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A50425" w:rsidP="003D64EA">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 </w:t>
      </w:r>
      <w:r w:rsidR="00646EEE" w:rsidRPr="001762B7">
        <w:rPr>
          <w:rFonts w:ascii="Times New Roman" w:hAnsi="Times New Roman" w:cs="Times New Roman"/>
          <w:b/>
          <w:noProof/>
          <w:sz w:val="72"/>
          <w:szCs w:val="72"/>
          <w:lang w:val="hr-BA" w:eastAsia="hr-BA"/>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1762B7" w:rsidRDefault="00646EEE" w:rsidP="003D64EA">
      <w:pPr>
        <w:spacing w:after="0"/>
        <w:jc w:val="center"/>
        <w:rPr>
          <w:rFonts w:ascii="Times New Roman" w:hAnsi="Times New Roman" w:cs="Times New Roman"/>
          <w:b/>
          <w:sz w:val="72"/>
          <w:szCs w:val="72"/>
        </w:rPr>
      </w:pPr>
      <w:r w:rsidRPr="001762B7">
        <w:rPr>
          <w:rFonts w:ascii="Times New Roman" w:hAnsi="Times New Roman" w:cs="Times New Roman"/>
          <w:b/>
          <w:sz w:val="72"/>
          <w:szCs w:val="72"/>
        </w:rPr>
        <w:t>SLUŽBENI  GLASNIK</w:t>
      </w:r>
    </w:p>
    <w:p w:rsidR="00646EEE" w:rsidRPr="001762B7" w:rsidRDefault="00646EEE" w:rsidP="003D64EA">
      <w:pPr>
        <w:spacing w:after="0"/>
        <w:jc w:val="center"/>
        <w:rPr>
          <w:rFonts w:ascii="Times New Roman" w:hAnsi="Times New Roman" w:cs="Times New Roman"/>
          <w:b/>
          <w:sz w:val="44"/>
          <w:szCs w:val="44"/>
        </w:rPr>
      </w:pPr>
      <w:r w:rsidRPr="001762B7">
        <w:rPr>
          <w:rFonts w:ascii="Times New Roman" w:hAnsi="Times New Roman" w:cs="Times New Roman"/>
          <w:b/>
          <w:sz w:val="44"/>
          <w:szCs w:val="44"/>
        </w:rPr>
        <w:t>OPŠTINE VUKOSAVLJE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801"/>
      </w:tblGrid>
      <w:tr w:rsidR="00646EEE" w:rsidRPr="001762B7" w:rsidTr="003C54E8">
        <w:trPr>
          <w:trHeight w:val="1697"/>
        </w:trPr>
        <w:tc>
          <w:tcPr>
            <w:tcW w:w="3369"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Službeni glasnik opštine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Muse Ćazima Ćatića 163, 74 470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e-mail:  </w:t>
            </w:r>
            <w:hyperlink r:id="rId9" w:history="1">
              <w:r w:rsidRPr="001762B7">
                <w:rPr>
                  <w:rStyle w:val="Hyperlink"/>
                  <w:rFonts w:ascii="Times New Roman" w:hAnsi="Times New Roman" w:cs="Times New Roman"/>
                  <w:b/>
                  <w:sz w:val="20"/>
                  <w:szCs w:val="20"/>
                </w:rPr>
                <w:t>opstina@vukosavlje.gov.ba</w:t>
              </w:r>
            </w:hyperlink>
          </w:p>
          <w:p w:rsidR="00646EEE" w:rsidRPr="001762B7" w:rsidRDefault="00646EEE" w:rsidP="008D3E24">
            <w:pPr>
              <w:pStyle w:val="NoSpacing"/>
              <w:tabs>
                <w:tab w:val="center" w:pos="4703"/>
                <w:tab w:val="right" w:pos="9406"/>
              </w:tabs>
              <w:ind w:left="0"/>
              <w:jc w:val="both"/>
              <w:rPr>
                <w:rFonts w:ascii="Times New Roman" w:hAnsi="Times New Roman"/>
                <w:b/>
                <w:sz w:val="20"/>
                <w:szCs w:val="20"/>
                <w:lang w:val="bs-Latn-BA"/>
              </w:rPr>
            </w:pPr>
            <w:r w:rsidRPr="001762B7">
              <w:rPr>
                <w:rFonts w:ascii="Times New Roman" w:hAnsi="Times New Roman"/>
                <w:b/>
                <w:sz w:val="20"/>
                <w:szCs w:val="20"/>
                <w:lang w:val="bs-Latn-BA"/>
              </w:rPr>
              <w:t>tel./fax: +387 (0)53/ 707-702</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Odgovorni urednik:</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Pr>
                <w:rFonts w:ascii="Times New Roman" w:hAnsi="Times New Roman" w:cs="Times New Roman"/>
                <w:b/>
                <w:sz w:val="20"/>
                <w:szCs w:val="20"/>
                <w:lang w:val="hr-BA"/>
              </w:rPr>
              <w:t>Safet Subašić</w:t>
            </w:r>
            <w:r w:rsidR="00191EAF">
              <w:rPr>
                <w:rFonts w:ascii="Times New Roman" w:hAnsi="Times New Roman" w:cs="Times New Roman"/>
                <w:b/>
                <w:sz w:val="20"/>
                <w:szCs w:val="20"/>
              </w:rPr>
              <w:t xml:space="preserve">, </w:t>
            </w:r>
            <w:r w:rsidRPr="001762B7">
              <w:rPr>
                <w:rFonts w:ascii="Times New Roman" w:hAnsi="Times New Roman" w:cs="Times New Roman"/>
                <w:b/>
                <w:sz w:val="20"/>
                <w:szCs w:val="20"/>
              </w:rPr>
              <w:t>sekretar</w:t>
            </w:r>
          </w:p>
        </w:tc>
        <w:tc>
          <w:tcPr>
            <w:tcW w:w="3118"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5946E0" w:rsidP="008D3E24">
            <w:pPr>
              <w:tabs>
                <w:tab w:val="center" w:pos="4703"/>
                <w:tab w:val="right" w:pos="9406"/>
              </w:tabs>
              <w:spacing w:after="0"/>
              <w:ind w:left="-135"/>
              <w:jc w:val="both"/>
              <w:rPr>
                <w:rFonts w:ascii="Times New Roman" w:hAnsi="Times New Roman" w:cs="Times New Roman"/>
                <w:b/>
                <w:sz w:val="20"/>
                <w:szCs w:val="20"/>
              </w:rPr>
            </w:pPr>
            <w:r>
              <w:rPr>
                <w:rFonts w:ascii="Times New Roman" w:hAnsi="Times New Roman" w:cs="Times New Roman"/>
                <w:b/>
                <w:sz w:val="20"/>
                <w:szCs w:val="20"/>
              </w:rPr>
              <w:t xml:space="preserve">   </w:t>
            </w:r>
            <w:r w:rsidR="00223297">
              <w:rPr>
                <w:rFonts w:ascii="Times New Roman" w:hAnsi="Times New Roman" w:cs="Times New Roman"/>
                <w:b/>
                <w:sz w:val="20"/>
                <w:szCs w:val="20"/>
              </w:rPr>
              <w:t xml:space="preserve">   </w:t>
            </w:r>
            <w:r w:rsidR="00223297">
              <w:rPr>
                <w:rFonts w:ascii="Times New Roman" w:hAnsi="Times New Roman" w:cs="Times New Roman"/>
                <w:b/>
                <w:sz w:val="20"/>
                <w:szCs w:val="20"/>
                <w:lang w:val="hr-BA"/>
              </w:rPr>
              <w:t>Četvr</w:t>
            </w:r>
            <w:r w:rsidR="00B0462E">
              <w:rPr>
                <w:rFonts w:ascii="Times New Roman" w:hAnsi="Times New Roman" w:cs="Times New Roman"/>
                <w:b/>
                <w:sz w:val="20"/>
                <w:szCs w:val="20"/>
              </w:rPr>
              <w:t>tak</w:t>
            </w:r>
            <w:r w:rsidR="00FD371B">
              <w:rPr>
                <w:rFonts w:ascii="Times New Roman" w:hAnsi="Times New Roman" w:cs="Times New Roman"/>
                <w:b/>
                <w:sz w:val="20"/>
                <w:szCs w:val="20"/>
              </w:rPr>
              <w:t>,</w:t>
            </w:r>
            <w:r w:rsidR="00223297">
              <w:rPr>
                <w:rFonts w:ascii="Times New Roman" w:hAnsi="Times New Roman" w:cs="Times New Roman"/>
                <w:b/>
                <w:sz w:val="20"/>
                <w:szCs w:val="20"/>
              </w:rPr>
              <w:t xml:space="preserve"> 2</w:t>
            </w:r>
            <w:r w:rsidR="00EC2A3C">
              <w:rPr>
                <w:rFonts w:ascii="Times New Roman" w:hAnsi="Times New Roman" w:cs="Times New Roman"/>
                <w:b/>
                <w:sz w:val="20"/>
                <w:szCs w:val="20"/>
              </w:rPr>
              <w:t>7. dec</w:t>
            </w:r>
            <w:r w:rsidR="00390CDE">
              <w:rPr>
                <w:rFonts w:ascii="Times New Roman" w:hAnsi="Times New Roman" w:cs="Times New Roman"/>
                <w:b/>
                <w:sz w:val="20"/>
                <w:szCs w:val="20"/>
              </w:rPr>
              <w:t>embar</w:t>
            </w:r>
            <w:r w:rsidR="002F4B7F">
              <w:rPr>
                <w:rFonts w:ascii="Times New Roman" w:hAnsi="Times New Roman" w:cs="Times New Roman"/>
                <w:b/>
                <w:sz w:val="20"/>
                <w:szCs w:val="20"/>
              </w:rPr>
              <w:t xml:space="preserve"> </w:t>
            </w:r>
            <w:r w:rsidR="007A66D6">
              <w:rPr>
                <w:rFonts w:ascii="Times New Roman" w:hAnsi="Times New Roman" w:cs="Times New Roman"/>
                <w:b/>
                <w:sz w:val="20"/>
                <w:szCs w:val="20"/>
              </w:rPr>
              <w:t>2018</w:t>
            </w:r>
            <w:r w:rsidR="003C54E8">
              <w:rPr>
                <w:rFonts w:ascii="Times New Roman" w:hAnsi="Times New Roman" w:cs="Times New Roman"/>
                <w:b/>
                <w:sz w:val="20"/>
                <w:szCs w:val="20"/>
              </w:rPr>
              <w:t>.g</w:t>
            </w:r>
            <w:r w:rsidR="00646EEE">
              <w:rPr>
                <w:rFonts w:ascii="Times New Roman" w:hAnsi="Times New Roman" w:cs="Times New Roman"/>
                <w:b/>
                <w:sz w:val="20"/>
                <w:szCs w:val="20"/>
              </w:rPr>
              <w:t>.</w:t>
            </w:r>
          </w:p>
          <w:p w:rsidR="0041583E" w:rsidRDefault="0041583E" w:rsidP="003D64EA">
            <w:pPr>
              <w:tabs>
                <w:tab w:val="center" w:pos="4703"/>
                <w:tab w:val="right" w:pos="9406"/>
              </w:tabs>
              <w:spacing w:after="0"/>
              <w:jc w:val="center"/>
              <w:rPr>
                <w:rFonts w:ascii="Times New Roman" w:hAnsi="Times New Roman" w:cs="Times New Roman"/>
                <w:b/>
                <w:sz w:val="20"/>
                <w:szCs w:val="20"/>
              </w:rPr>
            </w:pPr>
          </w:p>
          <w:p w:rsidR="00646EEE" w:rsidRDefault="00646EEE" w:rsidP="003D64EA">
            <w:pPr>
              <w:tabs>
                <w:tab w:val="center" w:pos="4703"/>
                <w:tab w:val="right" w:pos="9406"/>
              </w:tabs>
              <w:spacing w:after="0"/>
              <w:jc w:val="center"/>
              <w:rPr>
                <w:rFonts w:ascii="Times New Roman" w:hAnsi="Times New Roman" w:cs="Times New Roman"/>
                <w:b/>
                <w:sz w:val="20"/>
                <w:szCs w:val="20"/>
              </w:rPr>
            </w:pPr>
            <w:r w:rsidRPr="001762B7">
              <w:rPr>
                <w:rFonts w:ascii="Times New Roman" w:hAnsi="Times New Roman" w:cs="Times New Roman"/>
                <w:b/>
                <w:sz w:val="20"/>
                <w:szCs w:val="20"/>
              </w:rPr>
              <w:t>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3555D1" w:rsidP="003D64EA">
            <w:pPr>
              <w:tabs>
                <w:tab w:val="center" w:pos="4703"/>
                <w:tab w:val="right" w:pos="9406"/>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Broj </w:t>
            </w:r>
            <w:r w:rsidR="00223297">
              <w:rPr>
                <w:rFonts w:ascii="Times New Roman" w:hAnsi="Times New Roman" w:cs="Times New Roman"/>
                <w:b/>
                <w:sz w:val="20"/>
                <w:szCs w:val="20"/>
              </w:rPr>
              <w:t>10</w:t>
            </w:r>
            <w:r w:rsidR="00646EEE">
              <w:rPr>
                <w:rFonts w:ascii="Times New Roman" w:hAnsi="Times New Roman" w:cs="Times New Roman"/>
                <w:b/>
                <w:sz w:val="20"/>
                <w:szCs w:val="20"/>
              </w:rPr>
              <w:t>/1</w:t>
            </w:r>
            <w:r w:rsidR="007A66D6">
              <w:rPr>
                <w:rFonts w:ascii="Times New Roman" w:hAnsi="Times New Roman" w:cs="Times New Roman"/>
                <w:b/>
                <w:sz w:val="20"/>
                <w:szCs w:val="20"/>
              </w:rPr>
              <w:t>8</w:t>
            </w:r>
          </w:p>
        </w:tc>
        <w:tc>
          <w:tcPr>
            <w:tcW w:w="2801" w:type="dxa"/>
          </w:tcPr>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Izdaje Skupština opštine Vukosavlje</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Izlazi po potrebi</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Žiro račun: NLB Razvojna                 banka a.d. Banja Luka</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 Filijala Modriča</w:t>
            </w:r>
          </w:p>
          <w:p w:rsidR="00646EEE" w:rsidRPr="001762B7" w:rsidRDefault="00646EEE" w:rsidP="008D3E24">
            <w:pPr>
              <w:tabs>
                <w:tab w:val="center" w:pos="4703"/>
                <w:tab w:val="right" w:pos="9406"/>
              </w:tabs>
              <w:spacing w:after="0"/>
              <w:ind w:left="45"/>
              <w:jc w:val="both"/>
              <w:rPr>
                <w:rFonts w:ascii="Times New Roman" w:hAnsi="Times New Roman" w:cs="Times New Roman"/>
                <w:b/>
                <w:sz w:val="20"/>
                <w:szCs w:val="20"/>
              </w:rPr>
            </w:pPr>
            <w:r w:rsidRPr="001762B7">
              <w:rPr>
                <w:rFonts w:ascii="Times New Roman" w:hAnsi="Times New Roman" w:cs="Times New Roman"/>
                <w:b/>
                <w:sz w:val="20"/>
                <w:szCs w:val="20"/>
              </w:rPr>
              <w:t>5620110000000441</w:t>
            </w:r>
          </w:p>
        </w:tc>
      </w:tr>
    </w:tbl>
    <w:p w:rsidR="0028074A" w:rsidRDefault="0028074A" w:rsidP="008D3E24">
      <w:pPr>
        <w:spacing w:after="0"/>
        <w:jc w:val="both"/>
        <w:rPr>
          <w:rFonts w:ascii="Times New Roman" w:hAnsi="Times New Roman" w:cs="Times New Roman"/>
          <w:b/>
          <w:sz w:val="40"/>
          <w:szCs w:val="40"/>
          <w:highlight w:val="lightGray"/>
          <w:u w:val="single"/>
        </w:rPr>
      </w:pPr>
    </w:p>
    <w:p w:rsidR="003C54E8" w:rsidRPr="00FD371B" w:rsidRDefault="003555D1" w:rsidP="003D64EA">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 xml:space="preserve">A </w:t>
      </w:r>
      <w:r w:rsidR="003D64EA">
        <w:rPr>
          <w:rFonts w:ascii="Times New Roman" w:hAnsi="Times New Roman" w:cs="Times New Roman"/>
          <w:b/>
          <w:sz w:val="36"/>
          <w:szCs w:val="36"/>
          <w:highlight w:val="lightGray"/>
          <w:u w:val="single"/>
        </w:rPr>
        <w:t>K T I</w:t>
      </w:r>
      <w:r>
        <w:rPr>
          <w:rFonts w:ascii="Times New Roman" w:hAnsi="Times New Roman" w:cs="Times New Roman"/>
          <w:b/>
          <w:sz w:val="36"/>
          <w:szCs w:val="36"/>
          <w:highlight w:val="lightGray"/>
          <w:u w:val="single"/>
        </w:rPr>
        <w:t xml:space="preserve">     S K U P Š T I N E    O P Š T I N E</w:t>
      </w:r>
      <w:r w:rsidR="003D64EA">
        <w:rPr>
          <w:rFonts w:ascii="Times New Roman" w:hAnsi="Times New Roman" w:cs="Times New Roman"/>
          <w:b/>
          <w:sz w:val="36"/>
          <w:szCs w:val="36"/>
          <w:highlight w:val="lightGray"/>
          <w:u w:val="single"/>
        </w:rPr>
        <w:t xml:space="preserve">  </w:t>
      </w:r>
    </w:p>
    <w:p w:rsidR="003555D1" w:rsidRPr="00A616DA" w:rsidRDefault="003555D1" w:rsidP="003555D1">
      <w:pPr>
        <w:pStyle w:val="Bezproreda2"/>
        <w:spacing w:line="276" w:lineRule="auto"/>
        <w:jc w:val="both"/>
        <w:rPr>
          <w:sz w:val="24"/>
          <w:szCs w:val="24"/>
          <w:lang w:val="bs-Cyrl-BA"/>
        </w:rPr>
      </w:pPr>
      <w:r w:rsidRPr="00A616DA">
        <w:rPr>
          <w:rFonts w:ascii="Times New Roman" w:hAnsi="Times New Roman"/>
          <w:b/>
          <w:sz w:val="24"/>
          <w:szCs w:val="24"/>
        </w:rPr>
        <w:t>BOSNA I HERCEGOVINA</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REPUBLIKA SRPSKA</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OPŠTINA VUKOSAVLJE</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SKUPŠTINA OPŠTINE</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VUKOSAVLJE</w:t>
      </w:r>
    </w:p>
    <w:p w:rsidR="003555D1" w:rsidRPr="00A616DA" w:rsidRDefault="003555D1" w:rsidP="003555D1">
      <w:pPr>
        <w:pStyle w:val="Bezproreda2"/>
        <w:rPr>
          <w:rFonts w:ascii="Times New Roman" w:hAnsi="Times New Roman"/>
          <w:b/>
          <w:sz w:val="24"/>
          <w:szCs w:val="24"/>
        </w:rPr>
      </w:pPr>
    </w:p>
    <w:p w:rsidR="003555D1" w:rsidRPr="00A616DA" w:rsidRDefault="003555D1" w:rsidP="003555D1">
      <w:pPr>
        <w:pStyle w:val="NoSpacing"/>
        <w:spacing w:line="276" w:lineRule="auto"/>
        <w:ind w:left="0"/>
        <w:jc w:val="both"/>
        <w:rPr>
          <w:rFonts w:ascii="Times New Roman" w:hAnsi="Times New Roman"/>
          <w:sz w:val="24"/>
          <w:szCs w:val="24"/>
        </w:rPr>
      </w:pPr>
      <w:r w:rsidRPr="00A616DA">
        <w:rPr>
          <w:rFonts w:ascii="Times New Roman" w:hAnsi="Times New Roman"/>
          <w:sz w:val="24"/>
          <w:szCs w:val="24"/>
        </w:rPr>
        <w:t xml:space="preserve">      Na osnovu člana 36. Statuta opštine Vukosavlje (“Službeni glasnik opštine Vukosavlje“ broj: 6/17), a nakon razmatranja </w:t>
      </w:r>
      <w:r w:rsidR="00223297">
        <w:rPr>
          <w:rFonts w:ascii="Times New Roman" w:hAnsi="Times New Roman"/>
          <w:sz w:val="24"/>
          <w:szCs w:val="24"/>
        </w:rPr>
        <w:t>Izvoda iz Zapisnika sa 22</w:t>
      </w:r>
      <w:r w:rsidRPr="00A616DA">
        <w:rPr>
          <w:rFonts w:ascii="Times New Roman" w:hAnsi="Times New Roman"/>
          <w:sz w:val="24"/>
          <w:szCs w:val="24"/>
        </w:rPr>
        <w:t>. sjednice Skupštine opštine Vukosavlje</w:t>
      </w:r>
      <w:r w:rsidRPr="00A616DA">
        <w:rPr>
          <w:rFonts w:ascii="Times New Roman" w:hAnsi="Times New Roman"/>
          <w:sz w:val="24"/>
          <w:szCs w:val="24"/>
          <w:lang w:val="bs-Latn-BA"/>
        </w:rPr>
        <w:t xml:space="preserve"> od</w:t>
      </w:r>
      <w:r w:rsidR="00223297">
        <w:rPr>
          <w:rFonts w:ascii="Times New Roman" w:hAnsi="Times New Roman"/>
          <w:sz w:val="24"/>
          <w:szCs w:val="24"/>
          <w:lang w:val="bs-Latn-BA"/>
        </w:rPr>
        <w:t>ržane 05.12</w:t>
      </w:r>
      <w:r w:rsidRPr="00A616DA">
        <w:rPr>
          <w:rFonts w:ascii="Times New Roman" w:hAnsi="Times New Roman"/>
          <w:sz w:val="24"/>
          <w:szCs w:val="24"/>
          <w:lang w:val="bs-Latn-BA"/>
        </w:rPr>
        <w:t xml:space="preserve">.2018. godine, </w:t>
      </w:r>
      <w:r w:rsidRPr="00A616DA">
        <w:rPr>
          <w:rFonts w:ascii="Times New Roman" w:hAnsi="Times New Roman"/>
          <w:sz w:val="24"/>
          <w:szCs w:val="24"/>
        </w:rPr>
        <w:t>Skupština</w:t>
      </w:r>
      <w:r w:rsidR="00223297">
        <w:rPr>
          <w:rFonts w:ascii="Times New Roman" w:hAnsi="Times New Roman"/>
          <w:sz w:val="24"/>
          <w:szCs w:val="24"/>
        </w:rPr>
        <w:t xml:space="preserve"> opštine Vukosavlje na svojoj 23</w:t>
      </w:r>
      <w:r w:rsidR="003D4D51" w:rsidRPr="00A616DA">
        <w:rPr>
          <w:rFonts w:ascii="Times New Roman" w:hAnsi="Times New Roman"/>
          <w:sz w:val="24"/>
          <w:szCs w:val="24"/>
        </w:rPr>
        <w:t>. sjednici održanoj da</w:t>
      </w:r>
      <w:r w:rsidR="00223297">
        <w:rPr>
          <w:rFonts w:ascii="Times New Roman" w:hAnsi="Times New Roman"/>
          <w:sz w:val="24"/>
          <w:szCs w:val="24"/>
        </w:rPr>
        <w:t>na 25</w:t>
      </w:r>
      <w:r w:rsidR="00EC2A3C">
        <w:rPr>
          <w:rFonts w:ascii="Times New Roman" w:hAnsi="Times New Roman"/>
          <w:sz w:val="24"/>
          <w:szCs w:val="24"/>
        </w:rPr>
        <w:t>.12</w:t>
      </w:r>
      <w:r w:rsidRPr="00A616DA">
        <w:rPr>
          <w:rFonts w:ascii="Times New Roman" w:hAnsi="Times New Roman"/>
          <w:sz w:val="24"/>
          <w:szCs w:val="24"/>
        </w:rPr>
        <w:t>.2018. godine, donijela je:</w:t>
      </w:r>
    </w:p>
    <w:p w:rsidR="003555D1" w:rsidRPr="00A616DA" w:rsidRDefault="003555D1" w:rsidP="003555D1">
      <w:pPr>
        <w:pStyle w:val="NoSpacing"/>
        <w:spacing w:line="276" w:lineRule="auto"/>
        <w:jc w:val="left"/>
        <w:rPr>
          <w:rFonts w:ascii="Times New Roman" w:hAnsi="Times New Roman"/>
          <w:sz w:val="24"/>
          <w:szCs w:val="24"/>
          <w:lang w:val="bs-Latn-BA"/>
        </w:rPr>
      </w:pPr>
    </w:p>
    <w:p w:rsidR="003555D1" w:rsidRPr="00A616DA" w:rsidRDefault="003555D1" w:rsidP="003555D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Z A K LJ U Č A K</w:t>
      </w:r>
    </w:p>
    <w:p w:rsidR="003555D1" w:rsidRPr="00A616DA" w:rsidRDefault="003555D1" w:rsidP="003555D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O USVA</w:t>
      </w:r>
      <w:r w:rsidR="003D4D51" w:rsidRPr="00A616DA">
        <w:rPr>
          <w:rFonts w:ascii="Times New Roman" w:hAnsi="Times New Roman"/>
          <w:b/>
          <w:sz w:val="24"/>
          <w:szCs w:val="24"/>
          <w:lang w:val="hr-BA"/>
        </w:rPr>
        <w:t>JANJU IZVODA IZ  ZAPISNIKA SA X</w:t>
      </w:r>
      <w:r w:rsidR="004A24F4">
        <w:rPr>
          <w:rFonts w:ascii="Times New Roman" w:hAnsi="Times New Roman"/>
          <w:b/>
          <w:sz w:val="24"/>
          <w:szCs w:val="24"/>
          <w:lang w:val="hr-BA"/>
        </w:rPr>
        <w:t>X</w:t>
      </w:r>
      <w:r w:rsidR="00EC2A3C">
        <w:rPr>
          <w:rFonts w:ascii="Times New Roman" w:hAnsi="Times New Roman"/>
          <w:b/>
          <w:sz w:val="24"/>
          <w:szCs w:val="24"/>
          <w:lang w:val="hr-BA"/>
        </w:rPr>
        <w:t>I</w:t>
      </w:r>
      <w:r w:rsidRPr="00A616DA">
        <w:rPr>
          <w:rFonts w:ascii="Times New Roman" w:hAnsi="Times New Roman"/>
          <w:b/>
          <w:sz w:val="24"/>
          <w:szCs w:val="24"/>
          <w:lang w:val="hr-BA"/>
        </w:rPr>
        <w:t xml:space="preserve"> SJEDNICE SKUPŠTINE OPŠTINE</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3555D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B53AFA">
      <w:pPr>
        <w:pStyle w:val="NoSpacing"/>
        <w:spacing w:line="276" w:lineRule="auto"/>
        <w:ind w:left="0"/>
        <w:jc w:val="both"/>
        <w:rPr>
          <w:rFonts w:ascii="Times New Roman" w:hAnsi="Times New Roman"/>
          <w:sz w:val="24"/>
          <w:szCs w:val="24"/>
          <w:lang w:val="hr-BA"/>
        </w:rPr>
      </w:pPr>
      <w:r w:rsidRPr="00A616DA">
        <w:rPr>
          <w:rFonts w:ascii="Times New Roman" w:hAnsi="Times New Roman"/>
          <w:sz w:val="24"/>
          <w:szCs w:val="24"/>
          <w:lang w:val="hr-BA"/>
        </w:rPr>
        <w:t xml:space="preserve">     </w:t>
      </w:r>
      <w:r w:rsidRPr="00A616DA">
        <w:rPr>
          <w:rFonts w:ascii="Times New Roman" w:hAnsi="Times New Roman"/>
          <w:sz w:val="24"/>
          <w:szCs w:val="24"/>
        </w:rPr>
        <w:t>Us</w:t>
      </w:r>
      <w:r w:rsidR="00223297">
        <w:rPr>
          <w:rFonts w:ascii="Times New Roman" w:hAnsi="Times New Roman"/>
          <w:sz w:val="24"/>
          <w:szCs w:val="24"/>
        </w:rPr>
        <w:t>vaja se Izvod iz Zapisnika sa 22</w:t>
      </w:r>
      <w:r w:rsidRPr="00A616DA">
        <w:rPr>
          <w:rFonts w:ascii="Times New Roman" w:hAnsi="Times New Roman"/>
          <w:sz w:val="24"/>
          <w:szCs w:val="24"/>
        </w:rPr>
        <w:t>. sjednice Skupštine opštine Vukosavlje</w:t>
      </w:r>
      <w:r w:rsidRPr="00A616DA">
        <w:rPr>
          <w:rFonts w:ascii="Times New Roman" w:hAnsi="Times New Roman"/>
          <w:sz w:val="24"/>
          <w:szCs w:val="24"/>
          <w:lang w:val="bs-Latn-BA"/>
        </w:rPr>
        <w:t xml:space="preserve"> od</w:t>
      </w:r>
      <w:r w:rsidR="00223297">
        <w:rPr>
          <w:rFonts w:ascii="Times New Roman" w:hAnsi="Times New Roman"/>
          <w:sz w:val="24"/>
          <w:szCs w:val="24"/>
          <w:lang w:val="bs-Latn-BA"/>
        </w:rPr>
        <w:t>ržane 05.12</w:t>
      </w:r>
      <w:r w:rsidRPr="00A616DA">
        <w:rPr>
          <w:rFonts w:ascii="Times New Roman" w:hAnsi="Times New Roman"/>
          <w:sz w:val="24"/>
          <w:szCs w:val="24"/>
          <w:lang w:val="bs-Latn-BA"/>
        </w:rPr>
        <w:t>.2018.godine</w:t>
      </w:r>
      <w:r w:rsidRPr="00A616DA">
        <w:rPr>
          <w:rFonts w:ascii="Times New Roman" w:hAnsi="Times New Roman"/>
          <w:sz w:val="24"/>
          <w:szCs w:val="24"/>
        </w:rPr>
        <w:t xml:space="preserve">. </w:t>
      </w:r>
    </w:p>
    <w:p w:rsidR="003555D1" w:rsidRPr="00A616DA" w:rsidRDefault="003555D1" w:rsidP="003555D1">
      <w:pPr>
        <w:pStyle w:val="NoSpacing"/>
        <w:spacing w:line="276" w:lineRule="auto"/>
        <w:ind w:left="0"/>
        <w:jc w:val="left"/>
        <w:rPr>
          <w:rFonts w:ascii="Times New Roman" w:hAnsi="Times New Roman"/>
          <w:sz w:val="24"/>
          <w:szCs w:val="24"/>
          <w:lang w:val="hr-BA"/>
        </w:rPr>
      </w:pPr>
    </w:p>
    <w:p w:rsidR="003555D1" w:rsidRPr="00A616DA" w:rsidRDefault="003555D1" w:rsidP="003555D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II</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3555D1">
      <w:pPr>
        <w:pStyle w:val="NoSpacing"/>
        <w:spacing w:line="276" w:lineRule="auto"/>
        <w:ind w:left="0"/>
        <w:jc w:val="both"/>
        <w:rPr>
          <w:rFonts w:ascii="Times New Roman" w:hAnsi="Times New Roman"/>
          <w:sz w:val="24"/>
          <w:szCs w:val="24"/>
          <w:lang w:val="hr-BA"/>
        </w:rPr>
      </w:pPr>
      <w:r w:rsidRPr="00A616DA">
        <w:rPr>
          <w:rFonts w:ascii="Times New Roman" w:hAnsi="Times New Roman"/>
          <w:sz w:val="24"/>
          <w:szCs w:val="24"/>
          <w:lang w:val="hr-BA"/>
        </w:rPr>
        <w:t xml:space="preserve">     Ovaj Zaključak stupa na snagu danom  donošenja, a biće objavljen u “Službenom glasniku opštine Vukosavlje“.</w:t>
      </w:r>
    </w:p>
    <w:p w:rsidR="003555D1" w:rsidRPr="00A616DA" w:rsidRDefault="003555D1" w:rsidP="003555D1">
      <w:pPr>
        <w:pStyle w:val="NoSpacing"/>
        <w:ind w:left="0"/>
        <w:jc w:val="left"/>
        <w:rPr>
          <w:rFonts w:ascii="Times New Roman" w:hAnsi="Times New Roman"/>
          <w:sz w:val="24"/>
          <w:szCs w:val="24"/>
          <w:lang w:val="hr-BA"/>
        </w:rPr>
      </w:pPr>
    </w:p>
    <w:p w:rsidR="003555D1" w:rsidRPr="00A616DA" w:rsidRDefault="003555D1" w:rsidP="003555D1">
      <w:pPr>
        <w:pStyle w:val="NoSpacing"/>
        <w:ind w:left="0"/>
        <w:jc w:val="left"/>
        <w:rPr>
          <w:rFonts w:ascii="Times New Roman" w:hAnsi="Times New Roman"/>
          <w:sz w:val="24"/>
          <w:szCs w:val="24"/>
          <w:lang w:val="hr-BA"/>
        </w:rPr>
      </w:pPr>
    </w:p>
    <w:p w:rsidR="003555D1" w:rsidRPr="00A616DA" w:rsidRDefault="00223297" w:rsidP="003555D1">
      <w:pPr>
        <w:pStyle w:val="NoSpacing"/>
        <w:ind w:left="0"/>
        <w:jc w:val="left"/>
        <w:rPr>
          <w:rFonts w:ascii="Times New Roman" w:hAnsi="Times New Roman"/>
          <w:sz w:val="24"/>
          <w:szCs w:val="24"/>
        </w:rPr>
      </w:pPr>
      <w:r>
        <w:rPr>
          <w:rFonts w:ascii="Times New Roman" w:hAnsi="Times New Roman"/>
          <w:b/>
          <w:sz w:val="24"/>
          <w:szCs w:val="24"/>
        </w:rPr>
        <w:t>Broj: 01/1-013-47</w:t>
      </w:r>
      <w:r w:rsidR="003555D1" w:rsidRPr="00A616DA">
        <w:rPr>
          <w:rFonts w:ascii="Times New Roman" w:hAnsi="Times New Roman"/>
          <w:b/>
          <w:sz w:val="24"/>
          <w:szCs w:val="24"/>
        </w:rPr>
        <w:t>-2</w:t>
      </w:r>
      <w:r w:rsidR="003555D1" w:rsidRPr="00A616DA">
        <w:rPr>
          <w:rFonts w:ascii="Times New Roman" w:hAnsi="Times New Roman"/>
          <w:b/>
          <w:sz w:val="24"/>
          <w:szCs w:val="24"/>
          <w:lang w:val="hr-BA"/>
        </w:rPr>
        <w:t xml:space="preserve"> </w:t>
      </w:r>
      <w:r w:rsidR="003555D1" w:rsidRPr="00A616DA">
        <w:rPr>
          <w:rFonts w:ascii="Times New Roman" w:hAnsi="Times New Roman"/>
          <w:b/>
          <w:sz w:val="24"/>
          <w:szCs w:val="24"/>
        </w:rPr>
        <w:t>/18</w:t>
      </w:r>
      <w:r w:rsidR="003555D1" w:rsidRPr="00A616DA">
        <w:rPr>
          <w:rFonts w:ascii="Times New Roman" w:hAnsi="Times New Roman"/>
          <w:b/>
          <w:sz w:val="24"/>
          <w:szCs w:val="24"/>
        </w:rPr>
        <w:tab/>
        <w:t xml:space="preserve">                                                          </w:t>
      </w:r>
      <w:r w:rsidR="003555D1" w:rsidRPr="00A616DA">
        <w:rPr>
          <w:rFonts w:ascii="Times New Roman" w:hAnsi="Times New Roman"/>
          <w:sz w:val="24"/>
          <w:szCs w:val="24"/>
        </w:rPr>
        <w:t>PREDSJEDNIK</w:t>
      </w:r>
    </w:p>
    <w:p w:rsidR="00A616DA" w:rsidRDefault="00223297" w:rsidP="00A616DA">
      <w:pPr>
        <w:pStyle w:val="Bezproreda2"/>
        <w:rPr>
          <w:rFonts w:ascii="Times New Roman" w:hAnsi="Times New Roman"/>
          <w:b/>
          <w:sz w:val="24"/>
          <w:szCs w:val="24"/>
          <w:lang w:val="bs-Latn-BA"/>
        </w:rPr>
      </w:pPr>
      <w:r>
        <w:rPr>
          <w:rFonts w:ascii="Times New Roman" w:hAnsi="Times New Roman"/>
          <w:b/>
          <w:sz w:val="24"/>
          <w:szCs w:val="24"/>
          <w:lang w:val="bs-Latn-BA"/>
        </w:rPr>
        <w:t>Datum:25</w:t>
      </w:r>
      <w:r w:rsidR="00EC2A3C">
        <w:rPr>
          <w:rFonts w:ascii="Times New Roman" w:hAnsi="Times New Roman"/>
          <w:b/>
          <w:sz w:val="24"/>
          <w:szCs w:val="24"/>
          <w:lang w:val="bs-Latn-BA"/>
        </w:rPr>
        <w:t>.12</w:t>
      </w:r>
      <w:r w:rsidR="003555D1" w:rsidRPr="00A616DA">
        <w:rPr>
          <w:rFonts w:ascii="Times New Roman" w:hAnsi="Times New Roman"/>
          <w:b/>
          <w:sz w:val="24"/>
          <w:szCs w:val="24"/>
          <w:lang w:val="bs-Latn-BA"/>
        </w:rPr>
        <w:t xml:space="preserve">.2018.g.                                                           </w:t>
      </w:r>
      <w:r w:rsidR="005946E0" w:rsidRPr="00A616DA">
        <w:rPr>
          <w:rFonts w:ascii="Times New Roman" w:hAnsi="Times New Roman"/>
          <w:b/>
          <w:sz w:val="24"/>
          <w:szCs w:val="24"/>
          <w:lang w:val="bs-Latn-BA"/>
        </w:rPr>
        <w:t xml:space="preserve">  </w:t>
      </w:r>
      <w:r w:rsidR="00A616DA">
        <w:rPr>
          <w:rFonts w:ascii="Times New Roman" w:hAnsi="Times New Roman"/>
          <w:b/>
          <w:sz w:val="24"/>
          <w:szCs w:val="24"/>
          <w:lang w:val="bs-Latn-BA"/>
        </w:rPr>
        <w:t xml:space="preserve">     </w:t>
      </w:r>
      <w:r w:rsidR="005946E0" w:rsidRPr="00A616DA">
        <w:rPr>
          <w:rFonts w:ascii="Times New Roman" w:hAnsi="Times New Roman"/>
          <w:b/>
          <w:sz w:val="24"/>
          <w:szCs w:val="24"/>
          <w:lang w:val="bs-Latn-BA"/>
        </w:rPr>
        <w:t>Zehid Omičević, s.r.</w:t>
      </w:r>
    </w:p>
    <w:p w:rsidR="005946E0" w:rsidRPr="00A616DA" w:rsidRDefault="00223297" w:rsidP="00A616DA">
      <w:pPr>
        <w:pStyle w:val="Bezproreda2"/>
        <w:rPr>
          <w:rFonts w:ascii="Times New Roman" w:hAnsi="Times New Roman"/>
          <w:b/>
          <w:sz w:val="24"/>
          <w:szCs w:val="24"/>
          <w:lang w:val="bs-Latn-BA"/>
        </w:rPr>
      </w:pPr>
      <w:r>
        <w:rPr>
          <w:rFonts w:ascii="Times New Roman" w:hAnsi="Times New Roman"/>
          <w:b/>
          <w:sz w:val="24"/>
          <w:szCs w:val="24"/>
          <w:u w:val="single"/>
          <w:lang w:val="en-US"/>
        </w:rPr>
        <w:lastRenderedPageBreak/>
        <w:t>2</w:t>
      </w:r>
      <w:r w:rsidR="00EC2A3C">
        <w:rPr>
          <w:rFonts w:ascii="Times New Roman" w:hAnsi="Times New Roman"/>
          <w:b/>
          <w:sz w:val="24"/>
          <w:szCs w:val="24"/>
          <w:u w:val="single"/>
          <w:lang w:val="en-US"/>
        </w:rPr>
        <w:t>7</w:t>
      </w:r>
      <w:r w:rsidR="00F06ABD">
        <w:rPr>
          <w:rFonts w:ascii="Times New Roman" w:hAnsi="Times New Roman"/>
          <w:b/>
          <w:sz w:val="24"/>
          <w:szCs w:val="24"/>
          <w:u w:val="single"/>
          <w:lang w:val="bs-Latn-BA"/>
        </w:rPr>
        <w:t xml:space="preserve">. </w:t>
      </w:r>
      <w:r w:rsidR="00EC2A3C">
        <w:rPr>
          <w:rFonts w:ascii="Times New Roman" w:hAnsi="Times New Roman"/>
          <w:b/>
          <w:sz w:val="24"/>
          <w:szCs w:val="24"/>
          <w:u w:val="single"/>
          <w:lang w:val="hr-BA"/>
        </w:rPr>
        <w:t>dec</w:t>
      </w:r>
      <w:r w:rsidR="00390CDE">
        <w:rPr>
          <w:rFonts w:ascii="Times New Roman" w:hAnsi="Times New Roman"/>
          <w:b/>
          <w:sz w:val="24"/>
          <w:szCs w:val="24"/>
          <w:u w:val="single"/>
          <w:lang w:val="hr-BA"/>
        </w:rPr>
        <w:t>e</w:t>
      </w:r>
      <w:r w:rsidR="004A24F4">
        <w:rPr>
          <w:rFonts w:ascii="Times New Roman" w:hAnsi="Times New Roman"/>
          <w:b/>
          <w:sz w:val="24"/>
          <w:szCs w:val="24"/>
          <w:u w:val="single"/>
          <w:lang w:val="hr-BA"/>
        </w:rPr>
        <w:t>mbar</w:t>
      </w:r>
      <w:r w:rsidR="00B53AFA">
        <w:rPr>
          <w:rFonts w:ascii="Times New Roman" w:hAnsi="Times New Roman"/>
          <w:b/>
          <w:sz w:val="24"/>
          <w:szCs w:val="24"/>
          <w:u w:val="single"/>
          <w:lang w:val="hr-BA"/>
        </w:rPr>
        <w:t xml:space="preserve"> </w:t>
      </w:r>
      <w:r w:rsidR="005946E0" w:rsidRPr="00CE772A">
        <w:rPr>
          <w:rFonts w:ascii="Times New Roman" w:hAnsi="Times New Roman"/>
          <w:b/>
          <w:sz w:val="24"/>
          <w:szCs w:val="24"/>
          <w:u w:val="single"/>
          <w:lang w:val="bs-Latn-BA"/>
        </w:rPr>
        <w:t xml:space="preserve"> 2018</w:t>
      </w:r>
      <w:r w:rsidR="005946E0">
        <w:rPr>
          <w:rFonts w:ascii="Times New Roman" w:hAnsi="Times New Roman"/>
          <w:b/>
          <w:sz w:val="24"/>
          <w:szCs w:val="24"/>
          <w:u w:val="single"/>
          <w:lang w:val="bs-Latn-BA"/>
        </w:rPr>
        <w:t>.</w:t>
      </w:r>
      <w:r w:rsidR="004A24F4">
        <w:rPr>
          <w:rFonts w:ascii="Times New Roman" w:hAnsi="Times New Roman"/>
          <w:b/>
          <w:sz w:val="24"/>
          <w:szCs w:val="24"/>
          <w:u w:val="single"/>
          <w:lang w:val="bs-Latn-BA"/>
        </w:rPr>
        <w:t xml:space="preserve">           </w:t>
      </w:r>
      <w:r w:rsidR="005946E0" w:rsidRPr="00CE772A">
        <w:rPr>
          <w:rFonts w:ascii="Times New Roman" w:hAnsi="Times New Roman"/>
          <w:b/>
          <w:sz w:val="24"/>
          <w:szCs w:val="24"/>
          <w:u w:val="single"/>
          <w:lang w:val="bs-Latn-BA"/>
        </w:rPr>
        <w:t>Službeni glasnik opštine Vukosavlje</w:t>
      </w:r>
      <w:r w:rsidR="004A24F4">
        <w:rPr>
          <w:rFonts w:ascii="Times New Roman" w:hAnsi="Times New Roman"/>
          <w:b/>
          <w:sz w:val="24"/>
          <w:szCs w:val="24"/>
          <w:u w:val="single"/>
          <w:lang w:val="bs-Latn-BA"/>
        </w:rPr>
        <w:t xml:space="preserve">                </w:t>
      </w:r>
      <w:r>
        <w:rPr>
          <w:rFonts w:ascii="Times New Roman" w:hAnsi="Times New Roman"/>
          <w:b/>
          <w:sz w:val="24"/>
          <w:szCs w:val="24"/>
          <w:u w:val="single"/>
          <w:lang w:val="bs-Latn-BA"/>
        </w:rPr>
        <w:t xml:space="preserve">  </w:t>
      </w:r>
      <w:r w:rsidR="005946E0">
        <w:rPr>
          <w:rFonts w:ascii="Times New Roman" w:hAnsi="Times New Roman"/>
          <w:b/>
          <w:sz w:val="24"/>
          <w:szCs w:val="24"/>
          <w:u w:val="single"/>
          <w:lang w:val="bs-Latn-BA"/>
        </w:rPr>
        <w:t xml:space="preserve">  </w:t>
      </w:r>
      <w:r w:rsidR="00390CDE">
        <w:rPr>
          <w:rFonts w:ascii="Times New Roman" w:hAnsi="Times New Roman"/>
          <w:b/>
          <w:sz w:val="24"/>
          <w:szCs w:val="24"/>
          <w:u w:val="single"/>
          <w:lang w:val="bs-Latn-BA"/>
        </w:rPr>
        <w:t xml:space="preserve">   </w:t>
      </w:r>
      <w:r w:rsidR="00390CDE">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w:t>
      </w:r>
      <w:r w:rsidR="00390CDE">
        <w:rPr>
          <w:rFonts w:ascii="Times New Roman" w:hAnsi="Times New Roman"/>
          <w:b/>
          <w:sz w:val="24"/>
          <w:szCs w:val="24"/>
          <w:u w:val="single"/>
          <w:lang w:val="bs-Latn-BA"/>
        </w:rPr>
        <w:t>_</w:t>
      </w:r>
      <w:r w:rsidR="005946E0">
        <w:rPr>
          <w:rFonts w:ascii="Times New Roman" w:hAnsi="Times New Roman"/>
          <w:b/>
          <w:sz w:val="24"/>
          <w:szCs w:val="24"/>
          <w:u w:val="single"/>
          <w:lang w:val="bs-Latn-BA"/>
        </w:rPr>
        <w:t>_</w:t>
      </w:r>
    </w:p>
    <w:p w:rsidR="000E2D81" w:rsidRPr="002E491B" w:rsidRDefault="000E2D81" w:rsidP="000E2D81">
      <w:pPr>
        <w:pStyle w:val="Bezproreda2"/>
        <w:jc w:val="both"/>
        <w:rPr>
          <w:rFonts w:ascii="Times New Roman" w:hAnsi="Times New Roman"/>
          <w:b/>
          <w:sz w:val="24"/>
          <w:szCs w:val="24"/>
          <w:lang w:val="sr-Cyrl-BA"/>
        </w:rPr>
      </w:pPr>
      <w:r w:rsidRPr="002E491B">
        <w:rPr>
          <w:rFonts w:ascii="Times New Roman" w:hAnsi="Times New Roman"/>
          <w:b/>
          <w:sz w:val="24"/>
          <w:szCs w:val="24"/>
          <w:lang w:val="en-US"/>
        </w:rPr>
        <w:t xml:space="preserve">  </w:t>
      </w:r>
    </w:p>
    <w:p w:rsidR="000E2D81" w:rsidRPr="002E491B" w:rsidRDefault="000E2D81" w:rsidP="000E2D81">
      <w:pPr>
        <w:pStyle w:val="Bezproreda2"/>
        <w:jc w:val="both"/>
        <w:rPr>
          <w:rFonts w:ascii="Times New Roman" w:hAnsi="Times New Roman"/>
          <w:b/>
          <w:sz w:val="24"/>
          <w:szCs w:val="24"/>
        </w:rPr>
      </w:pPr>
      <w:r w:rsidRPr="002E491B">
        <w:rPr>
          <w:rFonts w:ascii="Times New Roman" w:hAnsi="Times New Roman"/>
          <w:b/>
          <w:sz w:val="24"/>
          <w:szCs w:val="24"/>
          <w:lang w:val="en-US"/>
        </w:rPr>
        <w:t xml:space="preserve"> </w:t>
      </w:r>
      <w:r w:rsidRPr="002E491B">
        <w:rPr>
          <w:rFonts w:ascii="Times New Roman" w:hAnsi="Times New Roman"/>
          <w:b/>
          <w:sz w:val="24"/>
          <w:szCs w:val="24"/>
        </w:rPr>
        <w:t xml:space="preserve">РЕПУБИКА СРПСКА </w:t>
      </w:r>
    </w:p>
    <w:p w:rsidR="000E2D81" w:rsidRPr="002E491B" w:rsidRDefault="000E2D81" w:rsidP="000E2D81">
      <w:pPr>
        <w:pStyle w:val="Bezproreda2"/>
        <w:jc w:val="both"/>
        <w:rPr>
          <w:rFonts w:ascii="Times New Roman" w:hAnsi="Times New Roman"/>
          <w:b/>
          <w:sz w:val="24"/>
          <w:szCs w:val="24"/>
        </w:rPr>
      </w:pPr>
      <w:r w:rsidRPr="002E491B">
        <w:rPr>
          <w:rFonts w:ascii="Times New Roman" w:hAnsi="Times New Roman"/>
          <w:b/>
          <w:sz w:val="24"/>
          <w:szCs w:val="24"/>
        </w:rPr>
        <w:t xml:space="preserve">ОПШТИНА ВУКОСАВЉЕ </w:t>
      </w:r>
    </w:p>
    <w:p w:rsidR="000E2D81" w:rsidRPr="000E2D81" w:rsidRDefault="000E2D81" w:rsidP="000E2D81">
      <w:pPr>
        <w:pStyle w:val="Bezproreda2"/>
        <w:jc w:val="both"/>
        <w:rPr>
          <w:rFonts w:ascii="Times New Roman" w:hAnsi="Times New Roman"/>
          <w:sz w:val="24"/>
          <w:szCs w:val="24"/>
        </w:rPr>
      </w:pPr>
      <w:r w:rsidRPr="002E491B">
        <w:rPr>
          <w:rFonts w:ascii="Times New Roman" w:hAnsi="Times New Roman"/>
          <w:b/>
          <w:sz w:val="24"/>
          <w:szCs w:val="24"/>
        </w:rPr>
        <w:t xml:space="preserve">- Скупштина општине                   </w:t>
      </w:r>
      <w:r w:rsidRPr="000E2D81">
        <w:rPr>
          <w:rFonts w:ascii="Times New Roman" w:hAnsi="Times New Roman"/>
          <w:sz w:val="24"/>
          <w:szCs w:val="24"/>
        </w:rPr>
        <w:t xml:space="preserve">                                                          </w:t>
      </w:r>
    </w:p>
    <w:p w:rsidR="000E2D81" w:rsidRPr="000E2D81" w:rsidRDefault="000E2D81" w:rsidP="000E2D81">
      <w:pPr>
        <w:pStyle w:val="Bezproreda2"/>
        <w:jc w:val="both"/>
        <w:rPr>
          <w:rFonts w:ascii="Times New Roman" w:hAnsi="Times New Roman"/>
          <w:sz w:val="24"/>
          <w:szCs w:val="24"/>
        </w:rPr>
      </w:pPr>
    </w:p>
    <w:p w:rsidR="000E2D81" w:rsidRDefault="000E2D81" w:rsidP="000E2D81">
      <w:pPr>
        <w:pStyle w:val="Bezproreda2"/>
        <w:jc w:val="both"/>
        <w:rPr>
          <w:rFonts w:ascii="Times New Roman" w:hAnsi="Times New Roman"/>
          <w:sz w:val="24"/>
          <w:szCs w:val="24"/>
          <w:lang w:val="sr-Cyrl-BA"/>
        </w:rPr>
      </w:pPr>
      <w:r w:rsidRPr="000E2D81">
        <w:rPr>
          <w:rFonts w:ascii="Times New Roman" w:hAnsi="Times New Roman"/>
          <w:sz w:val="24"/>
          <w:szCs w:val="24"/>
        </w:rPr>
        <w:t>На основу члана 36. Статута општине Вукосавље ( Службени гласник општине Вукосавље број 1/15 ) , те на основу члана 6.и члана 31. Закона о буџетском систему РС („Службени гласник Републике Српске “ , број ; 121/12 , 52/14, 103/15</w:t>
      </w:r>
      <w:r w:rsidRPr="000E2D81">
        <w:rPr>
          <w:rFonts w:ascii="Times New Roman" w:hAnsi="Times New Roman"/>
          <w:sz w:val="24"/>
          <w:szCs w:val="24"/>
          <w:lang w:val="hr-BA"/>
        </w:rPr>
        <w:t xml:space="preserve"> </w:t>
      </w:r>
      <w:r w:rsidRPr="000E2D81">
        <w:rPr>
          <w:rFonts w:ascii="Times New Roman" w:hAnsi="Times New Roman"/>
          <w:sz w:val="24"/>
          <w:szCs w:val="24"/>
          <w:lang w:val="sr-Cyrl-BA"/>
        </w:rPr>
        <w:t>и 15/16</w:t>
      </w:r>
      <w:r w:rsidRPr="000E2D81">
        <w:rPr>
          <w:rFonts w:ascii="Times New Roman" w:hAnsi="Times New Roman"/>
          <w:sz w:val="24"/>
          <w:szCs w:val="24"/>
        </w:rPr>
        <w:t xml:space="preserve"> ) , Скупштина општине Вукосавље на својој 23. сједници одржаној дана 25.12.201</w:t>
      </w:r>
      <w:r w:rsidRPr="000E2D81">
        <w:rPr>
          <w:rFonts w:ascii="Times New Roman" w:hAnsi="Times New Roman"/>
          <w:sz w:val="24"/>
          <w:szCs w:val="24"/>
          <w:lang w:val="hr-BA"/>
        </w:rPr>
        <w:t>8</w:t>
      </w:r>
      <w:r w:rsidRPr="000E2D81">
        <w:rPr>
          <w:rFonts w:ascii="Times New Roman" w:hAnsi="Times New Roman"/>
          <w:sz w:val="24"/>
          <w:szCs w:val="24"/>
        </w:rPr>
        <w:t xml:space="preserve">.године доноси следећу : </w:t>
      </w:r>
    </w:p>
    <w:p w:rsidR="000E2D81" w:rsidRPr="000E2D81" w:rsidRDefault="000E2D81" w:rsidP="000E2D81">
      <w:pPr>
        <w:pStyle w:val="Bezproreda2"/>
        <w:jc w:val="both"/>
        <w:rPr>
          <w:rFonts w:ascii="Times New Roman" w:hAnsi="Times New Roman"/>
          <w:sz w:val="24"/>
          <w:szCs w:val="24"/>
          <w:lang w:val="sr-Cyrl-BA"/>
        </w:rPr>
      </w:pPr>
    </w:p>
    <w:p w:rsidR="000E2D81" w:rsidRPr="000E2D81" w:rsidRDefault="000E2D81" w:rsidP="000E2D81">
      <w:pPr>
        <w:pStyle w:val="Bezproreda2"/>
        <w:jc w:val="center"/>
        <w:rPr>
          <w:rFonts w:ascii="Times New Roman" w:hAnsi="Times New Roman"/>
          <w:b/>
          <w:sz w:val="24"/>
          <w:szCs w:val="24"/>
        </w:rPr>
      </w:pPr>
      <w:r w:rsidRPr="000E2D81">
        <w:rPr>
          <w:rFonts w:ascii="Times New Roman" w:hAnsi="Times New Roman"/>
          <w:b/>
          <w:sz w:val="24"/>
          <w:szCs w:val="24"/>
        </w:rPr>
        <w:t>О Д Л У К А</w:t>
      </w:r>
    </w:p>
    <w:p w:rsidR="000E2D81" w:rsidRPr="000E2D81" w:rsidRDefault="000E2D81" w:rsidP="000E2D81">
      <w:pPr>
        <w:pStyle w:val="Bezproreda2"/>
        <w:jc w:val="center"/>
        <w:rPr>
          <w:rFonts w:ascii="Times New Roman" w:hAnsi="Times New Roman"/>
          <w:b/>
          <w:sz w:val="24"/>
          <w:szCs w:val="24"/>
        </w:rPr>
      </w:pPr>
      <w:r w:rsidRPr="000E2D81">
        <w:rPr>
          <w:rFonts w:ascii="Times New Roman" w:hAnsi="Times New Roman"/>
          <w:b/>
          <w:sz w:val="24"/>
          <w:szCs w:val="24"/>
          <w:lang w:val="en-US"/>
        </w:rPr>
        <w:t>o</w:t>
      </w:r>
      <w:r w:rsidRPr="000E2D81">
        <w:rPr>
          <w:rFonts w:ascii="Times New Roman" w:hAnsi="Times New Roman"/>
          <w:b/>
          <w:sz w:val="24"/>
          <w:szCs w:val="24"/>
        </w:rPr>
        <w:t xml:space="preserve"> усвајању  буџета општине Вукосавље  за 201</w:t>
      </w:r>
      <w:r w:rsidRPr="000E2D81">
        <w:rPr>
          <w:rFonts w:ascii="Times New Roman" w:hAnsi="Times New Roman"/>
          <w:b/>
          <w:sz w:val="24"/>
          <w:szCs w:val="24"/>
          <w:lang w:val="hr-BA"/>
        </w:rPr>
        <w:t>9</w:t>
      </w:r>
      <w:r w:rsidRPr="000E2D81">
        <w:rPr>
          <w:rFonts w:ascii="Times New Roman" w:hAnsi="Times New Roman"/>
          <w:b/>
          <w:sz w:val="24"/>
          <w:szCs w:val="24"/>
        </w:rPr>
        <w:t>.годину</w:t>
      </w:r>
    </w:p>
    <w:p w:rsidR="000E2D81" w:rsidRPr="000E2D81" w:rsidRDefault="000E2D81" w:rsidP="000E2D81">
      <w:pPr>
        <w:pStyle w:val="Bezproreda2"/>
        <w:jc w:val="both"/>
        <w:rPr>
          <w:rFonts w:ascii="Times New Roman" w:hAnsi="Times New Roman"/>
          <w:sz w:val="24"/>
          <w:szCs w:val="24"/>
        </w:rPr>
      </w:pPr>
    </w:p>
    <w:p w:rsidR="000E2D81" w:rsidRPr="000E2D81" w:rsidRDefault="000E2D81" w:rsidP="000E2D81">
      <w:pPr>
        <w:pStyle w:val="Bezproreda2"/>
        <w:jc w:val="center"/>
        <w:rPr>
          <w:rFonts w:ascii="Times New Roman" w:hAnsi="Times New Roman"/>
          <w:sz w:val="24"/>
          <w:szCs w:val="24"/>
        </w:rPr>
      </w:pPr>
      <w:r>
        <w:rPr>
          <w:rFonts w:ascii="Times New Roman" w:hAnsi="Times New Roman"/>
          <w:sz w:val="24"/>
          <w:szCs w:val="24"/>
          <w:lang w:val="sr-Cyrl-BA"/>
        </w:rPr>
        <w:t>Ч</w:t>
      </w:r>
      <w:r w:rsidRPr="000E2D81">
        <w:rPr>
          <w:rFonts w:ascii="Times New Roman" w:hAnsi="Times New Roman"/>
          <w:sz w:val="24"/>
          <w:szCs w:val="24"/>
        </w:rPr>
        <w:t>лан 1.</w:t>
      </w:r>
    </w:p>
    <w:p w:rsidR="000E2D81" w:rsidRPr="000E2D81" w:rsidRDefault="000E2D81" w:rsidP="002E491B">
      <w:pPr>
        <w:pStyle w:val="Bezproreda2"/>
        <w:rPr>
          <w:rFonts w:ascii="Times New Roman" w:hAnsi="Times New Roman"/>
          <w:sz w:val="24"/>
          <w:szCs w:val="24"/>
        </w:rPr>
      </w:pPr>
      <w:r w:rsidRPr="000E2D81">
        <w:rPr>
          <w:rFonts w:ascii="Times New Roman" w:hAnsi="Times New Roman"/>
          <w:sz w:val="24"/>
          <w:szCs w:val="24"/>
        </w:rPr>
        <w:t>Усваја се  буџета Општине Вукосавље за 201</w:t>
      </w:r>
      <w:r w:rsidRPr="000E2D81">
        <w:rPr>
          <w:rFonts w:ascii="Times New Roman" w:hAnsi="Times New Roman"/>
          <w:sz w:val="24"/>
          <w:szCs w:val="24"/>
          <w:lang w:val="hr-BA"/>
        </w:rPr>
        <w:t>9</w:t>
      </w:r>
      <w:r w:rsidRPr="000E2D81">
        <w:rPr>
          <w:rFonts w:ascii="Times New Roman" w:hAnsi="Times New Roman"/>
          <w:sz w:val="24"/>
          <w:szCs w:val="24"/>
        </w:rPr>
        <w:t xml:space="preserve">.години у укупном износу од </w:t>
      </w:r>
      <w:r w:rsidRPr="000E2D81">
        <w:rPr>
          <w:rFonts w:ascii="Times New Roman" w:hAnsi="Times New Roman"/>
          <w:sz w:val="24"/>
          <w:szCs w:val="24"/>
          <w:lang w:val="hr-BA"/>
        </w:rPr>
        <w:t>2.301.013,00</w:t>
      </w:r>
      <w:r w:rsidRPr="000E2D81">
        <w:rPr>
          <w:rFonts w:ascii="Times New Roman" w:hAnsi="Times New Roman"/>
          <w:sz w:val="24"/>
          <w:szCs w:val="24"/>
        </w:rPr>
        <w:t xml:space="preserve"> КМ </w:t>
      </w:r>
      <w:r w:rsidR="002E491B">
        <w:rPr>
          <w:rFonts w:ascii="Times New Roman" w:hAnsi="Times New Roman"/>
          <w:sz w:val="24"/>
          <w:szCs w:val="24"/>
        </w:rPr>
        <w:t>,</w:t>
      </w:r>
      <w:r w:rsidRPr="000E2D81">
        <w:rPr>
          <w:rFonts w:ascii="Times New Roman" w:hAnsi="Times New Roman"/>
          <w:sz w:val="24"/>
          <w:szCs w:val="24"/>
        </w:rPr>
        <w:t xml:space="preserve"> а како слиједи : </w:t>
      </w:r>
    </w:p>
    <w:p w:rsidR="000E2D81" w:rsidRPr="00A627E6" w:rsidRDefault="000E2D81" w:rsidP="000E2D81">
      <w:pPr>
        <w:pStyle w:val="Bezproreda2"/>
        <w:jc w:val="both"/>
        <w:rPr>
          <w:rFonts w:ascii="Times New Roman" w:hAnsi="Times New Roman"/>
          <w:b/>
          <w:sz w:val="24"/>
          <w:szCs w:val="24"/>
        </w:rPr>
      </w:pPr>
      <w:r w:rsidRPr="00A627E6">
        <w:rPr>
          <w:rFonts w:ascii="Times New Roman" w:hAnsi="Times New Roman"/>
          <w:b/>
          <w:sz w:val="24"/>
          <w:szCs w:val="24"/>
        </w:rPr>
        <w:t>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ред бр</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назив прихода</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конто</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p>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201</w:t>
            </w:r>
            <w:r w:rsidRPr="000E2D81">
              <w:rPr>
                <w:rFonts w:ascii="Times New Roman" w:hAnsi="Times New Roman"/>
                <w:sz w:val="24"/>
                <w:szCs w:val="24"/>
                <w:lang w:val="hr-BA"/>
              </w:rPr>
              <w:t>9</w:t>
            </w:r>
            <w:r w:rsidRPr="000E2D81">
              <w:rPr>
                <w:rFonts w:ascii="Times New Roman" w:hAnsi="Times New Roman"/>
                <w:sz w:val="24"/>
                <w:szCs w:val="24"/>
              </w:rPr>
              <w:t>.г.</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1.</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Порски приход</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710000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lang w:val="hr-BA"/>
              </w:rPr>
              <w:t>1.367.584,00</w:t>
            </w:r>
            <w:r w:rsidRPr="000E2D81">
              <w:rPr>
                <w:rFonts w:ascii="Times New Roman" w:hAnsi="Times New Roman"/>
                <w:sz w:val="24"/>
                <w:szCs w:val="24"/>
              </w:rPr>
              <w:t xml:space="preserve"> </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Непорески приходи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720000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426.652,00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3.</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Текући грантови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730000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3.000,00</w:t>
            </w:r>
          </w:p>
        </w:tc>
      </w:tr>
      <w:tr w:rsidR="000E2D81" w:rsidRPr="000E2D81" w:rsidTr="00DA2AF4">
        <w:trPr>
          <w:trHeight w:val="302"/>
        </w:trPr>
        <w:tc>
          <w:tcPr>
            <w:tcW w:w="675" w:type="dxa"/>
            <w:tcBorders>
              <w:bottom w:val="single" w:sz="4" w:space="0" w:color="000000"/>
            </w:tcBorders>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w:t>
            </w:r>
          </w:p>
        </w:tc>
        <w:tc>
          <w:tcPr>
            <w:tcW w:w="3828" w:type="dxa"/>
            <w:tcBorders>
              <w:bottom w:val="single" w:sz="4" w:space="0" w:color="000000"/>
            </w:tcBorders>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Трансфери од вишег нивоа власти </w:t>
            </w:r>
          </w:p>
        </w:tc>
        <w:tc>
          <w:tcPr>
            <w:tcW w:w="1069" w:type="dxa"/>
            <w:tcBorders>
              <w:bottom w:val="single" w:sz="4" w:space="0" w:color="000000"/>
            </w:tcBorders>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780000</w:t>
            </w:r>
          </w:p>
        </w:tc>
        <w:tc>
          <w:tcPr>
            <w:tcW w:w="1624" w:type="dxa"/>
            <w:tcBorders>
              <w:bottom w:val="single" w:sz="4" w:space="0" w:color="000000"/>
            </w:tcBorders>
          </w:tcPr>
          <w:p w:rsidR="000E2D81" w:rsidRPr="000E2D81" w:rsidRDefault="000E2D81" w:rsidP="000E2D81">
            <w:pPr>
              <w:pStyle w:val="Bezproreda2"/>
              <w:jc w:val="both"/>
              <w:rPr>
                <w:rFonts w:ascii="Times New Roman" w:hAnsi="Times New Roman"/>
                <w:sz w:val="24"/>
                <w:szCs w:val="24"/>
              </w:rPr>
            </w:pPr>
          </w:p>
        </w:tc>
        <w:tc>
          <w:tcPr>
            <w:tcW w:w="1701" w:type="dxa"/>
            <w:tcBorders>
              <w:bottom w:val="single" w:sz="4" w:space="0" w:color="000000"/>
            </w:tcBorders>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203.777,00</w:t>
            </w:r>
          </w:p>
        </w:tc>
      </w:tr>
      <w:tr w:rsidR="000E2D81" w:rsidRPr="000E2D81" w:rsidTr="00DA2AF4">
        <w:trPr>
          <w:trHeight w:val="177"/>
        </w:trPr>
        <w:tc>
          <w:tcPr>
            <w:tcW w:w="675"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5.</w:t>
            </w:r>
          </w:p>
        </w:tc>
        <w:tc>
          <w:tcPr>
            <w:tcW w:w="3828"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 xml:space="preserve">Капитални грантови </w:t>
            </w:r>
          </w:p>
        </w:tc>
        <w:tc>
          <w:tcPr>
            <w:tcW w:w="1069"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800000</w:t>
            </w:r>
          </w:p>
        </w:tc>
        <w:tc>
          <w:tcPr>
            <w:tcW w:w="1624"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p>
        </w:tc>
        <w:tc>
          <w:tcPr>
            <w:tcW w:w="1701"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lang w:val="hr-BA"/>
              </w:rPr>
            </w:pPr>
            <w:r w:rsidRPr="000E2D81">
              <w:rPr>
                <w:rFonts w:ascii="Times New Roman" w:hAnsi="Times New Roman"/>
                <w:sz w:val="24"/>
                <w:szCs w:val="24"/>
                <w:lang w:val="hr-BA"/>
              </w:rPr>
              <w:t>0,00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6.</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Расподјела суфицита из 2016.г..</w:t>
            </w:r>
          </w:p>
        </w:tc>
        <w:tc>
          <w:tcPr>
            <w:tcW w:w="1069" w:type="dxa"/>
          </w:tcPr>
          <w:p w:rsidR="000E2D81" w:rsidRPr="000E2D81" w:rsidRDefault="000E2D81" w:rsidP="000E2D81">
            <w:pPr>
              <w:pStyle w:val="Bezproreda2"/>
              <w:jc w:val="both"/>
              <w:rPr>
                <w:rFonts w:ascii="Times New Roman" w:hAnsi="Times New Roman"/>
                <w:sz w:val="24"/>
                <w:szCs w:val="24"/>
              </w:rPr>
            </w:pP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300.000,00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СВЕГА :</w:t>
            </w:r>
          </w:p>
        </w:tc>
        <w:tc>
          <w:tcPr>
            <w:tcW w:w="1069" w:type="dxa"/>
          </w:tcPr>
          <w:p w:rsidR="000E2D81" w:rsidRPr="000E2D81" w:rsidRDefault="000E2D81" w:rsidP="000E2D81">
            <w:pPr>
              <w:pStyle w:val="Bezproreda2"/>
              <w:jc w:val="both"/>
              <w:rPr>
                <w:rFonts w:ascii="Times New Roman" w:hAnsi="Times New Roman"/>
                <w:sz w:val="24"/>
                <w:szCs w:val="24"/>
              </w:rPr>
            </w:pP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w:t>
            </w:r>
            <w:r w:rsidRPr="000E2D81">
              <w:rPr>
                <w:rFonts w:ascii="Times New Roman" w:hAnsi="Times New Roman"/>
                <w:sz w:val="24"/>
                <w:szCs w:val="24"/>
                <w:lang w:val="hr-BA"/>
              </w:rPr>
              <w:t>301.013,</w:t>
            </w:r>
            <w:r w:rsidRPr="000E2D81">
              <w:rPr>
                <w:rFonts w:ascii="Times New Roman" w:hAnsi="Times New Roman"/>
                <w:sz w:val="24"/>
                <w:szCs w:val="24"/>
              </w:rPr>
              <w:t>00</w:t>
            </w:r>
          </w:p>
        </w:tc>
      </w:tr>
    </w:tbl>
    <w:p w:rsidR="000E2D81" w:rsidRPr="002E491B" w:rsidRDefault="000E2D81" w:rsidP="000E2D81">
      <w:pPr>
        <w:pStyle w:val="Bezproreda2"/>
        <w:jc w:val="both"/>
        <w:rPr>
          <w:rFonts w:ascii="Times New Roman" w:hAnsi="Times New Roman"/>
          <w:sz w:val="24"/>
          <w:szCs w:val="24"/>
        </w:rPr>
      </w:pPr>
      <w:r w:rsidRPr="002E491B">
        <w:rPr>
          <w:rFonts w:ascii="Times New Roman" w:hAnsi="Times New Roman"/>
          <w:sz w:val="24"/>
          <w:szCs w:val="24"/>
        </w:rPr>
        <w:t xml:space="preserve">                 Расходи  буџета   за 201</w:t>
      </w:r>
      <w:r w:rsidRPr="002E491B">
        <w:rPr>
          <w:rFonts w:ascii="Times New Roman" w:hAnsi="Times New Roman"/>
          <w:sz w:val="24"/>
          <w:szCs w:val="24"/>
          <w:lang w:val="hr-BA"/>
        </w:rPr>
        <w:t>9</w:t>
      </w:r>
      <w:r w:rsidRPr="002E491B">
        <w:rPr>
          <w:rFonts w:ascii="Times New Roman" w:hAnsi="Times New Roman"/>
          <w:sz w:val="24"/>
          <w:szCs w:val="24"/>
        </w:rPr>
        <w:t xml:space="preserve">.годину су :                </w:t>
      </w:r>
    </w:p>
    <w:p w:rsidR="000E2D81" w:rsidRPr="00A627E6" w:rsidRDefault="000E2D81" w:rsidP="000E2D81">
      <w:pPr>
        <w:pStyle w:val="Bezproreda2"/>
        <w:jc w:val="both"/>
        <w:rPr>
          <w:rFonts w:ascii="Times New Roman" w:hAnsi="Times New Roman"/>
          <w:b/>
          <w:sz w:val="24"/>
          <w:szCs w:val="24"/>
        </w:rPr>
      </w:pPr>
      <w:r w:rsidRPr="00A627E6">
        <w:rPr>
          <w:rFonts w:ascii="Times New Roman" w:hAnsi="Times New Roman"/>
          <w:b/>
          <w:sz w:val="24"/>
          <w:szCs w:val="24"/>
        </w:rPr>
        <w:t xml:space="preserve">РАСХОДИ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ред бр</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назив расхода</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конто</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201</w:t>
            </w:r>
            <w:r w:rsidRPr="000E2D81">
              <w:rPr>
                <w:rFonts w:ascii="Times New Roman" w:hAnsi="Times New Roman"/>
                <w:sz w:val="24"/>
                <w:szCs w:val="24"/>
                <w:lang w:val="hr-BA"/>
              </w:rPr>
              <w:t>9</w:t>
            </w:r>
            <w:r w:rsidRPr="000E2D81">
              <w:rPr>
                <w:rFonts w:ascii="Times New Roman" w:hAnsi="Times New Roman"/>
                <w:sz w:val="24"/>
                <w:szCs w:val="24"/>
              </w:rPr>
              <w:t>.г</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1.</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Расходи за лична примања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411000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1.071.929,00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Расходи материјала и услуга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412000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399.622,00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3.</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Субвенција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414000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25.000,00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Грантови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415000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133.000,00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5.</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Дознаке за социјално угрожене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416000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274.399,00</w:t>
            </w:r>
          </w:p>
        </w:tc>
      </w:tr>
      <w:tr w:rsidR="000E2D81" w:rsidRPr="000E2D81" w:rsidTr="00DA2AF4">
        <w:trPr>
          <w:trHeight w:val="210"/>
        </w:trPr>
        <w:tc>
          <w:tcPr>
            <w:tcW w:w="675" w:type="dxa"/>
            <w:tcBorders>
              <w:bottom w:val="single" w:sz="4" w:space="0" w:color="auto"/>
            </w:tcBorders>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lang w:val="hr-BA"/>
              </w:rPr>
              <w:t>6.</w:t>
            </w:r>
          </w:p>
        </w:tc>
        <w:tc>
          <w:tcPr>
            <w:tcW w:w="3828" w:type="dxa"/>
            <w:tcBorders>
              <w:bottom w:val="single" w:sz="4" w:space="0" w:color="auto"/>
            </w:tcBorders>
          </w:tcPr>
          <w:p w:rsidR="000E2D81" w:rsidRPr="000E2D81" w:rsidRDefault="000E2D81" w:rsidP="000E2D81">
            <w:pPr>
              <w:pStyle w:val="Bezproreda2"/>
              <w:jc w:val="both"/>
              <w:rPr>
                <w:rFonts w:ascii="Times New Roman" w:hAnsi="Times New Roman"/>
                <w:sz w:val="24"/>
                <w:szCs w:val="24"/>
                <w:lang w:val="bs-Cyrl-BA"/>
              </w:rPr>
            </w:pPr>
            <w:r w:rsidRPr="000E2D81">
              <w:rPr>
                <w:rFonts w:ascii="Times New Roman" w:hAnsi="Times New Roman"/>
                <w:sz w:val="24"/>
                <w:szCs w:val="24"/>
                <w:lang w:val="bs-Cyrl-BA"/>
              </w:rPr>
              <w:t xml:space="preserve">Трансфери </w:t>
            </w:r>
          </w:p>
        </w:tc>
        <w:tc>
          <w:tcPr>
            <w:tcW w:w="1069" w:type="dxa"/>
            <w:tcBorders>
              <w:bottom w:val="single" w:sz="4" w:space="0" w:color="auto"/>
            </w:tcBorders>
          </w:tcPr>
          <w:p w:rsidR="000E2D81" w:rsidRPr="000E2D81" w:rsidRDefault="000E2D81" w:rsidP="000E2D81">
            <w:pPr>
              <w:pStyle w:val="Bezproreda2"/>
              <w:jc w:val="both"/>
              <w:rPr>
                <w:rFonts w:ascii="Times New Roman" w:hAnsi="Times New Roman"/>
                <w:sz w:val="24"/>
                <w:szCs w:val="24"/>
                <w:lang w:val="bs-Cyrl-BA"/>
              </w:rPr>
            </w:pPr>
            <w:r w:rsidRPr="000E2D81">
              <w:rPr>
                <w:rFonts w:ascii="Times New Roman" w:hAnsi="Times New Roman"/>
                <w:sz w:val="24"/>
                <w:szCs w:val="24"/>
                <w:lang w:val="bs-Cyrl-BA"/>
              </w:rPr>
              <w:t>480000</w:t>
            </w:r>
          </w:p>
        </w:tc>
        <w:tc>
          <w:tcPr>
            <w:tcW w:w="1624" w:type="dxa"/>
            <w:tcBorders>
              <w:bottom w:val="single" w:sz="4" w:space="0" w:color="auto"/>
            </w:tcBorders>
          </w:tcPr>
          <w:p w:rsidR="000E2D81" w:rsidRPr="000E2D81" w:rsidRDefault="000E2D81" w:rsidP="000E2D81">
            <w:pPr>
              <w:pStyle w:val="Bezproreda2"/>
              <w:jc w:val="both"/>
              <w:rPr>
                <w:rFonts w:ascii="Times New Roman" w:hAnsi="Times New Roman"/>
                <w:sz w:val="24"/>
                <w:szCs w:val="24"/>
              </w:rPr>
            </w:pPr>
          </w:p>
        </w:tc>
        <w:tc>
          <w:tcPr>
            <w:tcW w:w="1701" w:type="dxa"/>
            <w:tcBorders>
              <w:bottom w:val="single" w:sz="4" w:space="0" w:color="auto"/>
            </w:tcBorders>
          </w:tcPr>
          <w:p w:rsidR="000E2D81" w:rsidRPr="000E2D81" w:rsidRDefault="000E2D81" w:rsidP="000E2D81">
            <w:pPr>
              <w:pStyle w:val="Bezproreda2"/>
              <w:jc w:val="both"/>
              <w:rPr>
                <w:rFonts w:ascii="Times New Roman" w:hAnsi="Times New Roman"/>
                <w:sz w:val="24"/>
                <w:szCs w:val="24"/>
                <w:lang w:val="bs-Cyrl-BA"/>
              </w:rPr>
            </w:pPr>
            <w:r w:rsidRPr="000E2D81">
              <w:rPr>
                <w:rFonts w:ascii="Times New Roman" w:hAnsi="Times New Roman"/>
                <w:sz w:val="24"/>
                <w:szCs w:val="24"/>
                <w:lang w:val="bs-Cyrl-BA"/>
              </w:rPr>
              <w:t>3.327,00</w:t>
            </w:r>
          </w:p>
        </w:tc>
      </w:tr>
      <w:tr w:rsidR="000E2D81" w:rsidRPr="000E2D81" w:rsidTr="00DA2AF4">
        <w:trPr>
          <w:trHeight w:val="330"/>
        </w:trPr>
        <w:tc>
          <w:tcPr>
            <w:tcW w:w="675" w:type="dxa"/>
            <w:tcBorders>
              <w:top w:val="single" w:sz="4" w:space="0" w:color="auto"/>
              <w:bottom w:val="single" w:sz="4" w:space="0" w:color="000000"/>
            </w:tcBorders>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rPr>
              <w:t>6.</w:t>
            </w:r>
          </w:p>
        </w:tc>
        <w:tc>
          <w:tcPr>
            <w:tcW w:w="3828" w:type="dxa"/>
            <w:tcBorders>
              <w:top w:val="single" w:sz="4" w:space="0" w:color="auto"/>
              <w:bottom w:val="single" w:sz="4" w:space="0" w:color="000000"/>
            </w:tcBorders>
          </w:tcPr>
          <w:p w:rsidR="000E2D81" w:rsidRPr="000E2D81" w:rsidRDefault="000E2D81" w:rsidP="000E2D81">
            <w:pPr>
              <w:pStyle w:val="Bezproreda2"/>
              <w:jc w:val="both"/>
              <w:rPr>
                <w:rFonts w:ascii="Times New Roman" w:hAnsi="Times New Roman"/>
                <w:sz w:val="24"/>
                <w:szCs w:val="24"/>
                <w:lang w:val="hr-BA"/>
              </w:rPr>
            </w:pPr>
            <w:r w:rsidRPr="000E2D81">
              <w:rPr>
                <w:rFonts w:ascii="Times New Roman" w:hAnsi="Times New Roman"/>
                <w:sz w:val="24"/>
                <w:szCs w:val="24"/>
              </w:rPr>
              <w:t>Будетска резерва</w:t>
            </w:r>
          </w:p>
        </w:tc>
        <w:tc>
          <w:tcPr>
            <w:tcW w:w="1069" w:type="dxa"/>
            <w:tcBorders>
              <w:top w:val="single" w:sz="4" w:space="0" w:color="auto"/>
              <w:bottom w:val="single" w:sz="4" w:space="0" w:color="000000"/>
            </w:tcBorders>
          </w:tcPr>
          <w:p w:rsidR="000E2D81" w:rsidRPr="000E2D81" w:rsidRDefault="000E2D81" w:rsidP="000E2D81">
            <w:pPr>
              <w:pStyle w:val="Bezproreda2"/>
              <w:jc w:val="both"/>
              <w:rPr>
                <w:rFonts w:ascii="Times New Roman" w:hAnsi="Times New Roman"/>
                <w:sz w:val="24"/>
                <w:szCs w:val="24"/>
                <w:lang w:val="hr-BA"/>
              </w:rPr>
            </w:pPr>
          </w:p>
        </w:tc>
        <w:tc>
          <w:tcPr>
            <w:tcW w:w="1624" w:type="dxa"/>
            <w:tcBorders>
              <w:top w:val="single" w:sz="4" w:space="0" w:color="auto"/>
              <w:bottom w:val="single" w:sz="4" w:space="0" w:color="000000"/>
            </w:tcBorders>
          </w:tcPr>
          <w:p w:rsidR="000E2D81" w:rsidRPr="000E2D81" w:rsidRDefault="000E2D81" w:rsidP="000E2D81">
            <w:pPr>
              <w:pStyle w:val="Bezproreda2"/>
              <w:jc w:val="both"/>
              <w:rPr>
                <w:rFonts w:ascii="Times New Roman" w:hAnsi="Times New Roman"/>
                <w:sz w:val="24"/>
                <w:szCs w:val="24"/>
              </w:rPr>
            </w:pPr>
          </w:p>
        </w:tc>
        <w:tc>
          <w:tcPr>
            <w:tcW w:w="1701" w:type="dxa"/>
            <w:tcBorders>
              <w:top w:val="single" w:sz="4" w:space="0" w:color="auto"/>
              <w:bottom w:val="single" w:sz="4" w:space="0" w:color="000000"/>
            </w:tcBorders>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5.400,00</w:t>
            </w:r>
          </w:p>
        </w:tc>
      </w:tr>
      <w:tr w:rsidR="000E2D81" w:rsidRPr="000E2D81" w:rsidTr="00DA2AF4">
        <w:trPr>
          <w:trHeight w:val="287"/>
        </w:trPr>
        <w:tc>
          <w:tcPr>
            <w:tcW w:w="675"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7.</w:t>
            </w:r>
          </w:p>
        </w:tc>
        <w:tc>
          <w:tcPr>
            <w:tcW w:w="3828"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 xml:space="preserve">Капитални трошкови </w:t>
            </w:r>
          </w:p>
        </w:tc>
        <w:tc>
          <w:tcPr>
            <w:tcW w:w="1069"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 xml:space="preserve"> 500000</w:t>
            </w:r>
          </w:p>
        </w:tc>
        <w:tc>
          <w:tcPr>
            <w:tcW w:w="1624"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p>
        </w:tc>
        <w:tc>
          <w:tcPr>
            <w:tcW w:w="1701" w:type="dxa"/>
            <w:tcBorders>
              <w:bottom w:val="single" w:sz="4" w:space="0" w:color="000000"/>
            </w:tcBorders>
          </w:tcPr>
          <w:p w:rsidR="000E2D81" w:rsidRPr="000E2D81" w:rsidRDefault="000E2D81" w:rsidP="000E2D81">
            <w:pPr>
              <w:pStyle w:val="Bezproreda2"/>
              <w:jc w:val="both"/>
              <w:rPr>
                <w:rFonts w:ascii="Times New Roman" w:hAnsi="Times New Roman"/>
                <w:i/>
                <w:sz w:val="24"/>
                <w:szCs w:val="24"/>
              </w:rPr>
            </w:pPr>
            <w:r w:rsidRPr="000E2D81">
              <w:rPr>
                <w:rFonts w:ascii="Times New Roman" w:hAnsi="Times New Roman"/>
                <w:sz w:val="24"/>
                <w:szCs w:val="24"/>
              </w:rPr>
              <w:t>388.336,00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8.</w:t>
            </w: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Финансијка имовина издаци </w:t>
            </w:r>
          </w:p>
        </w:tc>
        <w:tc>
          <w:tcPr>
            <w:tcW w:w="1069"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600000</w:t>
            </w: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0,00</w:t>
            </w:r>
          </w:p>
        </w:tc>
      </w:tr>
      <w:tr w:rsidR="000E2D81" w:rsidRPr="000E2D81" w:rsidTr="00DA2AF4">
        <w:tc>
          <w:tcPr>
            <w:tcW w:w="675" w:type="dxa"/>
          </w:tcPr>
          <w:p w:rsidR="000E2D81" w:rsidRPr="000E2D81" w:rsidRDefault="000E2D81" w:rsidP="000E2D81">
            <w:pPr>
              <w:pStyle w:val="Bezproreda2"/>
              <w:jc w:val="both"/>
              <w:rPr>
                <w:rFonts w:ascii="Times New Roman" w:hAnsi="Times New Roman"/>
                <w:sz w:val="24"/>
                <w:szCs w:val="24"/>
              </w:rPr>
            </w:pPr>
          </w:p>
        </w:tc>
        <w:tc>
          <w:tcPr>
            <w:tcW w:w="3828"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УКУПНО : </w:t>
            </w:r>
          </w:p>
        </w:tc>
        <w:tc>
          <w:tcPr>
            <w:tcW w:w="1069" w:type="dxa"/>
          </w:tcPr>
          <w:p w:rsidR="000E2D81" w:rsidRPr="000E2D81" w:rsidRDefault="000E2D81" w:rsidP="000E2D81">
            <w:pPr>
              <w:pStyle w:val="Bezproreda2"/>
              <w:jc w:val="both"/>
              <w:rPr>
                <w:rFonts w:ascii="Times New Roman" w:hAnsi="Times New Roman"/>
                <w:sz w:val="24"/>
                <w:szCs w:val="24"/>
              </w:rPr>
            </w:pPr>
          </w:p>
        </w:tc>
        <w:tc>
          <w:tcPr>
            <w:tcW w:w="1624" w:type="dxa"/>
          </w:tcPr>
          <w:p w:rsidR="000E2D81" w:rsidRPr="000E2D81" w:rsidRDefault="000E2D81" w:rsidP="000E2D81">
            <w:pPr>
              <w:pStyle w:val="Bezproreda2"/>
              <w:jc w:val="both"/>
              <w:rPr>
                <w:rFonts w:ascii="Times New Roman" w:hAnsi="Times New Roman"/>
                <w:sz w:val="24"/>
                <w:szCs w:val="24"/>
              </w:rPr>
            </w:pPr>
          </w:p>
        </w:tc>
        <w:tc>
          <w:tcPr>
            <w:tcW w:w="1701" w:type="dxa"/>
          </w:tcPr>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2.301.013,00</w:t>
            </w:r>
          </w:p>
        </w:tc>
      </w:tr>
    </w:tbl>
    <w:p w:rsidR="000E2D81" w:rsidRPr="002E491B" w:rsidRDefault="000E2D81" w:rsidP="000E2D81">
      <w:pPr>
        <w:pStyle w:val="Bezproreda2"/>
        <w:jc w:val="both"/>
        <w:rPr>
          <w:rFonts w:ascii="Times New Roman" w:hAnsi="Times New Roman"/>
          <w:sz w:val="24"/>
          <w:szCs w:val="24"/>
          <w:lang w:val="hr-BA"/>
        </w:rPr>
      </w:pPr>
    </w:p>
    <w:p w:rsidR="00A627E6" w:rsidRPr="00A627E6" w:rsidRDefault="000E2D81" w:rsidP="00A627E6">
      <w:pPr>
        <w:pStyle w:val="Bezproreda2"/>
        <w:jc w:val="center"/>
        <w:rPr>
          <w:rFonts w:ascii="Times New Roman" w:hAnsi="Times New Roman"/>
          <w:sz w:val="24"/>
          <w:szCs w:val="24"/>
          <w:lang w:val="sr-Cyrl-BA"/>
        </w:rPr>
      </w:pPr>
      <w:r w:rsidRPr="000E2D81">
        <w:rPr>
          <w:rFonts w:ascii="Times New Roman" w:hAnsi="Times New Roman"/>
          <w:sz w:val="24"/>
          <w:szCs w:val="24"/>
        </w:rPr>
        <w:t>Члан 2</w:t>
      </w:r>
      <w:r w:rsidR="00A627E6">
        <w:rPr>
          <w:rFonts w:ascii="Times New Roman" w:hAnsi="Times New Roman"/>
          <w:sz w:val="24"/>
          <w:szCs w:val="24"/>
          <w:lang w:val="sr-Cyrl-BA"/>
        </w:rPr>
        <w:t>.</w:t>
      </w:r>
    </w:p>
    <w:p w:rsidR="00A627E6" w:rsidRDefault="000E2D81" w:rsidP="000E2D81">
      <w:pPr>
        <w:pStyle w:val="Bezproreda2"/>
        <w:jc w:val="both"/>
        <w:rPr>
          <w:rFonts w:ascii="Times New Roman" w:hAnsi="Times New Roman"/>
          <w:sz w:val="24"/>
          <w:szCs w:val="24"/>
          <w:lang w:val="sr-Cyrl-BA"/>
        </w:rPr>
      </w:pPr>
      <w:r w:rsidRPr="000E2D81">
        <w:rPr>
          <w:rFonts w:ascii="Times New Roman" w:hAnsi="Times New Roman"/>
          <w:sz w:val="24"/>
          <w:szCs w:val="24"/>
        </w:rPr>
        <w:t>За реализацију ове Одлуке задужује се Одсјек за финансије општине Вукосавље .</w:t>
      </w:r>
    </w:p>
    <w:p w:rsidR="000E2D81" w:rsidRPr="000E2D81" w:rsidRDefault="000E2D81" w:rsidP="000E2D81">
      <w:pPr>
        <w:pStyle w:val="Bezproreda2"/>
        <w:jc w:val="both"/>
        <w:rPr>
          <w:rFonts w:ascii="Times New Roman" w:hAnsi="Times New Roman"/>
          <w:sz w:val="24"/>
          <w:szCs w:val="24"/>
        </w:rPr>
      </w:pPr>
      <w:r w:rsidRPr="000E2D81">
        <w:rPr>
          <w:rFonts w:ascii="Times New Roman" w:hAnsi="Times New Roman"/>
          <w:sz w:val="24"/>
          <w:szCs w:val="24"/>
        </w:rPr>
        <w:t xml:space="preserve"> </w:t>
      </w:r>
    </w:p>
    <w:p w:rsidR="000E2D81" w:rsidRPr="000E2D81" w:rsidRDefault="000E2D81" w:rsidP="00A627E6">
      <w:pPr>
        <w:pStyle w:val="Bezproreda2"/>
        <w:jc w:val="center"/>
        <w:rPr>
          <w:rFonts w:ascii="Times New Roman" w:hAnsi="Times New Roman"/>
          <w:sz w:val="24"/>
          <w:szCs w:val="24"/>
        </w:rPr>
      </w:pPr>
      <w:r w:rsidRPr="000E2D81">
        <w:rPr>
          <w:rFonts w:ascii="Times New Roman" w:hAnsi="Times New Roman"/>
          <w:sz w:val="24"/>
          <w:szCs w:val="24"/>
        </w:rPr>
        <w:t>Члан 3.</w:t>
      </w:r>
    </w:p>
    <w:p w:rsidR="00A627E6" w:rsidRDefault="000E2D81" w:rsidP="000E2D81">
      <w:pPr>
        <w:pStyle w:val="Bezproreda2"/>
        <w:jc w:val="both"/>
        <w:rPr>
          <w:rFonts w:ascii="Times New Roman" w:hAnsi="Times New Roman"/>
          <w:sz w:val="24"/>
          <w:szCs w:val="24"/>
          <w:lang w:val="sr-Cyrl-BA"/>
        </w:rPr>
      </w:pPr>
      <w:r w:rsidRPr="000E2D81">
        <w:rPr>
          <w:rFonts w:ascii="Times New Roman" w:hAnsi="Times New Roman"/>
          <w:sz w:val="24"/>
          <w:szCs w:val="24"/>
        </w:rPr>
        <w:t xml:space="preserve">Ова одлука ступа на снагу осмог дана од дана објављивања у Службеном гласнику општие Вукосавље. </w:t>
      </w:r>
    </w:p>
    <w:p w:rsidR="000E2D81" w:rsidRPr="00A627E6" w:rsidRDefault="000E2D81" w:rsidP="000E2D81">
      <w:pPr>
        <w:pStyle w:val="Bezproreda2"/>
        <w:jc w:val="both"/>
        <w:rPr>
          <w:rFonts w:ascii="Times New Roman" w:hAnsi="Times New Roman"/>
          <w:sz w:val="24"/>
          <w:szCs w:val="24"/>
        </w:rPr>
      </w:pPr>
      <w:r w:rsidRPr="000E2D81">
        <w:rPr>
          <w:rFonts w:ascii="Times New Roman" w:hAnsi="Times New Roman"/>
          <w:b/>
          <w:sz w:val="24"/>
          <w:szCs w:val="24"/>
        </w:rPr>
        <w:t>Број : 01/1-013-</w:t>
      </w:r>
      <w:r w:rsidRPr="000E2D81">
        <w:rPr>
          <w:rFonts w:ascii="Times New Roman" w:hAnsi="Times New Roman"/>
          <w:b/>
          <w:sz w:val="24"/>
          <w:szCs w:val="24"/>
          <w:lang w:val="sr-Cyrl-BA"/>
        </w:rPr>
        <w:t>47-3</w:t>
      </w:r>
      <w:r w:rsidRPr="000E2D81">
        <w:rPr>
          <w:rFonts w:ascii="Times New Roman" w:hAnsi="Times New Roman"/>
          <w:b/>
          <w:sz w:val="24"/>
          <w:szCs w:val="24"/>
        </w:rPr>
        <w:t>/1</w:t>
      </w:r>
      <w:r w:rsidRPr="000E2D81">
        <w:rPr>
          <w:rFonts w:ascii="Times New Roman" w:hAnsi="Times New Roman"/>
          <w:b/>
          <w:sz w:val="24"/>
          <w:szCs w:val="24"/>
          <w:lang w:val="hr-BA"/>
        </w:rPr>
        <w:t>8</w:t>
      </w:r>
      <w:r w:rsidRPr="000E2D81">
        <w:rPr>
          <w:rFonts w:ascii="Times New Roman" w:hAnsi="Times New Roman"/>
          <w:sz w:val="24"/>
          <w:szCs w:val="24"/>
        </w:rPr>
        <w:t xml:space="preserve"> </w:t>
      </w:r>
      <w:r>
        <w:rPr>
          <w:rFonts w:ascii="Times New Roman" w:hAnsi="Times New Roman"/>
          <w:sz w:val="24"/>
          <w:szCs w:val="24"/>
          <w:lang w:val="sr-Cyrl-BA"/>
        </w:rPr>
        <w:t xml:space="preserve">                                               </w:t>
      </w:r>
      <w:r w:rsidRPr="000E2D81">
        <w:rPr>
          <w:rFonts w:ascii="Times New Roman" w:hAnsi="Times New Roman"/>
          <w:sz w:val="24"/>
          <w:szCs w:val="24"/>
        </w:rPr>
        <w:t>ПРЕДСЈЕДНИК</w:t>
      </w:r>
      <w:r w:rsidRPr="000E2D81">
        <w:rPr>
          <w:rFonts w:ascii="Times New Roman" w:hAnsi="Times New Roman"/>
          <w:sz w:val="24"/>
          <w:szCs w:val="24"/>
          <w:lang w:val="hr-BA"/>
        </w:rPr>
        <w:t xml:space="preserve">                                                             </w:t>
      </w:r>
    </w:p>
    <w:p w:rsidR="000E2D81" w:rsidRPr="000E2D81" w:rsidRDefault="000E2D81" w:rsidP="000E2D81">
      <w:pPr>
        <w:pStyle w:val="Bezproreda2"/>
        <w:jc w:val="both"/>
        <w:rPr>
          <w:rFonts w:ascii="Times New Roman" w:hAnsi="Times New Roman"/>
          <w:b/>
          <w:sz w:val="24"/>
          <w:szCs w:val="24"/>
        </w:rPr>
      </w:pPr>
      <w:r w:rsidRPr="000E2D81">
        <w:rPr>
          <w:rFonts w:ascii="Times New Roman" w:hAnsi="Times New Roman"/>
          <w:b/>
          <w:sz w:val="24"/>
          <w:szCs w:val="24"/>
        </w:rPr>
        <w:t>Датум</w:t>
      </w:r>
      <w:r w:rsidRPr="000E2D81">
        <w:rPr>
          <w:rFonts w:ascii="Times New Roman" w:hAnsi="Times New Roman"/>
          <w:b/>
          <w:sz w:val="24"/>
          <w:szCs w:val="24"/>
          <w:lang w:val="sr-Cyrl-BA"/>
        </w:rPr>
        <w:t>:25.12.</w:t>
      </w:r>
      <w:r w:rsidRPr="000E2D81">
        <w:rPr>
          <w:rFonts w:ascii="Times New Roman" w:hAnsi="Times New Roman"/>
          <w:b/>
          <w:sz w:val="24"/>
          <w:szCs w:val="24"/>
        </w:rPr>
        <w:t>201</w:t>
      </w:r>
      <w:r w:rsidRPr="000E2D81">
        <w:rPr>
          <w:rFonts w:ascii="Times New Roman" w:hAnsi="Times New Roman"/>
          <w:b/>
          <w:sz w:val="24"/>
          <w:szCs w:val="24"/>
          <w:lang w:val="hr-BA"/>
        </w:rPr>
        <w:t>8</w:t>
      </w:r>
      <w:r w:rsidRPr="000E2D81">
        <w:rPr>
          <w:rFonts w:ascii="Times New Roman" w:hAnsi="Times New Roman"/>
          <w:b/>
          <w:sz w:val="24"/>
          <w:szCs w:val="24"/>
        </w:rPr>
        <w:t>.г.</w:t>
      </w:r>
      <w:r>
        <w:rPr>
          <w:rFonts w:ascii="Times New Roman" w:hAnsi="Times New Roman"/>
          <w:b/>
          <w:sz w:val="24"/>
          <w:szCs w:val="24"/>
        </w:rPr>
        <w:t xml:space="preserve">                                                 </w:t>
      </w:r>
      <w:r w:rsidRPr="000E2D81">
        <w:rPr>
          <w:rFonts w:ascii="Times New Roman" w:hAnsi="Times New Roman"/>
          <w:b/>
          <w:sz w:val="24"/>
          <w:szCs w:val="24"/>
          <w:lang w:val="sr-Cyrl-BA"/>
        </w:rPr>
        <w:t>Омич</w:t>
      </w:r>
      <w:r>
        <w:rPr>
          <w:rFonts w:ascii="Times New Roman" w:hAnsi="Times New Roman"/>
          <w:b/>
          <w:sz w:val="24"/>
          <w:szCs w:val="24"/>
          <w:lang w:val="sr-Cyrl-BA"/>
        </w:rPr>
        <w:t>евић Зехид, с.р.</w:t>
      </w:r>
      <w:r w:rsidRPr="000E2D81">
        <w:rPr>
          <w:rFonts w:ascii="Times New Roman" w:hAnsi="Times New Roman"/>
          <w:b/>
          <w:sz w:val="24"/>
          <w:szCs w:val="24"/>
        </w:rPr>
        <w:t xml:space="preserve"> </w:t>
      </w:r>
    </w:p>
    <w:p w:rsidR="0074741E" w:rsidRPr="000E2D81" w:rsidRDefault="00A627E6" w:rsidP="000E2D81">
      <w:pPr>
        <w:pStyle w:val="Bezproreda2"/>
        <w:jc w:val="both"/>
        <w:rPr>
          <w:rFonts w:ascii="Times New Roman" w:hAnsi="Times New Roman"/>
          <w:sz w:val="24"/>
          <w:szCs w:val="24"/>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Broj:10__</w:t>
      </w:r>
    </w:p>
    <w:p w:rsidR="0074741E" w:rsidRPr="000E2D81" w:rsidRDefault="0074741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Pr="000E2D81" w:rsidRDefault="00716F5E" w:rsidP="000E2D81">
      <w:pPr>
        <w:pStyle w:val="Bezproreda2"/>
        <w:jc w:val="both"/>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716F5E" w:rsidRDefault="00716F5E"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021B5A" w:rsidRDefault="00021B5A" w:rsidP="0074741E">
      <w:pPr>
        <w:pStyle w:val="Bezproreda2"/>
        <w:rPr>
          <w:rFonts w:ascii="Times New Roman" w:hAnsi="Times New Roman"/>
          <w:sz w:val="24"/>
          <w:szCs w:val="24"/>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hr-BA"/>
        </w:rPr>
      </w:pPr>
    </w:p>
    <w:p w:rsidR="00716F5E" w:rsidRDefault="00716F5E" w:rsidP="00E40115">
      <w:pPr>
        <w:pStyle w:val="Bezproreda2"/>
        <w:spacing w:line="276" w:lineRule="auto"/>
        <w:jc w:val="both"/>
        <w:rPr>
          <w:rFonts w:ascii="Times New Roman" w:hAnsi="Times New Roman"/>
          <w:b/>
          <w:sz w:val="24"/>
          <w:szCs w:val="24"/>
          <w:lang w:val="sr-Cyrl-BA"/>
        </w:rPr>
      </w:pPr>
    </w:p>
    <w:p w:rsidR="002B6334" w:rsidRPr="002B6334" w:rsidRDefault="002B6334" w:rsidP="00E40115">
      <w:pPr>
        <w:pStyle w:val="Bezproreda2"/>
        <w:spacing w:line="276" w:lineRule="auto"/>
        <w:jc w:val="both"/>
        <w:rPr>
          <w:rFonts w:ascii="Times New Roman" w:hAnsi="Times New Roman"/>
          <w:b/>
          <w:sz w:val="24"/>
          <w:szCs w:val="24"/>
          <w:lang w:val="sr-Cyrl-BA"/>
        </w:rPr>
        <w:sectPr w:rsidR="002B6334" w:rsidRPr="002B6334" w:rsidSect="007032A3">
          <w:footerReference w:type="default" r:id="rId10"/>
          <w:type w:val="continuous"/>
          <w:pgSz w:w="11906" w:h="16838"/>
          <w:pgMar w:top="1134" w:right="1134" w:bottom="1418" w:left="1276" w:header="709" w:footer="709" w:gutter="0"/>
          <w:cols w:space="708"/>
          <w:docGrid w:linePitch="360"/>
        </w:sect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021B5A" w:rsidRDefault="00021B5A" w:rsidP="00E40115">
      <w:pPr>
        <w:pStyle w:val="Bezproreda2"/>
        <w:spacing w:line="276" w:lineRule="auto"/>
        <w:rPr>
          <w:rFonts w:ascii="Times New Roman" w:hAnsi="Times New Roman"/>
          <w:b/>
          <w:sz w:val="24"/>
          <w:szCs w:val="24"/>
          <w:u w:val="single"/>
          <w:lang w:val="en-US"/>
        </w:rPr>
      </w:pPr>
    </w:p>
    <w:p w:rsidR="00E40115" w:rsidRDefault="00021B5A" w:rsidP="00E40115">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w:t>
      </w:r>
      <w:r w:rsidR="00716F5E">
        <w:rPr>
          <w:rFonts w:ascii="Times New Roman" w:hAnsi="Times New Roman"/>
          <w:b/>
          <w:sz w:val="24"/>
          <w:szCs w:val="24"/>
          <w:u w:val="single"/>
          <w:lang w:val="en-US"/>
        </w:rPr>
        <w:t>7</w:t>
      </w:r>
      <w:r w:rsidR="00E40115">
        <w:rPr>
          <w:rFonts w:ascii="Times New Roman" w:hAnsi="Times New Roman"/>
          <w:b/>
          <w:sz w:val="24"/>
          <w:szCs w:val="24"/>
          <w:u w:val="single"/>
          <w:lang w:val="bs-Latn-BA"/>
        </w:rPr>
        <w:t xml:space="preserve">. </w:t>
      </w:r>
      <w:r w:rsidR="00716F5E">
        <w:rPr>
          <w:rFonts w:ascii="Times New Roman" w:hAnsi="Times New Roman"/>
          <w:b/>
          <w:sz w:val="24"/>
          <w:szCs w:val="24"/>
          <w:u w:val="single"/>
          <w:lang w:val="hr-BA"/>
        </w:rPr>
        <w:t>dece</w:t>
      </w:r>
      <w:r w:rsidR="00E40115">
        <w:rPr>
          <w:rFonts w:ascii="Times New Roman" w:hAnsi="Times New Roman"/>
          <w:b/>
          <w:sz w:val="24"/>
          <w:szCs w:val="24"/>
          <w:u w:val="single"/>
          <w:lang w:val="hr-BA"/>
        </w:rPr>
        <w:t xml:space="preserve">mbar </w:t>
      </w:r>
      <w:r w:rsidR="00E40115" w:rsidRPr="00CE772A">
        <w:rPr>
          <w:rFonts w:ascii="Times New Roman" w:hAnsi="Times New Roman"/>
          <w:b/>
          <w:sz w:val="24"/>
          <w:szCs w:val="24"/>
          <w:u w:val="single"/>
          <w:lang w:val="bs-Latn-BA"/>
        </w:rPr>
        <w:t xml:space="preserve"> 2018</w:t>
      </w:r>
      <w:r w:rsidR="00E40115">
        <w:rPr>
          <w:rFonts w:ascii="Times New Roman" w:hAnsi="Times New Roman"/>
          <w:b/>
          <w:sz w:val="24"/>
          <w:szCs w:val="24"/>
          <w:u w:val="single"/>
          <w:lang w:val="bs-Latn-BA"/>
        </w:rPr>
        <w:t xml:space="preserve">.           </w:t>
      </w:r>
      <w:r w:rsidR="00E40115" w:rsidRPr="00CE772A">
        <w:rPr>
          <w:rFonts w:ascii="Times New Roman" w:hAnsi="Times New Roman"/>
          <w:b/>
          <w:sz w:val="24"/>
          <w:szCs w:val="24"/>
          <w:u w:val="single"/>
          <w:lang w:val="bs-Latn-BA"/>
        </w:rPr>
        <w:t>Službeni glasnik opštine Vukosavlje</w:t>
      </w:r>
      <w:r w:rsidR="00E40115">
        <w:rPr>
          <w:rFonts w:ascii="Times New Roman" w:hAnsi="Times New Roman"/>
          <w:b/>
          <w:sz w:val="24"/>
          <w:szCs w:val="24"/>
          <w:u w:val="single"/>
          <w:lang w:val="bs-Latn-BA"/>
        </w:rPr>
        <w:t xml:space="preserve">                        </w:t>
      </w:r>
      <w:r w:rsidR="00E40115">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021B5A" w:rsidRPr="00560AEF" w:rsidRDefault="00560AEF" w:rsidP="00560AEF">
      <w:pPr>
        <w:pStyle w:val="Bezproreda2"/>
        <w:jc w:val="both"/>
        <w:rPr>
          <w:rFonts w:ascii="Times New Roman" w:hAnsi="Times New Roman"/>
          <w:b/>
          <w:sz w:val="24"/>
          <w:szCs w:val="24"/>
          <w:lang w:val="sr-Latn-CS"/>
        </w:rPr>
      </w:pPr>
      <w:r>
        <w:rPr>
          <w:rFonts w:ascii="Times New Roman" w:hAnsi="Times New Roman"/>
          <w:b/>
          <w:sz w:val="24"/>
          <w:szCs w:val="24"/>
          <w:lang w:eastAsia="hr-HR"/>
        </w:rPr>
        <w:t xml:space="preserve">   </w:t>
      </w:r>
      <w:r w:rsidR="00021B5A" w:rsidRPr="00560AEF">
        <w:rPr>
          <w:rFonts w:ascii="Times New Roman" w:hAnsi="Times New Roman"/>
          <w:b/>
          <w:sz w:val="24"/>
          <w:szCs w:val="24"/>
          <w:lang w:val="sr-Latn-CS"/>
        </w:rPr>
        <w:t xml:space="preserve">РЕПУБЛИКА СРПСКА </w:t>
      </w:r>
    </w:p>
    <w:p w:rsidR="00021B5A" w:rsidRPr="00560AEF" w:rsidRDefault="00021B5A" w:rsidP="00560AEF">
      <w:pPr>
        <w:pStyle w:val="Bezproreda2"/>
        <w:jc w:val="both"/>
        <w:rPr>
          <w:rFonts w:ascii="Times New Roman" w:hAnsi="Times New Roman"/>
          <w:b/>
          <w:sz w:val="24"/>
          <w:szCs w:val="24"/>
        </w:rPr>
      </w:pPr>
      <w:r w:rsidRPr="00560AEF">
        <w:rPr>
          <w:rFonts w:ascii="Times New Roman" w:hAnsi="Times New Roman"/>
          <w:b/>
          <w:sz w:val="24"/>
          <w:szCs w:val="24"/>
          <w:lang w:val="sr-Latn-CS"/>
        </w:rPr>
        <w:t xml:space="preserve">ОПШТИНА ВУКОСАВЉЕ </w:t>
      </w:r>
      <w:r w:rsidRPr="00560AEF">
        <w:rPr>
          <w:rFonts w:ascii="Times New Roman" w:hAnsi="Times New Roman"/>
          <w:b/>
          <w:sz w:val="24"/>
          <w:szCs w:val="24"/>
        </w:rPr>
        <w:t xml:space="preserve">                                                            </w:t>
      </w:r>
    </w:p>
    <w:p w:rsidR="00021B5A" w:rsidRPr="00560AEF" w:rsidRDefault="00021B5A" w:rsidP="00560AEF">
      <w:pPr>
        <w:pStyle w:val="Bezproreda2"/>
        <w:jc w:val="both"/>
        <w:rPr>
          <w:rFonts w:ascii="Times New Roman" w:hAnsi="Times New Roman"/>
          <w:b/>
          <w:sz w:val="24"/>
          <w:szCs w:val="24"/>
        </w:rPr>
      </w:pPr>
      <w:r w:rsidRPr="00560AEF">
        <w:rPr>
          <w:rFonts w:ascii="Times New Roman" w:hAnsi="Times New Roman"/>
          <w:b/>
          <w:sz w:val="24"/>
          <w:szCs w:val="24"/>
          <w:lang w:val="sr-Latn-CS"/>
        </w:rPr>
        <w:t>- Скупштина општине</w:t>
      </w:r>
      <w:r w:rsidRPr="00560AEF">
        <w:rPr>
          <w:rFonts w:ascii="Times New Roman" w:hAnsi="Times New Roman"/>
          <w:b/>
          <w:sz w:val="24"/>
          <w:szCs w:val="24"/>
        </w:rPr>
        <w:t xml:space="preserve">                                                                 </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021B5A" w:rsidP="00560AEF">
      <w:pPr>
        <w:pStyle w:val="Bezproreda2"/>
        <w:jc w:val="both"/>
        <w:rPr>
          <w:rFonts w:ascii="Times New Roman" w:hAnsi="Times New Roman"/>
          <w:b/>
          <w:sz w:val="24"/>
          <w:szCs w:val="24"/>
          <w:lang w:val="bs-Cyrl-BA"/>
        </w:rPr>
      </w:pPr>
      <w:r w:rsidRPr="00560AEF">
        <w:rPr>
          <w:rFonts w:ascii="Times New Roman" w:hAnsi="Times New Roman"/>
          <w:sz w:val="24"/>
          <w:szCs w:val="24"/>
          <w:lang w:val="sr-Latn-CS"/>
        </w:rPr>
        <w:t>На основу члана 3</w:t>
      </w:r>
      <w:r w:rsidRPr="00560AEF">
        <w:rPr>
          <w:rFonts w:ascii="Times New Roman" w:hAnsi="Times New Roman"/>
          <w:sz w:val="24"/>
          <w:szCs w:val="24"/>
        </w:rPr>
        <w:t>6</w:t>
      </w:r>
      <w:r w:rsidRPr="00560AEF">
        <w:rPr>
          <w:rFonts w:ascii="Times New Roman" w:hAnsi="Times New Roman"/>
          <w:sz w:val="24"/>
          <w:szCs w:val="24"/>
          <w:lang w:val="sr-Latn-CS"/>
        </w:rPr>
        <w:t xml:space="preserve">. Статута општине Вукопсавље ( Службени гласник општине Вукосавље , број: </w:t>
      </w:r>
      <w:r w:rsidRPr="00560AEF">
        <w:rPr>
          <w:rFonts w:ascii="Times New Roman" w:hAnsi="Times New Roman"/>
          <w:sz w:val="24"/>
          <w:szCs w:val="24"/>
        </w:rPr>
        <w:t>1/15</w:t>
      </w:r>
      <w:r w:rsidRPr="00560AEF">
        <w:rPr>
          <w:rFonts w:ascii="Times New Roman" w:hAnsi="Times New Roman"/>
          <w:sz w:val="24"/>
          <w:szCs w:val="24"/>
          <w:lang w:val="sr-Latn-CS"/>
        </w:rPr>
        <w:t xml:space="preserve">) и члана </w:t>
      </w:r>
      <w:r w:rsidRPr="00560AEF">
        <w:rPr>
          <w:rFonts w:ascii="Times New Roman" w:hAnsi="Times New Roman"/>
          <w:sz w:val="24"/>
          <w:szCs w:val="24"/>
          <w:lang w:val="sr-Cyrl-BA"/>
        </w:rPr>
        <w:t>33</w:t>
      </w:r>
      <w:r w:rsidRPr="00560AEF">
        <w:rPr>
          <w:rFonts w:ascii="Times New Roman" w:hAnsi="Times New Roman"/>
          <w:sz w:val="24"/>
          <w:szCs w:val="24"/>
          <w:lang w:val="sr-Latn-CS"/>
        </w:rPr>
        <w:t xml:space="preserve"> . Закона о буџетском систему Републике Српске (Службени гласник Републике Српске , број </w:t>
      </w:r>
      <w:r w:rsidRPr="00560AEF">
        <w:rPr>
          <w:rFonts w:ascii="Times New Roman" w:hAnsi="Times New Roman"/>
          <w:sz w:val="24"/>
          <w:szCs w:val="24"/>
        </w:rPr>
        <w:t>121</w:t>
      </w:r>
      <w:r w:rsidRPr="00560AEF">
        <w:rPr>
          <w:rFonts w:ascii="Times New Roman" w:hAnsi="Times New Roman"/>
          <w:sz w:val="24"/>
          <w:szCs w:val="24"/>
          <w:lang w:val="sr-Latn-CS"/>
        </w:rPr>
        <w:t>/</w:t>
      </w:r>
      <w:r w:rsidRPr="00560AEF">
        <w:rPr>
          <w:rFonts w:ascii="Times New Roman" w:hAnsi="Times New Roman"/>
          <w:sz w:val="24"/>
          <w:szCs w:val="24"/>
        </w:rPr>
        <w:t>12 , 52/14, 103/15</w:t>
      </w:r>
      <w:r w:rsidRPr="00560AEF">
        <w:rPr>
          <w:rFonts w:ascii="Times New Roman" w:hAnsi="Times New Roman"/>
          <w:sz w:val="24"/>
          <w:szCs w:val="24"/>
          <w:lang w:val="sr-Cyrl-BA"/>
        </w:rPr>
        <w:t xml:space="preserve"> и </w:t>
      </w:r>
      <w:r w:rsidRPr="00560AEF">
        <w:rPr>
          <w:rFonts w:ascii="Times New Roman" w:hAnsi="Times New Roman"/>
          <w:sz w:val="24"/>
          <w:szCs w:val="24"/>
        </w:rPr>
        <w:t xml:space="preserve">15/16 </w:t>
      </w:r>
      <w:r w:rsidRPr="00560AEF">
        <w:rPr>
          <w:rFonts w:ascii="Times New Roman" w:hAnsi="Times New Roman"/>
          <w:sz w:val="24"/>
          <w:szCs w:val="24"/>
          <w:lang w:val="sr-Latn-CS"/>
        </w:rPr>
        <w:t>) , Скупштина општине Вукосавље на својој</w:t>
      </w:r>
      <w:r w:rsidRPr="00560AEF">
        <w:rPr>
          <w:rFonts w:ascii="Times New Roman" w:hAnsi="Times New Roman"/>
          <w:sz w:val="24"/>
          <w:szCs w:val="24"/>
          <w:lang w:val="sr-Cyrl-BA"/>
        </w:rPr>
        <w:t xml:space="preserve"> </w:t>
      </w:r>
      <w:r w:rsidRPr="00560AEF">
        <w:rPr>
          <w:rFonts w:ascii="Times New Roman" w:hAnsi="Times New Roman"/>
          <w:sz w:val="24"/>
          <w:szCs w:val="24"/>
        </w:rPr>
        <w:t xml:space="preserve">23. </w:t>
      </w:r>
      <w:r w:rsidRPr="00560AEF">
        <w:rPr>
          <w:rFonts w:ascii="Times New Roman" w:hAnsi="Times New Roman"/>
          <w:sz w:val="24"/>
          <w:szCs w:val="24"/>
          <w:lang w:val="sr-Latn-CS"/>
        </w:rPr>
        <w:t>сједници одржаној</w:t>
      </w:r>
      <w:r w:rsidRPr="00560AEF">
        <w:rPr>
          <w:rFonts w:ascii="Times New Roman" w:hAnsi="Times New Roman"/>
          <w:sz w:val="24"/>
          <w:szCs w:val="24"/>
        </w:rPr>
        <w:t xml:space="preserve"> 25.12</w:t>
      </w:r>
      <w:r w:rsidRPr="00560AEF">
        <w:rPr>
          <w:rFonts w:ascii="Times New Roman" w:hAnsi="Times New Roman"/>
          <w:sz w:val="24"/>
          <w:szCs w:val="24"/>
          <w:lang w:val="sr-Latn-CS"/>
        </w:rPr>
        <w:t>.201</w:t>
      </w:r>
      <w:r w:rsidRPr="00560AEF">
        <w:rPr>
          <w:rFonts w:ascii="Times New Roman" w:hAnsi="Times New Roman"/>
          <w:sz w:val="24"/>
          <w:szCs w:val="24"/>
        </w:rPr>
        <w:t>8</w:t>
      </w:r>
      <w:r w:rsidR="00560AEF">
        <w:rPr>
          <w:rFonts w:ascii="Times New Roman" w:hAnsi="Times New Roman"/>
          <w:sz w:val="24"/>
          <w:szCs w:val="24"/>
          <w:lang w:val="sr-Latn-CS"/>
        </w:rPr>
        <w:t>.године доноси</w:t>
      </w:r>
      <w:r w:rsidRPr="00560AEF">
        <w:rPr>
          <w:rFonts w:ascii="Times New Roman" w:hAnsi="Times New Roman"/>
          <w:sz w:val="24"/>
          <w:szCs w:val="24"/>
          <w:lang w:val="sr-Latn-CS"/>
        </w:rPr>
        <w:t xml:space="preserve"> : </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021B5A" w:rsidP="00560AEF">
      <w:pPr>
        <w:pStyle w:val="Bezproreda2"/>
        <w:jc w:val="center"/>
        <w:rPr>
          <w:rFonts w:ascii="Times New Roman" w:hAnsi="Times New Roman"/>
          <w:b/>
          <w:sz w:val="24"/>
          <w:szCs w:val="24"/>
          <w:lang w:val="sr-Latn-CS"/>
        </w:rPr>
      </w:pPr>
      <w:r w:rsidRPr="00560AEF">
        <w:rPr>
          <w:rFonts w:ascii="Times New Roman" w:hAnsi="Times New Roman"/>
          <w:b/>
          <w:sz w:val="24"/>
          <w:szCs w:val="24"/>
          <w:lang w:val="sr-Latn-CS"/>
        </w:rPr>
        <w:t>О Д Л У К У</w:t>
      </w:r>
    </w:p>
    <w:p w:rsidR="00021B5A" w:rsidRPr="00560AEF" w:rsidRDefault="00021B5A" w:rsidP="00560AEF">
      <w:pPr>
        <w:pStyle w:val="Bezproreda2"/>
        <w:jc w:val="center"/>
        <w:rPr>
          <w:rFonts w:ascii="Times New Roman" w:hAnsi="Times New Roman"/>
          <w:b/>
          <w:sz w:val="24"/>
          <w:szCs w:val="24"/>
          <w:lang w:val="sr-Latn-CS"/>
        </w:rPr>
      </w:pPr>
      <w:r w:rsidRPr="00560AEF">
        <w:rPr>
          <w:rFonts w:ascii="Times New Roman" w:hAnsi="Times New Roman"/>
          <w:b/>
          <w:sz w:val="24"/>
          <w:szCs w:val="24"/>
          <w:lang w:val="sr-Latn-CS"/>
        </w:rPr>
        <w:t>о извршењу</w:t>
      </w:r>
      <w:r w:rsidRPr="00560AEF">
        <w:rPr>
          <w:rFonts w:ascii="Times New Roman" w:hAnsi="Times New Roman"/>
          <w:b/>
          <w:sz w:val="24"/>
          <w:szCs w:val="24"/>
        </w:rPr>
        <w:t xml:space="preserve"> </w:t>
      </w:r>
      <w:r w:rsidRPr="00560AEF">
        <w:rPr>
          <w:rFonts w:ascii="Times New Roman" w:hAnsi="Times New Roman"/>
          <w:b/>
          <w:sz w:val="24"/>
          <w:szCs w:val="24"/>
          <w:lang w:val="sr-Latn-CS"/>
        </w:rPr>
        <w:t>Буџета општине Вукосавље за 201</w:t>
      </w:r>
      <w:r w:rsidRPr="00560AEF">
        <w:rPr>
          <w:rFonts w:ascii="Times New Roman" w:hAnsi="Times New Roman"/>
          <w:b/>
          <w:sz w:val="24"/>
          <w:szCs w:val="24"/>
        </w:rPr>
        <w:t>9</w:t>
      </w:r>
      <w:r w:rsidRPr="00560AEF">
        <w:rPr>
          <w:rFonts w:ascii="Times New Roman" w:hAnsi="Times New Roman"/>
          <w:b/>
          <w:sz w:val="24"/>
          <w:szCs w:val="24"/>
          <w:lang w:val="sr-Latn-CS"/>
        </w:rPr>
        <w:t>.годину</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560AEF" w:rsidP="00560AEF">
      <w:pPr>
        <w:pStyle w:val="Bezproreda2"/>
        <w:jc w:val="center"/>
        <w:rPr>
          <w:rFonts w:ascii="Times New Roman" w:hAnsi="Times New Roman"/>
          <w:sz w:val="24"/>
          <w:szCs w:val="24"/>
          <w:lang w:val="sr-Latn-CS"/>
        </w:rPr>
      </w:pPr>
      <w:r>
        <w:rPr>
          <w:rFonts w:ascii="Times New Roman" w:hAnsi="Times New Roman"/>
          <w:sz w:val="24"/>
          <w:szCs w:val="24"/>
          <w:lang w:val="sr-Cyrl-BA"/>
        </w:rPr>
        <w:t>Ч</w:t>
      </w:r>
      <w:r w:rsidR="00021B5A" w:rsidRPr="00560AEF">
        <w:rPr>
          <w:rFonts w:ascii="Times New Roman" w:hAnsi="Times New Roman"/>
          <w:sz w:val="24"/>
          <w:szCs w:val="24"/>
          <w:lang w:val="sr-Latn-CS"/>
        </w:rPr>
        <w:t>лан 1.</w:t>
      </w:r>
    </w:p>
    <w:p w:rsidR="00021B5A" w:rsidRPr="00560AEF" w:rsidRDefault="00021B5A" w:rsidP="00560AEF">
      <w:pPr>
        <w:pStyle w:val="Bezproreda2"/>
        <w:jc w:val="both"/>
        <w:rPr>
          <w:rFonts w:ascii="Times New Roman" w:hAnsi="Times New Roman"/>
          <w:sz w:val="24"/>
          <w:szCs w:val="24"/>
          <w:lang w:val="sr-Cyrl-CS"/>
        </w:rPr>
      </w:pPr>
      <w:r w:rsidRPr="00560AEF">
        <w:rPr>
          <w:rFonts w:ascii="Times New Roman" w:hAnsi="Times New Roman"/>
          <w:sz w:val="24"/>
          <w:szCs w:val="24"/>
          <w:lang w:val="sr-Latn-CS"/>
        </w:rPr>
        <w:t>Овом Одлуком се одређује начин извршења</w:t>
      </w:r>
      <w:r w:rsidRPr="00560AEF">
        <w:rPr>
          <w:rFonts w:ascii="Times New Roman" w:hAnsi="Times New Roman"/>
          <w:sz w:val="24"/>
          <w:szCs w:val="24"/>
        </w:rPr>
        <w:t xml:space="preserve"> </w:t>
      </w:r>
      <w:r w:rsidRPr="00560AEF">
        <w:rPr>
          <w:rFonts w:ascii="Times New Roman" w:hAnsi="Times New Roman"/>
          <w:sz w:val="24"/>
          <w:szCs w:val="24"/>
          <w:lang w:val="sr-Latn-CS"/>
        </w:rPr>
        <w:t>Буџета општине Вукосавље за 201</w:t>
      </w:r>
      <w:r w:rsidRPr="00560AEF">
        <w:rPr>
          <w:rFonts w:ascii="Times New Roman" w:hAnsi="Times New Roman"/>
          <w:sz w:val="24"/>
          <w:szCs w:val="24"/>
        </w:rPr>
        <w:t>9</w:t>
      </w:r>
      <w:r w:rsidRPr="00560AEF">
        <w:rPr>
          <w:rFonts w:ascii="Times New Roman" w:hAnsi="Times New Roman"/>
          <w:sz w:val="24"/>
          <w:szCs w:val="24"/>
          <w:lang w:val="sr-Cyrl-CS"/>
        </w:rPr>
        <w:t>.</w:t>
      </w:r>
      <w:r w:rsidRPr="00560AEF">
        <w:rPr>
          <w:rFonts w:ascii="Times New Roman" w:hAnsi="Times New Roman"/>
          <w:sz w:val="24"/>
          <w:szCs w:val="24"/>
          <w:lang w:val="sr-Latn-CS"/>
        </w:rPr>
        <w:t xml:space="preserve">годину </w:t>
      </w:r>
    </w:p>
    <w:p w:rsidR="00560AEF" w:rsidRPr="00560AEF" w:rsidRDefault="00021B5A" w:rsidP="00560AEF">
      <w:pPr>
        <w:pStyle w:val="Bezproreda2"/>
        <w:jc w:val="both"/>
        <w:rPr>
          <w:rFonts w:ascii="Times New Roman" w:hAnsi="Times New Roman"/>
          <w:sz w:val="24"/>
          <w:szCs w:val="24"/>
          <w:lang w:val="sr-Cyrl-BA"/>
        </w:rPr>
      </w:pPr>
      <w:r w:rsidRPr="00560AEF">
        <w:rPr>
          <w:rFonts w:ascii="Times New Roman" w:hAnsi="Times New Roman"/>
          <w:sz w:val="24"/>
          <w:szCs w:val="24"/>
          <w:lang w:val="sr-Latn-CS"/>
        </w:rPr>
        <w:t xml:space="preserve">Ова Одлука се односи и на све буџетске кориснике који се финансирају из буџета општине Вукосавље . </w:t>
      </w:r>
    </w:p>
    <w:p w:rsidR="00021B5A" w:rsidRPr="00560AEF" w:rsidRDefault="00021B5A" w:rsidP="00560AEF">
      <w:pPr>
        <w:pStyle w:val="Bezproreda2"/>
        <w:jc w:val="center"/>
        <w:rPr>
          <w:rFonts w:ascii="Times New Roman" w:hAnsi="Times New Roman"/>
          <w:sz w:val="24"/>
          <w:szCs w:val="24"/>
          <w:lang w:val="sr-Latn-CS"/>
        </w:rPr>
      </w:pPr>
      <w:r w:rsidRPr="00560AEF">
        <w:rPr>
          <w:rFonts w:ascii="Times New Roman" w:hAnsi="Times New Roman"/>
          <w:sz w:val="24"/>
          <w:szCs w:val="24"/>
          <w:lang w:val="sr-Latn-CS"/>
        </w:rPr>
        <w:t>Члан 2.</w:t>
      </w:r>
    </w:p>
    <w:p w:rsidR="00021B5A" w:rsidRPr="00560AEF" w:rsidRDefault="00021B5A" w:rsidP="00560AEF">
      <w:pPr>
        <w:pStyle w:val="Bezproreda2"/>
        <w:jc w:val="both"/>
        <w:rPr>
          <w:rFonts w:ascii="Times New Roman" w:hAnsi="Times New Roman"/>
          <w:sz w:val="24"/>
          <w:szCs w:val="24"/>
          <w:lang w:val="sr-Cyrl-BA"/>
        </w:rPr>
      </w:pPr>
      <w:r w:rsidRPr="00560AEF">
        <w:rPr>
          <w:rFonts w:ascii="Times New Roman" w:hAnsi="Times New Roman"/>
          <w:sz w:val="24"/>
          <w:szCs w:val="24"/>
          <w:lang w:val="sr-Latn-CS"/>
        </w:rPr>
        <w:t xml:space="preserve">Средства из члана 1. ове Одлуке распоређују се у укупном износу од </w:t>
      </w:r>
      <w:r w:rsidRPr="00560AEF">
        <w:rPr>
          <w:rFonts w:ascii="Times New Roman" w:hAnsi="Times New Roman"/>
          <w:sz w:val="24"/>
          <w:szCs w:val="24"/>
        </w:rPr>
        <w:t>2.301.013,00</w:t>
      </w:r>
      <w:r w:rsidRPr="00560AEF">
        <w:rPr>
          <w:rFonts w:ascii="Times New Roman" w:hAnsi="Times New Roman"/>
          <w:sz w:val="24"/>
          <w:szCs w:val="24"/>
          <w:lang w:val="sr-Cyrl-CS"/>
        </w:rPr>
        <w:t xml:space="preserve"> КМ</w:t>
      </w:r>
      <w:r w:rsidRPr="00560AEF">
        <w:rPr>
          <w:rFonts w:ascii="Times New Roman" w:hAnsi="Times New Roman"/>
          <w:sz w:val="24"/>
          <w:szCs w:val="24"/>
          <w:lang w:val="sr-Latn-CS"/>
        </w:rPr>
        <w:t xml:space="preserve"> , </w:t>
      </w:r>
    </w:p>
    <w:p w:rsidR="00560AEF" w:rsidRDefault="00021B5A" w:rsidP="00560AEF">
      <w:pPr>
        <w:pStyle w:val="Bezproreda2"/>
        <w:jc w:val="both"/>
        <w:rPr>
          <w:rFonts w:ascii="Times New Roman" w:hAnsi="Times New Roman"/>
          <w:sz w:val="24"/>
          <w:szCs w:val="24"/>
          <w:lang w:val="sr-Cyrl-BA"/>
        </w:rPr>
      </w:pPr>
      <w:r w:rsidRPr="00560AEF">
        <w:rPr>
          <w:rFonts w:ascii="Times New Roman" w:hAnsi="Times New Roman"/>
          <w:sz w:val="24"/>
          <w:szCs w:val="24"/>
          <w:lang w:val="sr-Latn-CS"/>
        </w:rPr>
        <w:t>Укупна буџетска потрошња по буџет</w:t>
      </w:r>
      <w:r w:rsidRPr="00560AEF">
        <w:rPr>
          <w:rFonts w:ascii="Times New Roman" w:hAnsi="Times New Roman"/>
          <w:sz w:val="24"/>
          <w:szCs w:val="24"/>
        </w:rPr>
        <w:t>у</w:t>
      </w:r>
      <w:r w:rsidRPr="00560AEF">
        <w:rPr>
          <w:rFonts w:ascii="Times New Roman" w:hAnsi="Times New Roman"/>
          <w:sz w:val="24"/>
          <w:szCs w:val="24"/>
          <w:lang w:val="sr-Latn-CS"/>
        </w:rPr>
        <w:t xml:space="preserve"> мора бити уравнотежена са укупним буџетским средствима . </w:t>
      </w:r>
    </w:p>
    <w:p w:rsidR="00560AEF" w:rsidRPr="00560AEF" w:rsidRDefault="00560AEF" w:rsidP="00560AEF">
      <w:pPr>
        <w:pStyle w:val="Bezproreda2"/>
        <w:jc w:val="both"/>
        <w:rPr>
          <w:rFonts w:ascii="Times New Roman" w:hAnsi="Times New Roman"/>
          <w:sz w:val="24"/>
          <w:szCs w:val="24"/>
          <w:lang w:val="sr-Cyrl-BA"/>
        </w:rPr>
      </w:pPr>
    </w:p>
    <w:p w:rsidR="00560AEF" w:rsidRPr="00560AEF"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3.</w:t>
      </w:r>
    </w:p>
    <w:p w:rsidR="00021B5A" w:rsidRPr="00560AEF" w:rsidRDefault="00021B5A" w:rsidP="00560AEF">
      <w:pPr>
        <w:pStyle w:val="Bezproreda2"/>
        <w:jc w:val="both"/>
        <w:rPr>
          <w:rFonts w:ascii="Times New Roman" w:hAnsi="Times New Roman"/>
          <w:i/>
          <w:sz w:val="24"/>
          <w:szCs w:val="24"/>
          <w:lang w:val="sr-Latn-CS"/>
        </w:rPr>
      </w:pPr>
      <w:r w:rsidRPr="00560AEF">
        <w:rPr>
          <w:rFonts w:ascii="Times New Roman" w:hAnsi="Times New Roman"/>
          <w:i/>
          <w:sz w:val="24"/>
          <w:szCs w:val="24"/>
          <w:lang w:val="sr-Latn-CS"/>
        </w:rPr>
        <w:t xml:space="preserve">Приходи који припадају општини по Закону о буџетско систему регулисани чланом 8. , 9. и 10. истог Закона , а групишу се у   групе прихода и то : </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Cyrl-CS"/>
        </w:rPr>
        <w:t>-</w:t>
      </w:r>
      <w:r w:rsidRPr="00560AEF">
        <w:rPr>
          <w:rFonts w:ascii="Times New Roman" w:hAnsi="Times New Roman"/>
          <w:sz w:val="24"/>
          <w:szCs w:val="24"/>
          <w:lang w:val="sr-Latn-CS"/>
        </w:rPr>
        <w:t xml:space="preserve"> </w:t>
      </w:r>
      <w:r w:rsidRPr="00560AEF">
        <w:rPr>
          <w:rFonts w:ascii="Times New Roman" w:hAnsi="Times New Roman"/>
          <w:sz w:val="24"/>
          <w:szCs w:val="24"/>
          <w:lang w:val="sr-Cyrl-CS"/>
        </w:rPr>
        <w:t>порески  приходи .....................................................................</w:t>
      </w:r>
      <w:r w:rsidRPr="00560AEF">
        <w:rPr>
          <w:rFonts w:ascii="Times New Roman" w:hAnsi="Times New Roman"/>
          <w:sz w:val="24"/>
          <w:szCs w:val="24"/>
          <w:lang w:val="bs-Latn-BA"/>
        </w:rPr>
        <w:t>.</w:t>
      </w:r>
      <w:r w:rsidRPr="00560AEF">
        <w:rPr>
          <w:rFonts w:ascii="Times New Roman" w:hAnsi="Times New Roman"/>
          <w:sz w:val="24"/>
          <w:szCs w:val="24"/>
          <w:lang w:val="sr-Cyrl-CS"/>
        </w:rPr>
        <w:t>............</w:t>
      </w:r>
      <w:r w:rsidRPr="00560AEF">
        <w:rPr>
          <w:rFonts w:ascii="Times New Roman" w:hAnsi="Times New Roman"/>
          <w:sz w:val="24"/>
          <w:szCs w:val="24"/>
        </w:rPr>
        <w:t>.</w:t>
      </w:r>
      <w:r w:rsidRPr="00560AEF">
        <w:rPr>
          <w:rFonts w:ascii="Times New Roman" w:hAnsi="Times New Roman"/>
          <w:sz w:val="24"/>
          <w:szCs w:val="24"/>
          <w:lang w:val="sr-Cyrl-CS"/>
        </w:rPr>
        <w:t xml:space="preserve">.... </w:t>
      </w:r>
      <w:r w:rsidRPr="00560AEF">
        <w:rPr>
          <w:rFonts w:ascii="Times New Roman" w:hAnsi="Times New Roman"/>
          <w:sz w:val="24"/>
          <w:szCs w:val="24"/>
        </w:rPr>
        <w:t>1.367.584,00</w:t>
      </w:r>
      <w:r w:rsidRPr="00560AEF">
        <w:rPr>
          <w:rFonts w:ascii="Times New Roman" w:hAnsi="Times New Roman"/>
          <w:sz w:val="24"/>
          <w:szCs w:val="24"/>
          <w:lang w:val="sr-Cyrl-CS"/>
        </w:rPr>
        <w:t xml:space="preserve"> КМ  </w:t>
      </w:r>
    </w:p>
    <w:p w:rsidR="00021B5A" w:rsidRPr="00560AEF" w:rsidRDefault="00021B5A" w:rsidP="00560AEF">
      <w:pPr>
        <w:pStyle w:val="Bezproreda2"/>
        <w:jc w:val="both"/>
        <w:rPr>
          <w:rFonts w:ascii="Times New Roman" w:hAnsi="Times New Roman"/>
          <w:sz w:val="24"/>
          <w:szCs w:val="24"/>
          <w:lang w:val="sr-Cyrl-CS"/>
        </w:rPr>
      </w:pPr>
      <w:r w:rsidRPr="00560AEF">
        <w:rPr>
          <w:rFonts w:ascii="Times New Roman" w:hAnsi="Times New Roman"/>
          <w:sz w:val="24"/>
          <w:szCs w:val="24"/>
          <w:lang w:val="sr-Cyrl-CS"/>
        </w:rPr>
        <w:t>- непорески  приходи ......................................................</w:t>
      </w:r>
      <w:r w:rsidRPr="00560AEF">
        <w:rPr>
          <w:rFonts w:ascii="Times New Roman" w:hAnsi="Times New Roman"/>
          <w:sz w:val="24"/>
          <w:szCs w:val="24"/>
          <w:lang w:val="bs-Latn-BA"/>
        </w:rPr>
        <w:t>..</w:t>
      </w:r>
      <w:r w:rsidRPr="00560AEF">
        <w:rPr>
          <w:rFonts w:ascii="Times New Roman" w:hAnsi="Times New Roman"/>
          <w:sz w:val="24"/>
          <w:szCs w:val="24"/>
          <w:lang w:val="sr-Cyrl-CS"/>
        </w:rPr>
        <w:t xml:space="preserve">............................   </w:t>
      </w:r>
      <w:r w:rsidRPr="00560AEF">
        <w:rPr>
          <w:rFonts w:ascii="Times New Roman" w:hAnsi="Times New Roman"/>
          <w:sz w:val="24"/>
          <w:szCs w:val="24"/>
        </w:rPr>
        <w:t>426.652,00</w:t>
      </w:r>
      <w:r w:rsidRPr="00560AEF">
        <w:rPr>
          <w:rFonts w:ascii="Times New Roman" w:hAnsi="Times New Roman"/>
          <w:sz w:val="24"/>
          <w:szCs w:val="24"/>
          <w:lang w:val="sr-Cyrl-CS"/>
        </w:rPr>
        <w:t xml:space="preserve"> КМ</w:t>
      </w:r>
    </w:p>
    <w:p w:rsidR="00021B5A" w:rsidRPr="00560AEF" w:rsidRDefault="00021B5A" w:rsidP="00560AEF">
      <w:pPr>
        <w:pStyle w:val="Bezproreda2"/>
        <w:jc w:val="both"/>
        <w:rPr>
          <w:rFonts w:ascii="Times New Roman" w:hAnsi="Times New Roman"/>
          <w:sz w:val="24"/>
          <w:szCs w:val="24"/>
          <w:lang w:val="sr-Cyrl-CS"/>
        </w:rPr>
      </w:pPr>
      <w:r w:rsidRPr="00560AEF">
        <w:rPr>
          <w:rFonts w:ascii="Times New Roman" w:hAnsi="Times New Roman"/>
          <w:sz w:val="24"/>
          <w:szCs w:val="24"/>
          <w:lang w:val="sr-Cyrl-CS"/>
        </w:rPr>
        <w:t>- текући грантови .........................................................................</w:t>
      </w:r>
      <w:r w:rsidRPr="00560AEF">
        <w:rPr>
          <w:rFonts w:ascii="Times New Roman" w:hAnsi="Times New Roman"/>
          <w:sz w:val="24"/>
          <w:szCs w:val="24"/>
          <w:lang w:val="bs-Latn-BA"/>
        </w:rPr>
        <w:t>..</w:t>
      </w:r>
      <w:r w:rsidRPr="00560AEF">
        <w:rPr>
          <w:rFonts w:ascii="Times New Roman" w:hAnsi="Times New Roman"/>
          <w:sz w:val="24"/>
          <w:szCs w:val="24"/>
          <w:lang w:val="sr-Cyrl-CS"/>
        </w:rPr>
        <w:t>......</w:t>
      </w:r>
      <w:r w:rsidRPr="00560AEF">
        <w:rPr>
          <w:rFonts w:ascii="Times New Roman" w:hAnsi="Times New Roman"/>
          <w:sz w:val="24"/>
          <w:szCs w:val="24"/>
          <w:lang w:val="bs-Latn-BA"/>
        </w:rPr>
        <w:t>.......</w:t>
      </w:r>
      <w:r w:rsidRPr="00560AEF">
        <w:rPr>
          <w:rFonts w:ascii="Times New Roman" w:hAnsi="Times New Roman"/>
          <w:sz w:val="24"/>
          <w:szCs w:val="24"/>
          <w:lang w:val="sr-Cyrl-CS"/>
        </w:rPr>
        <w:t xml:space="preserve">....     </w:t>
      </w:r>
      <w:r w:rsidRPr="00560AEF">
        <w:rPr>
          <w:rFonts w:ascii="Times New Roman" w:hAnsi="Times New Roman"/>
          <w:sz w:val="24"/>
          <w:szCs w:val="24"/>
        </w:rPr>
        <w:t>3.000,00</w:t>
      </w:r>
      <w:r w:rsidRPr="00560AEF">
        <w:rPr>
          <w:rFonts w:ascii="Times New Roman" w:hAnsi="Times New Roman"/>
          <w:sz w:val="24"/>
          <w:szCs w:val="24"/>
          <w:lang w:val="sr-Cyrl-CS"/>
        </w:rPr>
        <w:t xml:space="preserve"> КМ</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Cyrl-CS"/>
        </w:rPr>
        <w:t>-</w:t>
      </w:r>
      <w:r w:rsidRPr="00560AEF">
        <w:rPr>
          <w:rFonts w:ascii="Times New Roman" w:hAnsi="Times New Roman"/>
          <w:sz w:val="24"/>
          <w:szCs w:val="24"/>
          <w:lang w:val="sr-Latn-CS"/>
        </w:rPr>
        <w:t xml:space="preserve"> трансфери</w:t>
      </w:r>
      <w:r w:rsidRPr="00560AEF">
        <w:rPr>
          <w:rFonts w:ascii="Times New Roman" w:hAnsi="Times New Roman"/>
          <w:sz w:val="24"/>
          <w:szCs w:val="24"/>
          <w:lang w:val="sr-Cyrl-CS"/>
        </w:rPr>
        <w:t xml:space="preserve"> ..................................................................................</w:t>
      </w:r>
      <w:r w:rsidRPr="00560AEF">
        <w:rPr>
          <w:rFonts w:ascii="Times New Roman" w:hAnsi="Times New Roman"/>
          <w:sz w:val="24"/>
          <w:szCs w:val="24"/>
          <w:lang w:val="bs-Latn-BA"/>
        </w:rPr>
        <w:t>.</w:t>
      </w:r>
      <w:r w:rsidRPr="00560AEF">
        <w:rPr>
          <w:rFonts w:ascii="Times New Roman" w:hAnsi="Times New Roman"/>
          <w:sz w:val="24"/>
          <w:szCs w:val="24"/>
          <w:lang w:val="sr-Cyrl-CS"/>
        </w:rPr>
        <w:t>.</w:t>
      </w:r>
      <w:r w:rsidRPr="00560AEF">
        <w:rPr>
          <w:rFonts w:ascii="Times New Roman" w:hAnsi="Times New Roman"/>
          <w:sz w:val="24"/>
          <w:szCs w:val="24"/>
          <w:lang w:val="bs-Latn-BA"/>
        </w:rPr>
        <w:t>.</w:t>
      </w:r>
      <w:r w:rsidRPr="00560AEF">
        <w:rPr>
          <w:rFonts w:ascii="Times New Roman" w:hAnsi="Times New Roman"/>
          <w:sz w:val="24"/>
          <w:szCs w:val="24"/>
          <w:lang w:val="sr-Cyrl-CS"/>
        </w:rPr>
        <w:t>.</w:t>
      </w:r>
      <w:r w:rsidRPr="00560AEF">
        <w:rPr>
          <w:rFonts w:ascii="Times New Roman" w:hAnsi="Times New Roman"/>
          <w:sz w:val="24"/>
          <w:szCs w:val="24"/>
          <w:lang w:val="sr-Latn-CS"/>
        </w:rPr>
        <w:t xml:space="preserve">...............  </w:t>
      </w:r>
      <w:r w:rsidRPr="00560AEF">
        <w:rPr>
          <w:rFonts w:ascii="Times New Roman" w:hAnsi="Times New Roman"/>
          <w:sz w:val="24"/>
          <w:szCs w:val="24"/>
        </w:rPr>
        <w:t xml:space="preserve">203.777,00 </w:t>
      </w:r>
      <w:r w:rsidRPr="00560AEF">
        <w:rPr>
          <w:rFonts w:ascii="Times New Roman" w:hAnsi="Times New Roman"/>
          <w:sz w:val="24"/>
          <w:szCs w:val="24"/>
          <w:lang w:val="sr-Cyrl-CS"/>
        </w:rPr>
        <w:t xml:space="preserve">КМ  </w:t>
      </w:r>
    </w:p>
    <w:p w:rsidR="00021B5A" w:rsidRPr="00560AEF" w:rsidRDefault="00021B5A" w:rsidP="00560AEF">
      <w:pPr>
        <w:pStyle w:val="Bezproreda2"/>
        <w:jc w:val="both"/>
        <w:rPr>
          <w:rFonts w:ascii="Times New Roman" w:hAnsi="Times New Roman"/>
          <w:sz w:val="24"/>
          <w:szCs w:val="24"/>
        </w:rPr>
      </w:pPr>
      <w:r w:rsidRPr="00560AEF">
        <w:rPr>
          <w:rFonts w:ascii="Times New Roman" w:hAnsi="Times New Roman"/>
          <w:sz w:val="24"/>
          <w:szCs w:val="24"/>
          <w:lang w:val="sr-Cyrl-CS"/>
        </w:rPr>
        <w:t xml:space="preserve">- </w:t>
      </w:r>
      <w:r w:rsidRPr="00560AEF">
        <w:rPr>
          <w:rFonts w:ascii="Times New Roman" w:hAnsi="Times New Roman"/>
          <w:sz w:val="24"/>
          <w:szCs w:val="24"/>
          <w:lang w:val="sr-Latn-CS"/>
        </w:rPr>
        <w:t>капитални  добици ..............</w:t>
      </w:r>
      <w:r w:rsidRPr="00560AEF">
        <w:rPr>
          <w:rFonts w:ascii="Times New Roman" w:hAnsi="Times New Roman"/>
          <w:sz w:val="24"/>
          <w:szCs w:val="24"/>
          <w:lang w:val="sr-Cyrl-CS"/>
        </w:rPr>
        <w:t>..................................................</w:t>
      </w:r>
      <w:r w:rsidRPr="00560AEF">
        <w:rPr>
          <w:rFonts w:ascii="Times New Roman" w:hAnsi="Times New Roman"/>
          <w:sz w:val="24"/>
          <w:szCs w:val="24"/>
          <w:lang w:val="bs-Latn-BA"/>
        </w:rPr>
        <w:t>..</w:t>
      </w:r>
      <w:r w:rsidRPr="00560AEF">
        <w:rPr>
          <w:rFonts w:ascii="Times New Roman" w:hAnsi="Times New Roman"/>
          <w:sz w:val="24"/>
          <w:szCs w:val="24"/>
          <w:lang w:val="sr-Cyrl-CS"/>
        </w:rPr>
        <w:t xml:space="preserve">...................  </w:t>
      </w:r>
      <w:r w:rsidRPr="00560AEF">
        <w:rPr>
          <w:rFonts w:ascii="Times New Roman" w:hAnsi="Times New Roman"/>
          <w:sz w:val="24"/>
          <w:szCs w:val="24"/>
        </w:rPr>
        <w:t xml:space="preserve">          </w:t>
      </w:r>
      <w:r w:rsidRPr="00560AEF">
        <w:rPr>
          <w:rFonts w:ascii="Times New Roman" w:hAnsi="Times New Roman"/>
          <w:sz w:val="24"/>
          <w:szCs w:val="24"/>
          <w:lang w:val="sr-Latn-CS"/>
        </w:rPr>
        <w:t xml:space="preserve"> </w:t>
      </w:r>
      <w:r w:rsidRPr="00560AEF">
        <w:rPr>
          <w:rFonts w:ascii="Times New Roman" w:hAnsi="Times New Roman"/>
          <w:sz w:val="24"/>
          <w:szCs w:val="24"/>
        </w:rPr>
        <w:t xml:space="preserve"> 0,00</w:t>
      </w:r>
      <w:r w:rsidRPr="00560AEF">
        <w:rPr>
          <w:rFonts w:ascii="Times New Roman" w:hAnsi="Times New Roman"/>
          <w:sz w:val="24"/>
          <w:szCs w:val="24"/>
          <w:lang w:val="sr-Cyrl-CS"/>
        </w:rPr>
        <w:t xml:space="preserve"> КМ</w:t>
      </w:r>
    </w:p>
    <w:p w:rsidR="00021B5A" w:rsidRPr="00560AEF" w:rsidRDefault="00021B5A" w:rsidP="00560AEF">
      <w:pPr>
        <w:pStyle w:val="Bezproreda2"/>
        <w:jc w:val="both"/>
        <w:rPr>
          <w:rFonts w:ascii="Times New Roman" w:hAnsi="Times New Roman"/>
          <w:sz w:val="24"/>
          <w:szCs w:val="24"/>
          <w:lang w:val="bs-Cyrl-BA"/>
        </w:rPr>
      </w:pPr>
      <w:r w:rsidRPr="00560AEF">
        <w:rPr>
          <w:rFonts w:ascii="Times New Roman" w:hAnsi="Times New Roman"/>
          <w:sz w:val="24"/>
          <w:szCs w:val="24"/>
        </w:rPr>
        <w:t xml:space="preserve">-расподјела </w:t>
      </w:r>
      <w:r w:rsidRPr="00560AEF">
        <w:rPr>
          <w:rFonts w:ascii="Times New Roman" w:hAnsi="Times New Roman"/>
          <w:sz w:val="24"/>
          <w:szCs w:val="24"/>
          <w:lang w:val="bs-Cyrl-BA"/>
        </w:rPr>
        <w:t xml:space="preserve">неутрођених резервисаних средстава </w:t>
      </w:r>
      <w:r w:rsidRPr="00560AEF">
        <w:rPr>
          <w:rFonts w:ascii="Times New Roman" w:hAnsi="Times New Roman"/>
          <w:sz w:val="24"/>
          <w:szCs w:val="24"/>
        </w:rPr>
        <w:t xml:space="preserve"> из 2018.године ......</w:t>
      </w:r>
      <w:r w:rsidRPr="00560AEF">
        <w:rPr>
          <w:rFonts w:ascii="Times New Roman" w:hAnsi="Times New Roman"/>
          <w:sz w:val="24"/>
          <w:szCs w:val="24"/>
          <w:lang w:val="bs-Cyrl-BA"/>
        </w:rPr>
        <w:t>..</w:t>
      </w:r>
      <w:r w:rsidRPr="00560AEF">
        <w:rPr>
          <w:rFonts w:ascii="Times New Roman" w:hAnsi="Times New Roman"/>
          <w:sz w:val="24"/>
          <w:szCs w:val="24"/>
        </w:rPr>
        <w:t>...300.000,00 КМ</w:t>
      </w:r>
    </w:p>
    <w:p w:rsidR="00021B5A" w:rsidRPr="00560AEF" w:rsidRDefault="00021B5A" w:rsidP="00560AEF">
      <w:pPr>
        <w:pStyle w:val="Bezproreda2"/>
        <w:jc w:val="both"/>
        <w:rPr>
          <w:rFonts w:ascii="Times New Roman" w:hAnsi="Times New Roman"/>
          <w:sz w:val="24"/>
          <w:szCs w:val="24"/>
          <w:lang w:val="sr-Cyrl-CS"/>
        </w:rPr>
      </w:pP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Cyrl-CS"/>
        </w:rPr>
        <w:t xml:space="preserve">                                                                      УКУПНО:.........</w:t>
      </w:r>
      <w:r w:rsidRPr="00560AEF">
        <w:rPr>
          <w:rFonts w:ascii="Times New Roman" w:hAnsi="Times New Roman"/>
          <w:sz w:val="24"/>
          <w:szCs w:val="24"/>
          <w:lang w:val="bs-Latn-BA"/>
        </w:rPr>
        <w:t>.....</w:t>
      </w:r>
      <w:r w:rsidRPr="00560AEF">
        <w:rPr>
          <w:rFonts w:ascii="Times New Roman" w:hAnsi="Times New Roman"/>
          <w:sz w:val="24"/>
          <w:szCs w:val="24"/>
          <w:lang w:val="sr-Cyrl-CS"/>
        </w:rPr>
        <w:t xml:space="preserve">..............  </w:t>
      </w:r>
      <w:r w:rsidRPr="00560AEF">
        <w:rPr>
          <w:rFonts w:ascii="Times New Roman" w:hAnsi="Times New Roman"/>
          <w:sz w:val="24"/>
          <w:szCs w:val="24"/>
        </w:rPr>
        <w:t>2.301.013,00</w:t>
      </w:r>
      <w:r w:rsidRPr="00560AEF">
        <w:rPr>
          <w:rFonts w:ascii="Times New Roman" w:hAnsi="Times New Roman"/>
          <w:sz w:val="24"/>
          <w:szCs w:val="24"/>
          <w:lang w:val="sr-Cyrl-CS"/>
        </w:rPr>
        <w:t xml:space="preserve"> </w:t>
      </w:r>
      <w:r w:rsidRPr="00560AEF">
        <w:rPr>
          <w:rFonts w:ascii="Times New Roman" w:hAnsi="Times New Roman"/>
          <w:sz w:val="24"/>
          <w:szCs w:val="24"/>
          <w:lang w:val="sr-Latn-CS"/>
        </w:rPr>
        <w:t>КМ</w:t>
      </w:r>
    </w:p>
    <w:p w:rsidR="00021B5A" w:rsidRDefault="00021B5A" w:rsidP="00560AEF">
      <w:pPr>
        <w:pStyle w:val="Bezproreda2"/>
        <w:jc w:val="both"/>
        <w:rPr>
          <w:rFonts w:ascii="Times New Roman" w:hAnsi="Times New Roman"/>
          <w:sz w:val="24"/>
          <w:szCs w:val="24"/>
          <w:lang w:val="sr-Cyrl-CS"/>
        </w:rPr>
      </w:pPr>
    </w:p>
    <w:p w:rsidR="00560AEF" w:rsidRPr="00560AEF" w:rsidRDefault="00560AEF" w:rsidP="00560AEF">
      <w:pPr>
        <w:pStyle w:val="Bezproreda2"/>
        <w:jc w:val="both"/>
        <w:rPr>
          <w:rFonts w:ascii="Times New Roman" w:hAnsi="Times New Roman"/>
          <w:sz w:val="24"/>
          <w:szCs w:val="24"/>
          <w:lang w:val="sr-Cyrl-CS"/>
        </w:rPr>
      </w:pPr>
    </w:p>
    <w:p w:rsidR="00021B5A" w:rsidRPr="00560AEF" w:rsidRDefault="00021B5A" w:rsidP="00560AEF">
      <w:pPr>
        <w:pStyle w:val="Bezproreda2"/>
        <w:jc w:val="both"/>
        <w:rPr>
          <w:rFonts w:ascii="Times New Roman" w:hAnsi="Times New Roman"/>
          <w:sz w:val="24"/>
          <w:szCs w:val="24"/>
          <w:lang w:val="sr-Cyrl-CS"/>
        </w:rPr>
      </w:pPr>
      <w:r w:rsidRPr="00560AEF">
        <w:rPr>
          <w:rFonts w:ascii="Times New Roman" w:hAnsi="Times New Roman"/>
          <w:sz w:val="24"/>
          <w:szCs w:val="24"/>
          <w:lang w:val="sr-Cyrl-CS"/>
        </w:rPr>
        <w:t>Усвојени  буџет  расхода  за  20</w:t>
      </w:r>
      <w:r w:rsidRPr="00560AEF">
        <w:rPr>
          <w:rFonts w:ascii="Times New Roman" w:hAnsi="Times New Roman"/>
          <w:sz w:val="24"/>
          <w:szCs w:val="24"/>
          <w:lang w:val="sr-Latn-CS"/>
        </w:rPr>
        <w:t>1</w:t>
      </w:r>
      <w:r w:rsidRPr="00560AEF">
        <w:rPr>
          <w:rFonts w:ascii="Times New Roman" w:hAnsi="Times New Roman"/>
          <w:sz w:val="24"/>
          <w:szCs w:val="24"/>
          <w:lang w:val="bs-Cyrl-BA"/>
        </w:rPr>
        <w:t>9</w:t>
      </w:r>
      <w:r w:rsidRPr="00560AEF">
        <w:rPr>
          <w:rFonts w:ascii="Times New Roman" w:hAnsi="Times New Roman"/>
          <w:sz w:val="24"/>
          <w:szCs w:val="24"/>
          <w:lang w:val="sr-Cyrl-CS"/>
        </w:rPr>
        <w:t>.годину  је  :</w:t>
      </w:r>
    </w:p>
    <w:p w:rsidR="00021B5A" w:rsidRPr="00560AEF" w:rsidRDefault="00021B5A" w:rsidP="00560AEF">
      <w:pPr>
        <w:pStyle w:val="Bezproreda2"/>
        <w:jc w:val="both"/>
        <w:rPr>
          <w:rFonts w:ascii="Times New Roman" w:hAnsi="Times New Roman"/>
          <w:color w:val="000000"/>
          <w:sz w:val="24"/>
          <w:szCs w:val="24"/>
          <w:lang w:val="sr-Cyrl-CS"/>
        </w:rPr>
      </w:pPr>
      <w:r w:rsidRPr="00560AEF">
        <w:rPr>
          <w:rFonts w:ascii="Times New Roman" w:hAnsi="Times New Roman"/>
          <w:color w:val="000000"/>
          <w:sz w:val="24"/>
          <w:szCs w:val="24"/>
          <w:lang w:val="sr-Cyrl-CS"/>
        </w:rPr>
        <w:t xml:space="preserve">- </w:t>
      </w:r>
      <w:r w:rsidRPr="00560AEF">
        <w:rPr>
          <w:rFonts w:ascii="Times New Roman" w:hAnsi="Times New Roman"/>
          <w:color w:val="000000"/>
          <w:sz w:val="24"/>
          <w:szCs w:val="24"/>
          <w:lang w:val="sr-Latn-CS"/>
        </w:rPr>
        <w:t xml:space="preserve">расходи за лична примања </w:t>
      </w:r>
      <w:r w:rsidRPr="00560AEF">
        <w:rPr>
          <w:rFonts w:ascii="Times New Roman" w:hAnsi="Times New Roman"/>
          <w:color w:val="000000"/>
          <w:sz w:val="24"/>
          <w:szCs w:val="24"/>
          <w:lang w:val="sr-Cyrl-CS"/>
        </w:rPr>
        <w:t xml:space="preserve">   ......................</w:t>
      </w:r>
      <w:r w:rsidRPr="00560AEF">
        <w:rPr>
          <w:rFonts w:ascii="Times New Roman" w:hAnsi="Times New Roman"/>
          <w:color w:val="000000"/>
          <w:sz w:val="24"/>
          <w:szCs w:val="24"/>
          <w:lang w:val="sr-Latn-CS"/>
        </w:rPr>
        <w:t>.</w:t>
      </w:r>
      <w:r w:rsidRPr="00560AEF">
        <w:rPr>
          <w:rFonts w:ascii="Times New Roman" w:hAnsi="Times New Roman"/>
          <w:color w:val="000000"/>
          <w:sz w:val="24"/>
          <w:szCs w:val="24"/>
          <w:lang w:val="sr-Cyrl-CS"/>
        </w:rPr>
        <w:t>..................</w:t>
      </w:r>
      <w:r w:rsidRPr="00560AEF">
        <w:rPr>
          <w:rFonts w:ascii="Times New Roman" w:hAnsi="Times New Roman"/>
          <w:color w:val="000000"/>
          <w:sz w:val="24"/>
          <w:szCs w:val="24"/>
          <w:lang w:val="sr-Latn-CS"/>
        </w:rPr>
        <w:t>.......................</w:t>
      </w:r>
      <w:r w:rsidRPr="00560AEF">
        <w:rPr>
          <w:rFonts w:ascii="Times New Roman" w:hAnsi="Times New Roman"/>
          <w:color w:val="000000"/>
          <w:sz w:val="24"/>
          <w:szCs w:val="24"/>
          <w:lang w:val="bs-Cyrl-BA"/>
        </w:rPr>
        <w:t>.</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bs-Cyrl-BA"/>
        </w:rPr>
        <w:t>1.071.929,00</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sr-Cyrl-CS"/>
        </w:rPr>
        <w:t>КМ</w:t>
      </w:r>
    </w:p>
    <w:p w:rsidR="00021B5A" w:rsidRPr="00560AEF" w:rsidRDefault="00021B5A" w:rsidP="00560AEF">
      <w:pPr>
        <w:pStyle w:val="Bezproreda2"/>
        <w:jc w:val="both"/>
        <w:rPr>
          <w:rFonts w:ascii="Times New Roman" w:hAnsi="Times New Roman"/>
          <w:color w:val="000000"/>
          <w:sz w:val="24"/>
          <w:szCs w:val="24"/>
          <w:lang w:val="sr-Latn-CS"/>
        </w:rPr>
      </w:pPr>
      <w:r w:rsidRPr="00560AEF">
        <w:rPr>
          <w:rFonts w:ascii="Times New Roman" w:hAnsi="Times New Roman"/>
          <w:color w:val="000000"/>
          <w:sz w:val="24"/>
          <w:szCs w:val="24"/>
          <w:lang w:val="sr-Cyrl-CS"/>
        </w:rPr>
        <w:t xml:space="preserve">- </w:t>
      </w:r>
      <w:r w:rsidRPr="00560AEF">
        <w:rPr>
          <w:rFonts w:ascii="Times New Roman" w:hAnsi="Times New Roman"/>
          <w:color w:val="000000"/>
          <w:sz w:val="24"/>
          <w:szCs w:val="24"/>
          <w:lang w:val="sr-Latn-CS"/>
        </w:rPr>
        <w:t xml:space="preserve">расходи за робу и услуге </w:t>
      </w:r>
      <w:r w:rsidRPr="00560AEF">
        <w:rPr>
          <w:rFonts w:ascii="Times New Roman" w:hAnsi="Times New Roman"/>
          <w:color w:val="000000"/>
          <w:sz w:val="24"/>
          <w:szCs w:val="24"/>
          <w:lang w:val="sr-Cyrl-CS"/>
        </w:rPr>
        <w:t>..................................................................</w:t>
      </w:r>
      <w:r w:rsidRPr="00560AEF">
        <w:rPr>
          <w:rFonts w:ascii="Times New Roman" w:hAnsi="Times New Roman"/>
          <w:color w:val="000000"/>
          <w:sz w:val="24"/>
          <w:szCs w:val="24"/>
          <w:lang w:val="bs-Latn-BA"/>
        </w:rPr>
        <w:t>.</w:t>
      </w:r>
      <w:r w:rsidRPr="00560AEF">
        <w:rPr>
          <w:rFonts w:ascii="Times New Roman" w:hAnsi="Times New Roman"/>
          <w:color w:val="000000"/>
          <w:sz w:val="24"/>
          <w:szCs w:val="24"/>
          <w:lang w:val="sr-Cyrl-CS"/>
        </w:rPr>
        <w:t>..</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bs-Cyrl-BA"/>
        </w:rPr>
        <w:t>399.622,00</w:t>
      </w:r>
      <w:r w:rsidRPr="00560AEF">
        <w:rPr>
          <w:rFonts w:ascii="Times New Roman" w:hAnsi="Times New Roman"/>
          <w:color w:val="000000"/>
          <w:sz w:val="24"/>
          <w:szCs w:val="24"/>
        </w:rPr>
        <w:t xml:space="preserve"> </w:t>
      </w:r>
      <w:r w:rsidRPr="00560AEF">
        <w:rPr>
          <w:rFonts w:ascii="Times New Roman" w:hAnsi="Times New Roman"/>
          <w:color w:val="000000"/>
          <w:sz w:val="24"/>
          <w:szCs w:val="24"/>
          <w:lang w:val="sr-Cyrl-CS"/>
        </w:rPr>
        <w:t>КМ</w:t>
      </w:r>
    </w:p>
    <w:p w:rsidR="00021B5A" w:rsidRPr="00560AEF" w:rsidRDefault="00021B5A" w:rsidP="00560AEF">
      <w:pPr>
        <w:pStyle w:val="Bezproreda2"/>
        <w:jc w:val="both"/>
        <w:rPr>
          <w:rFonts w:ascii="Times New Roman" w:hAnsi="Times New Roman"/>
          <w:color w:val="000000"/>
          <w:sz w:val="24"/>
          <w:szCs w:val="24"/>
          <w:lang w:val="sr-Cyrl-CS"/>
        </w:rPr>
      </w:pP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ru-RU"/>
        </w:rPr>
        <w:t>расходи</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ru-RU"/>
        </w:rPr>
        <w:t>финансирања</w:t>
      </w:r>
      <w:r w:rsidRPr="00560AEF">
        <w:rPr>
          <w:rFonts w:ascii="Times New Roman" w:hAnsi="Times New Roman"/>
          <w:color w:val="000000"/>
          <w:sz w:val="24"/>
          <w:szCs w:val="24"/>
          <w:lang w:val="sr-Cyrl-CS"/>
        </w:rPr>
        <w:t>................................................................................             0,00 КМ</w:t>
      </w:r>
    </w:p>
    <w:p w:rsidR="00021B5A" w:rsidRPr="00560AEF" w:rsidRDefault="00021B5A" w:rsidP="00560AEF">
      <w:pPr>
        <w:pStyle w:val="Bezproreda2"/>
        <w:jc w:val="both"/>
        <w:rPr>
          <w:rFonts w:ascii="Times New Roman" w:hAnsi="Times New Roman"/>
          <w:color w:val="000000"/>
          <w:sz w:val="24"/>
          <w:szCs w:val="24"/>
          <w:lang w:val="sr-Latn-CS"/>
        </w:rPr>
      </w:pPr>
      <w:r w:rsidRPr="00560AEF">
        <w:rPr>
          <w:rFonts w:ascii="Times New Roman" w:hAnsi="Times New Roman"/>
          <w:color w:val="000000"/>
          <w:sz w:val="24"/>
          <w:szCs w:val="24"/>
          <w:lang w:val="sr-Cyrl-CS"/>
        </w:rPr>
        <w:t xml:space="preserve">- </w:t>
      </w:r>
      <w:r w:rsidRPr="00560AEF">
        <w:rPr>
          <w:rFonts w:ascii="Times New Roman" w:hAnsi="Times New Roman"/>
          <w:color w:val="000000"/>
          <w:sz w:val="24"/>
          <w:szCs w:val="24"/>
          <w:lang w:val="sr-Latn-CS"/>
        </w:rPr>
        <w:t>субвенције ............................</w:t>
      </w:r>
      <w:r w:rsidRPr="00560AEF">
        <w:rPr>
          <w:rFonts w:ascii="Times New Roman" w:hAnsi="Times New Roman"/>
          <w:color w:val="000000"/>
          <w:sz w:val="24"/>
          <w:szCs w:val="24"/>
          <w:lang w:val="sr-Cyrl-CS"/>
        </w:rPr>
        <w:t>..........................................</w:t>
      </w:r>
      <w:r w:rsidRPr="00560AEF">
        <w:rPr>
          <w:rFonts w:ascii="Times New Roman" w:hAnsi="Times New Roman"/>
          <w:color w:val="000000"/>
          <w:sz w:val="24"/>
          <w:szCs w:val="24"/>
          <w:lang w:val="bs-Latn-BA"/>
        </w:rPr>
        <w:t>.</w:t>
      </w:r>
      <w:r w:rsidRPr="00560AEF">
        <w:rPr>
          <w:rFonts w:ascii="Times New Roman" w:hAnsi="Times New Roman"/>
          <w:color w:val="000000"/>
          <w:sz w:val="24"/>
          <w:szCs w:val="24"/>
          <w:lang w:val="sr-Cyrl-CS"/>
        </w:rPr>
        <w:t xml:space="preserve">........................     </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rPr>
        <w:t xml:space="preserve"> 25.000,00</w:t>
      </w:r>
      <w:r w:rsidRPr="00560AEF">
        <w:rPr>
          <w:rFonts w:ascii="Times New Roman" w:hAnsi="Times New Roman"/>
          <w:color w:val="000000"/>
          <w:sz w:val="24"/>
          <w:szCs w:val="24"/>
          <w:lang w:val="sr-Cyrl-CS"/>
        </w:rPr>
        <w:t xml:space="preserve"> КМ</w:t>
      </w:r>
    </w:p>
    <w:p w:rsidR="00021B5A" w:rsidRPr="00560AEF" w:rsidRDefault="00021B5A" w:rsidP="00560AEF">
      <w:pPr>
        <w:pStyle w:val="Bezproreda2"/>
        <w:jc w:val="both"/>
        <w:rPr>
          <w:rFonts w:ascii="Times New Roman" w:hAnsi="Times New Roman"/>
          <w:color w:val="000000"/>
          <w:sz w:val="24"/>
          <w:szCs w:val="24"/>
          <w:lang w:val="sr-Latn-CS"/>
        </w:rPr>
      </w:pPr>
      <w:r w:rsidRPr="00560AEF">
        <w:rPr>
          <w:rFonts w:ascii="Times New Roman" w:hAnsi="Times New Roman"/>
          <w:color w:val="000000"/>
          <w:sz w:val="24"/>
          <w:szCs w:val="24"/>
          <w:lang w:val="sr-Latn-CS"/>
        </w:rPr>
        <w:t xml:space="preserve">-грантови ....................................................................................................    </w:t>
      </w:r>
      <w:r w:rsidRPr="00560AEF">
        <w:rPr>
          <w:rFonts w:ascii="Times New Roman" w:hAnsi="Times New Roman"/>
          <w:color w:val="000000"/>
          <w:sz w:val="24"/>
          <w:szCs w:val="24"/>
          <w:lang w:val="bs-Cyrl-BA"/>
        </w:rPr>
        <w:t>133.000,00</w:t>
      </w:r>
      <w:r w:rsidRPr="00560AEF">
        <w:rPr>
          <w:rFonts w:ascii="Times New Roman" w:hAnsi="Times New Roman"/>
          <w:color w:val="000000"/>
          <w:sz w:val="24"/>
          <w:szCs w:val="24"/>
          <w:lang w:val="sr-Latn-CS"/>
        </w:rPr>
        <w:t xml:space="preserve"> КМ</w:t>
      </w:r>
    </w:p>
    <w:p w:rsidR="00021B5A" w:rsidRPr="00560AEF" w:rsidRDefault="00021B5A" w:rsidP="00560AEF">
      <w:pPr>
        <w:pStyle w:val="Bezproreda2"/>
        <w:jc w:val="both"/>
        <w:rPr>
          <w:rFonts w:ascii="Times New Roman" w:hAnsi="Times New Roman"/>
          <w:color w:val="000000"/>
          <w:sz w:val="24"/>
          <w:szCs w:val="24"/>
          <w:lang w:val="bs-Cyrl-BA"/>
        </w:rPr>
      </w:pPr>
      <w:r w:rsidRPr="00560AEF">
        <w:rPr>
          <w:rFonts w:ascii="Times New Roman" w:hAnsi="Times New Roman"/>
          <w:color w:val="000000"/>
          <w:sz w:val="24"/>
          <w:szCs w:val="24"/>
          <w:lang w:val="sr-Latn-CS"/>
        </w:rPr>
        <w:t>-социјална заштита ....................................................................................</w:t>
      </w:r>
      <w:r w:rsidRPr="00560AEF">
        <w:rPr>
          <w:rFonts w:ascii="Times New Roman" w:hAnsi="Times New Roman"/>
          <w:color w:val="000000"/>
          <w:sz w:val="24"/>
          <w:szCs w:val="24"/>
        </w:rPr>
        <w:t>..</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bs-Cyrl-BA"/>
        </w:rPr>
        <w:t>274.399,00</w:t>
      </w:r>
      <w:r w:rsidRPr="00560AEF">
        <w:rPr>
          <w:rFonts w:ascii="Times New Roman" w:hAnsi="Times New Roman"/>
          <w:color w:val="000000"/>
          <w:sz w:val="24"/>
          <w:szCs w:val="24"/>
          <w:lang w:val="sr-Latn-CS"/>
        </w:rPr>
        <w:t xml:space="preserve"> КМ</w:t>
      </w:r>
    </w:p>
    <w:p w:rsidR="00021B5A" w:rsidRPr="00560AEF" w:rsidRDefault="00021B5A" w:rsidP="00560AEF">
      <w:pPr>
        <w:pStyle w:val="Bezproreda2"/>
        <w:jc w:val="both"/>
        <w:rPr>
          <w:rFonts w:ascii="Times New Roman" w:hAnsi="Times New Roman"/>
          <w:color w:val="000000"/>
          <w:sz w:val="24"/>
          <w:szCs w:val="24"/>
          <w:lang w:val="bs-Cyrl-BA"/>
        </w:rPr>
      </w:pPr>
      <w:r w:rsidRPr="00560AEF">
        <w:rPr>
          <w:rFonts w:ascii="Times New Roman" w:hAnsi="Times New Roman"/>
          <w:color w:val="000000"/>
          <w:sz w:val="24"/>
          <w:szCs w:val="24"/>
          <w:lang w:val="bs-Cyrl-BA"/>
        </w:rPr>
        <w:t>-трансфери...........................................................................................................3.327,00 КМ</w:t>
      </w:r>
    </w:p>
    <w:p w:rsidR="00021B5A" w:rsidRPr="00560AEF" w:rsidRDefault="00021B5A" w:rsidP="00560AEF">
      <w:pPr>
        <w:pStyle w:val="Bezproreda2"/>
        <w:jc w:val="both"/>
        <w:rPr>
          <w:rFonts w:ascii="Times New Roman" w:hAnsi="Times New Roman"/>
          <w:color w:val="000000"/>
          <w:sz w:val="24"/>
          <w:szCs w:val="24"/>
          <w:lang w:val="sr-Cyrl-CS"/>
        </w:rPr>
      </w:pPr>
      <w:r w:rsidRPr="00560AEF">
        <w:rPr>
          <w:rFonts w:ascii="Times New Roman" w:hAnsi="Times New Roman"/>
          <w:color w:val="000000"/>
          <w:sz w:val="24"/>
          <w:szCs w:val="24"/>
          <w:lang w:val="sr-Latn-CS"/>
        </w:rPr>
        <w:t xml:space="preserve">-издаци за нефинансијску имовину .........................................................  </w:t>
      </w:r>
      <w:r w:rsidRPr="00560AEF">
        <w:rPr>
          <w:rFonts w:ascii="Times New Roman" w:hAnsi="Times New Roman"/>
          <w:color w:val="000000"/>
          <w:sz w:val="24"/>
          <w:szCs w:val="24"/>
        </w:rPr>
        <w:t xml:space="preserve">  </w:t>
      </w:r>
      <w:r w:rsidRPr="00560AEF">
        <w:rPr>
          <w:rFonts w:ascii="Times New Roman" w:hAnsi="Times New Roman"/>
          <w:color w:val="000000"/>
          <w:sz w:val="24"/>
          <w:szCs w:val="24"/>
          <w:lang w:val="bs-Cyrl-BA"/>
        </w:rPr>
        <w:t>388.336,00</w:t>
      </w:r>
      <w:r w:rsidRPr="00560AEF">
        <w:rPr>
          <w:rFonts w:ascii="Times New Roman" w:hAnsi="Times New Roman"/>
          <w:color w:val="000000"/>
          <w:sz w:val="24"/>
          <w:szCs w:val="24"/>
          <w:lang w:val="sr-Latn-CS"/>
        </w:rPr>
        <w:t xml:space="preserve"> КМ</w:t>
      </w:r>
    </w:p>
    <w:p w:rsidR="00021B5A" w:rsidRPr="00560AEF" w:rsidRDefault="00021B5A" w:rsidP="00560AEF">
      <w:pPr>
        <w:pStyle w:val="Bezproreda2"/>
        <w:jc w:val="both"/>
        <w:rPr>
          <w:rFonts w:ascii="Times New Roman" w:hAnsi="Times New Roman"/>
          <w:color w:val="000000"/>
          <w:sz w:val="24"/>
          <w:szCs w:val="24"/>
          <w:lang w:val="sr-Latn-CS"/>
        </w:rPr>
      </w:pPr>
      <w:r w:rsidRPr="00560AEF">
        <w:rPr>
          <w:rFonts w:ascii="Times New Roman" w:hAnsi="Times New Roman"/>
          <w:color w:val="000000"/>
          <w:sz w:val="24"/>
          <w:szCs w:val="24"/>
          <w:lang w:val="sr-Latn-CS"/>
        </w:rPr>
        <w:t xml:space="preserve">-резерва .......................................................................................................    </w:t>
      </w:r>
      <w:r w:rsidRPr="00560AEF">
        <w:rPr>
          <w:rFonts w:ascii="Times New Roman" w:hAnsi="Times New Roman"/>
          <w:color w:val="000000"/>
          <w:sz w:val="24"/>
          <w:szCs w:val="24"/>
        </w:rPr>
        <w:t xml:space="preserve"> </w:t>
      </w:r>
      <w:r w:rsidRPr="00560AEF">
        <w:rPr>
          <w:rFonts w:ascii="Times New Roman" w:hAnsi="Times New Roman"/>
          <w:color w:val="000000"/>
          <w:sz w:val="24"/>
          <w:szCs w:val="24"/>
          <w:lang w:val="sr-Latn-CS"/>
        </w:rPr>
        <w:t xml:space="preserve"> </w:t>
      </w:r>
      <w:r w:rsidRPr="00560AEF">
        <w:rPr>
          <w:rFonts w:ascii="Times New Roman" w:hAnsi="Times New Roman"/>
          <w:color w:val="000000"/>
          <w:sz w:val="24"/>
          <w:szCs w:val="24"/>
          <w:lang w:val="sr-Cyrl-CS"/>
        </w:rPr>
        <w:t xml:space="preserve"> 5.400,00</w:t>
      </w:r>
      <w:r w:rsidRPr="00560AEF">
        <w:rPr>
          <w:rFonts w:ascii="Times New Roman" w:hAnsi="Times New Roman"/>
          <w:color w:val="000000"/>
          <w:sz w:val="24"/>
          <w:szCs w:val="24"/>
          <w:lang w:val="sr-Latn-CS"/>
        </w:rPr>
        <w:t xml:space="preserve">  КМ</w:t>
      </w:r>
    </w:p>
    <w:p w:rsidR="00560AEF" w:rsidRPr="00560AEF" w:rsidRDefault="00560AEF" w:rsidP="00560AEF">
      <w:pPr>
        <w:pStyle w:val="Bezproreda2"/>
        <w:jc w:val="both"/>
        <w:rPr>
          <w:rFonts w:ascii="Times New Roman" w:hAnsi="Times New Roman"/>
          <w:color w:val="000000"/>
          <w:sz w:val="24"/>
          <w:szCs w:val="24"/>
          <w:lang w:val="sr-Cyrl-BA"/>
        </w:rPr>
      </w:pPr>
    </w:p>
    <w:p w:rsidR="00021B5A" w:rsidRPr="00560AEF" w:rsidRDefault="00021B5A" w:rsidP="00560AEF">
      <w:pPr>
        <w:pStyle w:val="Bezproreda2"/>
        <w:jc w:val="both"/>
        <w:rPr>
          <w:rFonts w:ascii="Times New Roman" w:hAnsi="Times New Roman"/>
          <w:sz w:val="24"/>
          <w:szCs w:val="24"/>
          <w:lang w:val="sr-Cyrl-CS"/>
        </w:rPr>
      </w:pPr>
      <w:r w:rsidRPr="00560AEF">
        <w:rPr>
          <w:rFonts w:ascii="Times New Roman" w:hAnsi="Times New Roman"/>
          <w:sz w:val="24"/>
          <w:szCs w:val="24"/>
          <w:lang w:val="sr-Cyrl-CS"/>
        </w:rPr>
        <w:t xml:space="preserve">                                                                      УКУПНО:.................</w:t>
      </w:r>
      <w:r w:rsidRPr="00560AEF">
        <w:rPr>
          <w:rFonts w:ascii="Times New Roman" w:hAnsi="Times New Roman"/>
          <w:sz w:val="24"/>
          <w:szCs w:val="24"/>
          <w:lang w:val="bs-Latn-BA"/>
        </w:rPr>
        <w:t>.</w:t>
      </w:r>
      <w:r w:rsidRPr="00560AEF">
        <w:rPr>
          <w:rFonts w:ascii="Times New Roman" w:hAnsi="Times New Roman"/>
          <w:sz w:val="24"/>
          <w:szCs w:val="24"/>
          <w:lang w:val="sr-Cyrl-CS"/>
        </w:rPr>
        <w:t>........</w:t>
      </w:r>
      <w:r w:rsidRPr="00560AEF">
        <w:rPr>
          <w:rFonts w:ascii="Times New Roman" w:hAnsi="Times New Roman"/>
          <w:sz w:val="24"/>
          <w:szCs w:val="24"/>
          <w:lang w:val="sr-Latn-CS"/>
        </w:rPr>
        <w:t xml:space="preserve">   </w:t>
      </w:r>
      <w:r w:rsidRPr="00560AEF">
        <w:rPr>
          <w:rFonts w:ascii="Times New Roman" w:hAnsi="Times New Roman"/>
          <w:sz w:val="24"/>
          <w:szCs w:val="24"/>
        </w:rPr>
        <w:t>2.301.013,00</w:t>
      </w:r>
      <w:r w:rsidRPr="00560AEF">
        <w:rPr>
          <w:rFonts w:ascii="Times New Roman" w:hAnsi="Times New Roman"/>
          <w:sz w:val="24"/>
          <w:szCs w:val="24"/>
          <w:lang w:val="bs-Cyrl-BA"/>
        </w:rPr>
        <w:t xml:space="preserve"> </w:t>
      </w:r>
      <w:r w:rsidRPr="00560AEF">
        <w:rPr>
          <w:rFonts w:ascii="Times New Roman" w:hAnsi="Times New Roman"/>
          <w:sz w:val="24"/>
          <w:szCs w:val="24"/>
          <w:lang w:val="sr-Cyrl-CS"/>
        </w:rPr>
        <w:t>КМ</w:t>
      </w:r>
    </w:p>
    <w:p w:rsidR="00560AEF" w:rsidRDefault="00560AEF" w:rsidP="00560AEF">
      <w:pPr>
        <w:pStyle w:val="Bezproreda2"/>
        <w:jc w:val="center"/>
        <w:rPr>
          <w:rFonts w:ascii="Times New Roman" w:hAnsi="Times New Roman"/>
          <w:sz w:val="24"/>
          <w:szCs w:val="24"/>
          <w:lang w:val="sr-Cyrl-BA"/>
        </w:rPr>
      </w:pPr>
    </w:p>
    <w:p w:rsidR="00560AEF" w:rsidRDefault="00560AEF" w:rsidP="00560AEF">
      <w:pPr>
        <w:pStyle w:val="Bezproreda2"/>
        <w:jc w:val="center"/>
        <w:rPr>
          <w:rFonts w:ascii="Times New Roman" w:hAnsi="Times New Roman"/>
          <w:sz w:val="24"/>
          <w:szCs w:val="24"/>
          <w:lang w:val="sr-Cyrl-BA"/>
        </w:rPr>
      </w:pPr>
    </w:p>
    <w:p w:rsidR="00560AEF" w:rsidRDefault="00560AEF" w:rsidP="00560AEF">
      <w:pPr>
        <w:pStyle w:val="Bezproreda2"/>
        <w:jc w:val="center"/>
        <w:rPr>
          <w:rFonts w:ascii="Times New Roman" w:hAnsi="Times New Roman"/>
          <w:sz w:val="24"/>
          <w:szCs w:val="24"/>
          <w:lang w:val="sr-Cyrl-BA"/>
        </w:rPr>
      </w:pPr>
    </w:p>
    <w:p w:rsidR="00560AEF" w:rsidRDefault="00560AEF" w:rsidP="00560AEF">
      <w:pPr>
        <w:pStyle w:val="Bezproreda2"/>
        <w:jc w:val="center"/>
        <w:rPr>
          <w:rFonts w:ascii="Times New Roman" w:hAnsi="Times New Roman"/>
          <w:sz w:val="24"/>
          <w:szCs w:val="24"/>
          <w:lang w:val="sr-Cyrl-BA"/>
        </w:rPr>
      </w:pPr>
    </w:p>
    <w:p w:rsidR="00560AEF" w:rsidRPr="00680874" w:rsidRDefault="00560AEF" w:rsidP="00560AEF">
      <w:pPr>
        <w:pStyle w:val="Bezproreda2"/>
        <w:spacing w:line="276" w:lineRule="auto"/>
        <w:rPr>
          <w:rFonts w:ascii="Times New Roman" w:hAnsi="Times New Roman"/>
          <w:b/>
          <w:sz w:val="24"/>
          <w:szCs w:val="24"/>
          <w:u w:val="single"/>
          <w:lang w:val="hr-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560AEF" w:rsidRDefault="00560AEF" w:rsidP="00560AEF">
      <w:pPr>
        <w:pStyle w:val="Bezproreda2"/>
        <w:jc w:val="center"/>
        <w:rPr>
          <w:rFonts w:ascii="Times New Roman" w:hAnsi="Times New Roman"/>
          <w:sz w:val="24"/>
          <w:szCs w:val="24"/>
          <w:lang w:val="sr-Cyrl-BA"/>
        </w:rPr>
      </w:pP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5.</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Начелник општине преко Одсјека за финанисје и друштвене дјелатности управља и контролише прилив и одлив средстава по усвојеном</w:t>
      </w:r>
      <w:r w:rsidRPr="00560AEF">
        <w:rPr>
          <w:rFonts w:ascii="Times New Roman" w:hAnsi="Times New Roman"/>
          <w:sz w:val="24"/>
          <w:szCs w:val="24"/>
        </w:rPr>
        <w:t xml:space="preserve"> </w:t>
      </w:r>
      <w:r w:rsidRPr="00560AEF">
        <w:rPr>
          <w:rFonts w:ascii="Times New Roman" w:hAnsi="Times New Roman"/>
          <w:sz w:val="24"/>
          <w:szCs w:val="24"/>
          <w:lang w:val="sr-Latn-CS"/>
        </w:rPr>
        <w:t xml:space="preserve">буџету. </w:t>
      </w:r>
    </w:p>
    <w:p w:rsidR="00560AEF" w:rsidRDefault="00560AEF" w:rsidP="00560AEF">
      <w:pPr>
        <w:pStyle w:val="Bezproreda2"/>
        <w:jc w:val="both"/>
        <w:rPr>
          <w:rFonts w:ascii="Times New Roman" w:hAnsi="Times New Roman"/>
          <w:sz w:val="24"/>
          <w:szCs w:val="24"/>
          <w:lang w:val="sr-Cyrl-BA"/>
        </w:rPr>
      </w:pP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Средства текућих помоћи могу се користити само уз предходно донесену одлуку Начелника општине , а у складу са  усвојеним буџетом и његовим остварењем . </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Коришћење средства за каптална улагања могу се користити само уз предходно испоштоване процедуре јавних набавки ( Службени гласник  БиХ број : 49/04, 52/05, 92/05 и 70/06 )  и уз предходбно донесену одлуку Начелника општине о коришћењу истих . </w:t>
      </w:r>
    </w:p>
    <w:p w:rsidR="00021B5A" w:rsidRPr="00560AEF" w:rsidRDefault="00021B5A" w:rsidP="00560AEF">
      <w:pPr>
        <w:pStyle w:val="Bezproreda2"/>
        <w:jc w:val="both"/>
        <w:rPr>
          <w:rFonts w:ascii="Times New Roman" w:hAnsi="Times New Roman"/>
          <w:sz w:val="24"/>
          <w:szCs w:val="24"/>
          <w:lang w:val="sr-Latn-CS"/>
        </w:rPr>
      </w:pP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6.</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Прерасподјела средстава у оквиру буџетског корисника између капиталних и текућих расхода  врши се на основу одлуке о прерасподјели Скупштине  општине . </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Прерасподјела средстава у оквиру буџетског корисника врши се на основу одлуке Начелника општине : </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у оквиру текућих расхода </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у оквиру  капиталних расхода </w:t>
      </w:r>
    </w:p>
    <w:p w:rsidR="00021B5A" w:rsidRPr="00560AEF" w:rsidRDefault="00021B5A" w:rsidP="00560AEF">
      <w:pPr>
        <w:pStyle w:val="Bezproreda2"/>
        <w:jc w:val="both"/>
        <w:rPr>
          <w:rFonts w:ascii="Times New Roman" w:hAnsi="Times New Roman"/>
          <w:sz w:val="24"/>
          <w:szCs w:val="24"/>
          <w:lang w:val="sr-Latn-CS"/>
        </w:rPr>
      </w:pP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 xml:space="preserve">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 . </w:t>
      </w: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7.</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Начелник својом одлуком може извршити прерасподјелу средстава утврђених буџетом између буџетских корисника само у висни до 5 % укупно усвојних средстава у</w:t>
      </w:r>
      <w:r w:rsidRPr="00560AEF">
        <w:rPr>
          <w:rFonts w:ascii="Times New Roman" w:hAnsi="Times New Roman"/>
          <w:sz w:val="24"/>
          <w:szCs w:val="24"/>
        </w:rPr>
        <w:t xml:space="preserve"> ребалансу </w:t>
      </w:r>
      <w:r w:rsidRPr="00560AEF">
        <w:rPr>
          <w:rFonts w:ascii="Times New Roman" w:hAnsi="Times New Roman"/>
          <w:sz w:val="24"/>
          <w:szCs w:val="24"/>
          <w:lang w:val="sr-Latn-CS"/>
        </w:rPr>
        <w:t xml:space="preserve"> буџету за 201</w:t>
      </w:r>
      <w:r w:rsidRPr="00560AEF">
        <w:rPr>
          <w:rFonts w:ascii="Times New Roman" w:hAnsi="Times New Roman"/>
          <w:sz w:val="24"/>
          <w:szCs w:val="24"/>
        </w:rPr>
        <w:t>9</w:t>
      </w:r>
      <w:r w:rsidRPr="00560AEF">
        <w:rPr>
          <w:rFonts w:ascii="Times New Roman" w:hAnsi="Times New Roman"/>
          <w:sz w:val="24"/>
          <w:szCs w:val="24"/>
          <w:lang w:val="sr-Latn-CS"/>
        </w:rPr>
        <w:t xml:space="preserve">.г. за те буџетске кориснике . </w:t>
      </w:r>
    </w:p>
    <w:p w:rsidR="00021B5A" w:rsidRPr="00560AEF" w:rsidRDefault="00021B5A" w:rsidP="00560AEF">
      <w:pPr>
        <w:pStyle w:val="Bezproreda2"/>
        <w:jc w:val="both"/>
        <w:rPr>
          <w:rFonts w:ascii="Times New Roman" w:hAnsi="Times New Roman"/>
          <w:sz w:val="24"/>
          <w:szCs w:val="24"/>
          <w:lang w:val="sr-Latn-CS"/>
        </w:rPr>
      </w:pP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8.</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Распоред средстава буџетске резерве од укупног износа 5.</w:t>
      </w:r>
      <w:r w:rsidRPr="00560AEF">
        <w:rPr>
          <w:rFonts w:ascii="Times New Roman" w:hAnsi="Times New Roman"/>
          <w:sz w:val="24"/>
          <w:szCs w:val="24"/>
        </w:rPr>
        <w:t>400</w:t>
      </w:r>
      <w:r w:rsidRPr="00560AEF">
        <w:rPr>
          <w:rFonts w:ascii="Times New Roman" w:hAnsi="Times New Roman"/>
          <w:sz w:val="24"/>
          <w:szCs w:val="24"/>
          <w:lang w:val="sr-Latn-CS"/>
        </w:rPr>
        <w:t xml:space="preserve">,00 КМ врши се до 5.000,00 КМ одлуком Начелника општине , а преко 5.000,00 КМ одлуком Скупштине општине Вукосавље . </w:t>
      </w: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9.</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lang w:val="sr-Latn-CS"/>
        </w:rPr>
        <w:t>Контролу намјенског коришћења и утрошка буџетских средстава по овом бу</w:t>
      </w:r>
      <w:r w:rsidRPr="00560AEF">
        <w:rPr>
          <w:rFonts w:ascii="Times New Roman" w:hAnsi="Times New Roman"/>
          <w:sz w:val="24"/>
          <w:szCs w:val="24"/>
        </w:rPr>
        <w:t>џ</w:t>
      </w:r>
      <w:r w:rsidRPr="00560AEF">
        <w:rPr>
          <w:rFonts w:ascii="Times New Roman" w:hAnsi="Times New Roman"/>
          <w:sz w:val="24"/>
          <w:szCs w:val="24"/>
          <w:lang w:val="sr-Latn-CS"/>
        </w:rPr>
        <w:t xml:space="preserve">ету за 2019.годину вршиће буџетска контрола Министарства финасија Републике Српске и Интерна контрола буџетских корисника општине Вукосавље . </w:t>
      </w:r>
    </w:p>
    <w:p w:rsidR="00021B5A" w:rsidRPr="00560AEF" w:rsidRDefault="00021B5A" w:rsidP="00560AEF">
      <w:pPr>
        <w:pStyle w:val="Bezproreda2"/>
        <w:jc w:val="both"/>
        <w:rPr>
          <w:rFonts w:ascii="Times New Roman" w:hAnsi="Times New Roman"/>
          <w:sz w:val="24"/>
          <w:szCs w:val="24"/>
          <w:lang w:val="sr-Latn-CS"/>
        </w:rPr>
      </w:pPr>
    </w:p>
    <w:p w:rsidR="00021B5A"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10.</w:t>
      </w:r>
    </w:p>
    <w:p w:rsidR="00021B5A" w:rsidRPr="00560AEF" w:rsidRDefault="00021B5A" w:rsidP="00560AEF">
      <w:pPr>
        <w:pStyle w:val="Bezproreda2"/>
        <w:jc w:val="both"/>
        <w:rPr>
          <w:rFonts w:ascii="Times New Roman" w:hAnsi="Times New Roman"/>
          <w:sz w:val="24"/>
          <w:szCs w:val="24"/>
          <w:lang w:val="bs-Cyrl-BA"/>
        </w:rPr>
      </w:pPr>
      <w:r w:rsidRPr="00560AEF">
        <w:rPr>
          <w:rFonts w:ascii="Times New Roman" w:hAnsi="Times New Roman"/>
          <w:sz w:val="24"/>
          <w:szCs w:val="24"/>
          <w:lang w:val="sr-Latn-CS"/>
        </w:rPr>
        <w:t xml:space="preserve">За реализацију ове Одлуке задужује се Одсјек за буџет. </w:t>
      </w:r>
    </w:p>
    <w:p w:rsidR="00021B5A" w:rsidRPr="00560AEF" w:rsidRDefault="00021B5A" w:rsidP="00560AEF">
      <w:pPr>
        <w:pStyle w:val="Bezproreda2"/>
        <w:jc w:val="both"/>
        <w:rPr>
          <w:rFonts w:ascii="Times New Roman" w:hAnsi="Times New Roman"/>
          <w:sz w:val="24"/>
          <w:szCs w:val="24"/>
          <w:lang w:val="sr-Latn-CS"/>
        </w:rPr>
      </w:pPr>
    </w:p>
    <w:p w:rsidR="00560AEF" w:rsidRDefault="00021B5A" w:rsidP="00560AEF">
      <w:pPr>
        <w:pStyle w:val="Bezproreda2"/>
        <w:jc w:val="center"/>
        <w:rPr>
          <w:rFonts w:ascii="Times New Roman" w:hAnsi="Times New Roman"/>
          <w:sz w:val="24"/>
          <w:szCs w:val="24"/>
          <w:lang w:val="sr-Cyrl-BA"/>
        </w:rPr>
      </w:pPr>
      <w:r w:rsidRPr="00560AEF">
        <w:rPr>
          <w:rFonts w:ascii="Times New Roman" w:hAnsi="Times New Roman"/>
          <w:sz w:val="24"/>
          <w:szCs w:val="24"/>
          <w:lang w:val="sr-Latn-CS"/>
        </w:rPr>
        <w:t>Члан 11</w:t>
      </w:r>
    </w:p>
    <w:p w:rsidR="00021B5A" w:rsidRPr="00560AEF" w:rsidRDefault="00021B5A" w:rsidP="00560AEF">
      <w:pPr>
        <w:pStyle w:val="Bezproreda2"/>
        <w:jc w:val="both"/>
        <w:rPr>
          <w:rFonts w:ascii="Times New Roman" w:hAnsi="Times New Roman"/>
          <w:sz w:val="24"/>
          <w:szCs w:val="24"/>
          <w:lang w:val="sr-Latn-CS"/>
        </w:rPr>
      </w:pPr>
      <w:r w:rsidRPr="00560AEF">
        <w:rPr>
          <w:rFonts w:ascii="Times New Roman" w:hAnsi="Times New Roman"/>
          <w:sz w:val="24"/>
          <w:szCs w:val="24"/>
        </w:rPr>
        <w:t>Ова одлука ступа на снагу осмог дана од дана објављив</w:t>
      </w:r>
      <w:r w:rsidR="00560AEF">
        <w:rPr>
          <w:rFonts w:ascii="Times New Roman" w:hAnsi="Times New Roman"/>
          <w:sz w:val="24"/>
          <w:szCs w:val="24"/>
        </w:rPr>
        <w:t xml:space="preserve">ања у Службеном гчаснику општине </w:t>
      </w:r>
      <w:r w:rsidRPr="00560AEF">
        <w:rPr>
          <w:rFonts w:ascii="Times New Roman" w:hAnsi="Times New Roman"/>
          <w:sz w:val="24"/>
          <w:szCs w:val="24"/>
        </w:rPr>
        <w:t xml:space="preserve">Вукосавље. </w:t>
      </w:r>
    </w:p>
    <w:p w:rsidR="00560AEF" w:rsidRDefault="00021B5A" w:rsidP="00560AEF">
      <w:pPr>
        <w:pStyle w:val="Bezproreda2"/>
        <w:jc w:val="both"/>
        <w:rPr>
          <w:rFonts w:ascii="Times New Roman" w:hAnsi="Times New Roman"/>
          <w:sz w:val="24"/>
          <w:szCs w:val="24"/>
        </w:rPr>
      </w:pPr>
      <w:r w:rsidRPr="00560AEF">
        <w:rPr>
          <w:rFonts w:ascii="Times New Roman" w:hAnsi="Times New Roman"/>
          <w:sz w:val="24"/>
          <w:szCs w:val="24"/>
        </w:rPr>
        <w:t xml:space="preserve">  </w:t>
      </w:r>
    </w:p>
    <w:p w:rsidR="00021B5A" w:rsidRPr="00560AEF" w:rsidRDefault="00021B5A" w:rsidP="00560AEF">
      <w:pPr>
        <w:pStyle w:val="Bezproreda2"/>
        <w:jc w:val="both"/>
        <w:rPr>
          <w:rFonts w:ascii="Times New Roman" w:hAnsi="Times New Roman"/>
          <w:sz w:val="24"/>
          <w:szCs w:val="24"/>
        </w:rPr>
      </w:pPr>
      <w:r w:rsidRPr="00560AEF">
        <w:rPr>
          <w:rFonts w:ascii="Times New Roman" w:hAnsi="Times New Roman"/>
          <w:sz w:val="24"/>
          <w:szCs w:val="24"/>
        </w:rPr>
        <w:t xml:space="preserve">                                        </w:t>
      </w:r>
    </w:p>
    <w:p w:rsidR="00560AEF" w:rsidRPr="00560AEF" w:rsidRDefault="00560AEF" w:rsidP="00560AEF">
      <w:pPr>
        <w:pStyle w:val="Bezproreda2"/>
        <w:jc w:val="both"/>
        <w:rPr>
          <w:rFonts w:ascii="Times New Roman" w:hAnsi="Times New Roman"/>
          <w:sz w:val="24"/>
          <w:szCs w:val="24"/>
          <w:lang w:val="sr-Cyrl-BA"/>
        </w:rPr>
      </w:pPr>
      <w:r w:rsidRPr="00560AEF">
        <w:rPr>
          <w:rFonts w:ascii="Times New Roman" w:hAnsi="Times New Roman"/>
          <w:b/>
          <w:sz w:val="24"/>
          <w:szCs w:val="24"/>
          <w:lang w:val="sr-Latn-CS"/>
        </w:rPr>
        <w:t>Број : 01/1-013-</w:t>
      </w:r>
      <w:r w:rsidRPr="00560AEF">
        <w:rPr>
          <w:rFonts w:ascii="Times New Roman" w:hAnsi="Times New Roman"/>
          <w:b/>
          <w:sz w:val="24"/>
          <w:szCs w:val="24"/>
        </w:rPr>
        <w:t>47</w:t>
      </w:r>
      <w:r w:rsidRPr="00560AEF">
        <w:rPr>
          <w:rFonts w:ascii="Times New Roman" w:hAnsi="Times New Roman"/>
          <w:b/>
          <w:sz w:val="24"/>
          <w:szCs w:val="24"/>
          <w:lang w:val="sr-Cyrl-BA"/>
        </w:rPr>
        <w:t>-4</w:t>
      </w:r>
      <w:r w:rsidRPr="00560AEF">
        <w:rPr>
          <w:rFonts w:ascii="Times New Roman" w:hAnsi="Times New Roman"/>
          <w:b/>
          <w:sz w:val="24"/>
          <w:szCs w:val="24"/>
          <w:lang w:val="sr-Latn-CS"/>
        </w:rPr>
        <w:t>/1</w:t>
      </w:r>
      <w:r w:rsidRPr="00560AEF">
        <w:rPr>
          <w:rFonts w:ascii="Times New Roman" w:hAnsi="Times New Roman"/>
          <w:b/>
          <w:sz w:val="24"/>
          <w:szCs w:val="24"/>
        </w:rPr>
        <w:t>8</w:t>
      </w:r>
      <w:r w:rsidRPr="00560AEF">
        <w:rPr>
          <w:rFonts w:ascii="Times New Roman" w:hAnsi="Times New Roman"/>
          <w:sz w:val="24"/>
          <w:szCs w:val="24"/>
        </w:rPr>
        <w:t xml:space="preserve">                                     </w:t>
      </w:r>
      <w:r>
        <w:rPr>
          <w:rFonts w:ascii="Times New Roman" w:hAnsi="Times New Roman"/>
          <w:sz w:val="24"/>
          <w:szCs w:val="24"/>
        </w:rPr>
        <w:t xml:space="preserve">   </w:t>
      </w:r>
      <w:r w:rsidRPr="00560AEF">
        <w:rPr>
          <w:rFonts w:ascii="Times New Roman" w:hAnsi="Times New Roman"/>
          <w:sz w:val="24"/>
          <w:szCs w:val="24"/>
          <w:lang w:val="sr-Latn-CS"/>
        </w:rPr>
        <w:t>ПРЕДСЈЕДНИК</w:t>
      </w:r>
    </w:p>
    <w:p w:rsidR="00560AEF" w:rsidRPr="00560AEF" w:rsidRDefault="00560AEF" w:rsidP="00560AEF">
      <w:pPr>
        <w:pStyle w:val="Bezproreda2"/>
        <w:jc w:val="both"/>
        <w:rPr>
          <w:rFonts w:ascii="Times New Roman" w:hAnsi="Times New Roman"/>
          <w:b/>
          <w:sz w:val="24"/>
          <w:szCs w:val="24"/>
          <w:lang w:val="bs-Cyrl-BA"/>
        </w:rPr>
      </w:pPr>
      <w:r w:rsidRPr="00560AEF">
        <w:rPr>
          <w:rFonts w:ascii="Times New Roman" w:hAnsi="Times New Roman"/>
          <w:b/>
          <w:sz w:val="24"/>
          <w:szCs w:val="24"/>
          <w:lang w:val="sr-Latn-CS"/>
        </w:rPr>
        <w:t xml:space="preserve">Датум : </w:t>
      </w:r>
      <w:r w:rsidRPr="00560AEF">
        <w:rPr>
          <w:rFonts w:ascii="Times New Roman" w:hAnsi="Times New Roman"/>
          <w:b/>
          <w:sz w:val="24"/>
          <w:szCs w:val="24"/>
        </w:rPr>
        <w:t>25.12</w:t>
      </w:r>
      <w:r w:rsidRPr="00560AEF">
        <w:rPr>
          <w:rFonts w:ascii="Times New Roman" w:hAnsi="Times New Roman"/>
          <w:b/>
          <w:sz w:val="24"/>
          <w:szCs w:val="24"/>
          <w:lang w:val="sr-Latn-CS"/>
        </w:rPr>
        <w:t>.201</w:t>
      </w:r>
      <w:r w:rsidRPr="00560AEF">
        <w:rPr>
          <w:rFonts w:ascii="Times New Roman" w:hAnsi="Times New Roman"/>
          <w:b/>
          <w:sz w:val="24"/>
          <w:szCs w:val="24"/>
        </w:rPr>
        <w:t>8</w:t>
      </w:r>
      <w:r w:rsidRPr="00560AEF">
        <w:rPr>
          <w:rFonts w:ascii="Times New Roman" w:hAnsi="Times New Roman"/>
          <w:b/>
          <w:sz w:val="24"/>
          <w:szCs w:val="24"/>
          <w:lang w:val="sr-Latn-CS"/>
        </w:rPr>
        <w:t xml:space="preserve">.године </w:t>
      </w:r>
      <w:r>
        <w:rPr>
          <w:rFonts w:ascii="Times New Roman" w:hAnsi="Times New Roman"/>
          <w:b/>
          <w:sz w:val="24"/>
          <w:szCs w:val="24"/>
          <w:lang w:val="sr-Cyrl-BA"/>
        </w:rPr>
        <w:t xml:space="preserve">                              </w:t>
      </w:r>
      <w:r w:rsidRPr="00560AEF">
        <w:rPr>
          <w:rFonts w:ascii="Times New Roman" w:hAnsi="Times New Roman"/>
          <w:b/>
          <w:sz w:val="24"/>
          <w:szCs w:val="24"/>
        </w:rPr>
        <w:t xml:space="preserve">Омичевић Зехид, с.р.  </w:t>
      </w:r>
    </w:p>
    <w:p w:rsidR="00021B5A" w:rsidRPr="00560AEF" w:rsidRDefault="00021B5A" w:rsidP="00560AEF">
      <w:pPr>
        <w:pStyle w:val="Bezproreda2"/>
        <w:jc w:val="both"/>
        <w:rPr>
          <w:rFonts w:ascii="Times New Roman" w:hAnsi="Times New Roman"/>
          <w:sz w:val="24"/>
          <w:szCs w:val="24"/>
          <w:lang w:val="sr-Cyrl-BA"/>
        </w:rPr>
      </w:pPr>
      <w:r w:rsidRPr="00560AEF">
        <w:rPr>
          <w:rFonts w:ascii="Times New Roman" w:hAnsi="Times New Roman"/>
          <w:sz w:val="24"/>
          <w:szCs w:val="24"/>
        </w:rPr>
        <w:t xml:space="preserve">                                  </w:t>
      </w:r>
    </w:p>
    <w:p w:rsidR="00560AEF" w:rsidRDefault="00560AEF" w:rsidP="00560AEF">
      <w:pPr>
        <w:pStyle w:val="Bezproreda2"/>
        <w:spacing w:line="276" w:lineRule="auto"/>
        <w:rPr>
          <w:rFonts w:ascii="Times New Roman" w:eastAsia="Calibri" w:hAnsi="Times New Roman"/>
          <w:b/>
          <w:sz w:val="24"/>
          <w:szCs w:val="24"/>
          <w:lang w:val="sr-Cyrl-BA"/>
        </w:rPr>
      </w:pPr>
    </w:p>
    <w:p w:rsidR="00560AEF" w:rsidRDefault="00560AEF" w:rsidP="00560AE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0E2D81" w:rsidRDefault="000E2D81" w:rsidP="000E2D81">
      <w:pPr>
        <w:pStyle w:val="Bezproreda2"/>
        <w:spacing w:line="276" w:lineRule="auto"/>
        <w:jc w:val="both"/>
        <w:rPr>
          <w:rFonts w:ascii="Times New Roman" w:hAnsi="Times New Roman"/>
          <w:b/>
          <w:sz w:val="24"/>
          <w:szCs w:val="24"/>
          <w:lang w:val="sr-Cyrl-BA"/>
        </w:rPr>
      </w:pPr>
    </w:p>
    <w:p w:rsidR="006545F7" w:rsidRPr="006545F7" w:rsidRDefault="006545F7" w:rsidP="000E2D81">
      <w:pPr>
        <w:pStyle w:val="Bezproreda2"/>
        <w:spacing w:line="276" w:lineRule="auto"/>
        <w:jc w:val="both"/>
        <w:rPr>
          <w:rFonts w:ascii="Times New Roman" w:hAnsi="Times New Roman"/>
          <w:b/>
          <w:sz w:val="24"/>
          <w:szCs w:val="24"/>
        </w:rPr>
      </w:pPr>
      <w:r w:rsidRPr="006545F7">
        <w:rPr>
          <w:rFonts w:ascii="Times New Roman" w:hAnsi="Times New Roman"/>
          <w:b/>
          <w:sz w:val="24"/>
          <w:szCs w:val="24"/>
        </w:rPr>
        <w:t>БОСНА И ХЕРЦЕГОВИНА</w:t>
      </w:r>
    </w:p>
    <w:p w:rsidR="006545F7" w:rsidRPr="006545F7" w:rsidRDefault="006545F7" w:rsidP="000E2D81">
      <w:pPr>
        <w:pStyle w:val="Bezproreda2"/>
        <w:spacing w:line="276" w:lineRule="auto"/>
        <w:jc w:val="both"/>
        <w:rPr>
          <w:rFonts w:ascii="Times New Roman" w:hAnsi="Times New Roman"/>
          <w:b/>
          <w:sz w:val="24"/>
          <w:szCs w:val="24"/>
        </w:rPr>
      </w:pPr>
      <w:r w:rsidRPr="006545F7">
        <w:rPr>
          <w:rFonts w:ascii="Times New Roman" w:hAnsi="Times New Roman"/>
          <w:b/>
          <w:sz w:val="24"/>
          <w:szCs w:val="24"/>
        </w:rPr>
        <w:t>РЕПУБЛИКА СРПСКА</w:t>
      </w:r>
    </w:p>
    <w:p w:rsidR="006545F7" w:rsidRPr="006545F7" w:rsidRDefault="006545F7" w:rsidP="000E2D81">
      <w:pPr>
        <w:pStyle w:val="Bezproreda2"/>
        <w:spacing w:line="276" w:lineRule="auto"/>
        <w:jc w:val="both"/>
        <w:rPr>
          <w:rFonts w:ascii="Times New Roman" w:hAnsi="Times New Roman"/>
          <w:b/>
          <w:sz w:val="24"/>
          <w:szCs w:val="24"/>
        </w:rPr>
      </w:pPr>
      <w:r w:rsidRPr="006545F7">
        <w:rPr>
          <w:rFonts w:ascii="Times New Roman" w:hAnsi="Times New Roman"/>
          <w:b/>
          <w:sz w:val="24"/>
          <w:szCs w:val="24"/>
        </w:rPr>
        <w:t>ОПШТИНА ВУКОСАВЉЕ</w:t>
      </w:r>
    </w:p>
    <w:p w:rsidR="006545F7" w:rsidRPr="006545F7" w:rsidRDefault="006545F7" w:rsidP="000E2D81">
      <w:pPr>
        <w:pStyle w:val="Bezproreda2"/>
        <w:spacing w:line="276" w:lineRule="auto"/>
        <w:jc w:val="both"/>
        <w:rPr>
          <w:rFonts w:ascii="Times New Roman" w:hAnsi="Times New Roman"/>
          <w:b/>
          <w:sz w:val="24"/>
          <w:szCs w:val="24"/>
        </w:rPr>
      </w:pPr>
      <w:r w:rsidRPr="006545F7">
        <w:rPr>
          <w:rFonts w:ascii="Times New Roman" w:hAnsi="Times New Roman"/>
          <w:b/>
          <w:sz w:val="24"/>
          <w:szCs w:val="24"/>
        </w:rPr>
        <w:t xml:space="preserve">СКУПШТИНА ОПШТИНЕ </w:t>
      </w:r>
    </w:p>
    <w:p w:rsidR="006545F7" w:rsidRPr="006545F7" w:rsidRDefault="006545F7" w:rsidP="000E2D81">
      <w:pPr>
        <w:pStyle w:val="Bezproreda2"/>
        <w:spacing w:line="276" w:lineRule="auto"/>
        <w:jc w:val="both"/>
        <w:rPr>
          <w:rFonts w:ascii="Times New Roman" w:hAnsi="Times New Roman"/>
          <w:b/>
          <w:sz w:val="24"/>
          <w:szCs w:val="24"/>
        </w:rPr>
      </w:pPr>
      <w:r w:rsidRPr="006545F7">
        <w:rPr>
          <w:rFonts w:ascii="Times New Roman" w:hAnsi="Times New Roman"/>
          <w:b/>
          <w:sz w:val="24"/>
          <w:szCs w:val="24"/>
        </w:rPr>
        <w:t>ВУКОСАВЉЕ</w:t>
      </w:r>
    </w:p>
    <w:p w:rsidR="006545F7" w:rsidRPr="000E2D81" w:rsidRDefault="006545F7" w:rsidP="000E2D81">
      <w:pPr>
        <w:pStyle w:val="Bezproreda2"/>
        <w:spacing w:line="276" w:lineRule="auto"/>
        <w:jc w:val="both"/>
        <w:rPr>
          <w:rFonts w:ascii="Times New Roman" w:hAnsi="Times New Roman"/>
          <w:b/>
          <w:sz w:val="24"/>
          <w:szCs w:val="24"/>
          <w:lang w:val="sr-Cyrl-BA"/>
        </w:rPr>
      </w:pPr>
      <w:r w:rsidRPr="006545F7">
        <w:rPr>
          <w:rFonts w:ascii="Times New Roman" w:hAnsi="Times New Roman"/>
          <w:b/>
          <w:sz w:val="24"/>
          <w:szCs w:val="24"/>
        </w:rPr>
        <w:tab/>
      </w:r>
    </w:p>
    <w:p w:rsidR="006545F7" w:rsidRPr="006545F7" w:rsidRDefault="006545F7" w:rsidP="000E2D81">
      <w:pPr>
        <w:pStyle w:val="Bezproreda2"/>
        <w:spacing w:line="276" w:lineRule="auto"/>
        <w:jc w:val="both"/>
        <w:rPr>
          <w:rFonts w:ascii="Times New Roman" w:hAnsi="Times New Roman"/>
          <w:sz w:val="24"/>
          <w:szCs w:val="24"/>
        </w:rPr>
      </w:pP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r>
      <w:r w:rsidRPr="006545F7">
        <w:rPr>
          <w:rFonts w:ascii="Times New Roman" w:hAnsi="Times New Roman"/>
          <w:sz w:val="24"/>
          <w:szCs w:val="24"/>
        </w:rPr>
        <w:tab/>
        <w:t xml:space="preserve">                                                                     На основу члана 9. став (3) Закона о регулисању цијена („Службени гласник Републике Српске“, број: 106/09), а у складу са чланом 20. став (3) Закона о комуналним дјелатностима („Службени гласник Републике Српске“, број: 124/11 и 100/17), те члана 39. став (2) тачка 11. Закона о локалној самоуправи („Службени гласник Републике Српске“, број: 97/16) и члана 36. став (2) тачка 11. Статута општине Вукосавље („Службени гласник општине Вукосавље“, број: 6/17), Скупштина општине Вукосавље, на</w:t>
      </w:r>
      <w:r w:rsidRPr="006545F7">
        <w:rPr>
          <w:rFonts w:ascii="Times New Roman" w:hAnsi="Times New Roman"/>
          <w:sz w:val="24"/>
          <w:szCs w:val="24"/>
          <w:lang w:val="sr-Cyrl-BA"/>
        </w:rPr>
        <w:t xml:space="preserve"> 23.</w:t>
      </w:r>
      <w:r w:rsidRPr="006545F7">
        <w:rPr>
          <w:rFonts w:ascii="Times New Roman" w:hAnsi="Times New Roman"/>
          <w:sz w:val="24"/>
          <w:szCs w:val="24"/>
        </w:rPr>
        <w:t xml:space="preserve"> сједници одржаној </w:t>
      </w:r>
      <w:r w:rsidRPr="006545F7">
        <w:rPr>
          <w:rFonts w:ascii="Times New Roman" w:hAnsi="Times New Roman"/>
          <w:sz w:val="24"/>
          <w:szCs w:val="24"/>
          <w:lang w:val="sr-Cyrl-BA"/>
        </w:rPr>
        <w:t>25.12.2018.г.</w:t>
      </w:r>
      <w:r w:rsidRPr="006545F7">
        <w:rPr>
          <w:rFonts w:ascii="Times New Roman" w:hAnsi="Times New Roman"/>
          <w:sz w:val="24"/>
          <w:szCs w:val="24"/>
        </w:rPr>
        <w:t>, донијела је</w:t>
      </w:r>
    </w:p>
    <w:p w:rsidR="006545F7" w:rsidRPr="006545F7" w:rsidRDefault="006545F7" w:rsidP="000E2D81">
      <w:pPr>
        <w:pStyle w:val="Bezproreda2"/>
        <w:spacing w:line="276" w:lineRule="auto"/>
        <w:jc w:val="both"/>
        <w:rPr>
          <w:rFonts w:ascii="Times New Roman" w:hAnsi="Times New Roman"/>
          <w:sz w:val="24"/>
          <w:szCs w:val="24"/>
        </w:rPr>
      </w:pPr>
    </w:p>
    <w:p w:rsidR="006545F7" w:rsidRPr="000E2D81" w:rsidRDefault="006545F7" w:rsidP="000E2D81">
      <w:pPr>
        <w:pStyle w:val="Bezproreda2"/>
        <w:spacing w:line="276" w:lineRule="auto"/>
        <w:jc w:val="center"/>
        <w:rPr>
          <w:rFonts w:ascii="Times New Roman" w:hAnsi="Times New Roman"/>
          <w:b/>
          <w:sz w:val="24"/>
          <w:szCs w:val="24"/>
        </w:rPr>
      </w:pPr>
      <w:r w:rsidRPr="000E2D81">
        <w:rPr>
          <w:rFonts w:ascii="Times New Roman" w:hAnsi="Times New Roman"/>
          <w:b/>
          <w:sz w:val="24"/>
          <w:szCs w:val="24"/>
        </w:rPr>
        <w:t>О Д Л У К У</w:t>
      </w:r>
    </w:p>
    <w:p w:rsidR="006545F7" w:rsidRPr="000E2D81" w:rsidRDefault="006545F7" w:rsidP="000E2D81">
      <w:pPr>
        <w:pStyle w:val="Bezproreda2"/>
        <w:spacing w:line="276" w:lineRule="auto"/>
        <w:jc w:val="center"/>
        <w:rPr>
          <w:rFonts w:ascii="Times New Roman" w:hAnsi="Times New Roman"/>
          <w:b/>
          <w:sz w:val="24"/>
          <w:szCs w:val="24"/>
          <w:lang w:val="sr-Latn-CS"/>
        </w:rPr>
      </w:pPr>
      <w:r w:rsidRPr="000E2D81">
        <w:rPr>
          <w:rFonts w:ascii="Times New Roman" w:hAnsi="Times New Roman"/>
          <w:b/>
          <w:sz w:val="24"/>
          <w:szCs w:val="24"/>
        </w:rPr>
        <w:t>о давању сагласности на Одлуку о начину плаћања и висини цијене јавне услуге прикупљања мијешаног отпада за кориснике комуналних услуга ЈКП</w:t>
      </w:r>
    </w:p>
    <w:p w:rsidR="006545F7" w:rsidRPr="000E2D81" w:rsidRDefault="006545F7" w:rsidP="000E2D81">
      <w:pPr>
        <w:pStyle w:val="Bezproreda2"/>
        <w:spacing w:line="276" w:lineRule="auto"/>
        <w:jc w:val="center"/>
        <w:rPr>
          <w:rFonts w:ascii="Times New Roman" w:hAnsi="Times New Roman"/>
          <w:b/>
          <w:sz w:val="24"/>
          <w:szCs w:val="24"/>
        </w:rPr>
      </w:pPr>
      <w:r w:rsidRPr="000E2D81">
        <w:rPr>
          <w:rFonts w:ascii="Times New Roman" w:hAnsi="Times New Roman"/>
          <w:b/>
          <w:sz w:val="24"/>
          <w:szCs w:val="24"/>
        </w:rPr>
        <w:t>„ЕКО – ЧИСТОЋА“ Вукосавље</w:t>
      </w:r>
    </w:p>
    <w:p w:rsidR="006545F7" w:rsidRPr="006545F7" w:rsidRDefault="006545F7" w:rsidP="000E2D81">
      <w:pPr>
        <w:pStyle w:val="Bezproreda2"/>
        <w:spacing w:line="276" w:lineRule="auto"/>
        <w:jc w:val="both"/>
        <w:rPr>
          <w:rFonts w:ascii="Times New Roman" w:hAnsi="Times New Roman"/>
          <w:sz w:val="24"/>
          <w:szCs w:val="24"/>
        </w:rPr>
      </w:pPr>
    </w:p>
    <w:p w:rsidR="006545F7" w:rsidRPr="000E2D81" w:rsidRDefault="006545F7" w:rsidP="000E2D81">
      <w:pPr>
        <w:pStyle w:val="Bezproreda2"/>
        <w:spacing w:line="276" w:lineRule="auto"/>
        <w:jc w:val="center"/>
        <w:rPr>
          <w:rFonts w:ascii="Times New Roman" w:hAnsi="Times New Roman"/>
          <w:b/>
          <w:sz w:val="24"/>
          <w:szCs w:val="24"/>
        </w:rPr>
      </w:pPr>
      <w:r w:rsidRPr="000E2D81">
        <w:rPr>
          <w:rFonts w:ascii="Times New Roman" w:hAnsi="Times New Roman"/>
          <w:b/>
          <w:sz w:val="24"/>
          <w:szCs w:val="24"/>
        </w:rPr>
        <w:t>I</w:t>
      </w:r>
    </w:p>
    <w:p w:rsidR="006545F7" w:rsidRPr="006545F7" w:rsidRDefault="006545F7" w:rsidP="000E2D81">
      <w:pPr>
        <w:pStyle w:val="Bezproreda2"/>
        <w:spacing w:line="276" w:lineRule="auto"/>
        <w:jc w:val="both"/>
        <w:rPr>
          <w:rFonts w:ascii="Times New Roman" w:hAnsi="Times New Roman"/>
          <w:sz w:val="24"/>
          <w:szCs w:val="24"/>
        </w:rPr>
      </w:pPr>
    </w:p>
    <w:p w:rsidR="006545F7" w:rsidRPr="006545F7" w:rsidRDefault="000E2D81" w:rsidP="000E2D81">
      <w:pPr>
        <w:pStyle w:val="Bezproreda2"/>
        <w:spacing w:line="276" w:lineRule="auto"/>
        <w:jc w:val="both"/>
        <w:rPr>
          <w:rFonts w:ascii="Times New Roman" w:hAnsi="Times New Roman"/>
          <w:sz w:val="24"/>
          <w:szCs w:val="24"/>
        </w:rPr>
      </w:pPr>
      <w:r>
        <w:rPr>
          <w:rFonts w:ascii="Times New Roman" w:hAnsi="Times New Roman"/>
          <w:sz w:val="24"/>
          <w:szCs w:val="24"/>
          <w:lang w:val="sr-Cyrl-BA"/>
        </w:rPr>
        <w:t xml:space="preserve">     </w:t>
      </w:r>
      <w:r w:rsidR="006545F7" w:rsidRPr="006545F7">
        <w:rPr>
          <w:rFonts w:ascii="Times New Roman" w:hAnsi="Times New Roman"/>
          <w:sz w:val="24"/>
          <w:szCs w:val="24"/>
        </w:rPr>
        <w:t>Даје се сагласност на Одлуку о утврђивању цијена комуналних услуга ЈКП „ЕКО – ЧИСТОЋА“ Вукосавље, број</w:t>
      </w:r>
      <w:r w:rsidR="006545F7" w:rsidRPr="006545F7">
        <w:rPr>
          <w:rFonts w:ascii="Times New Roman" w:hAnsi="Times New Roman"/>
          <w:sz w:val="24"/>
          <w:szCs w:val="24"/>
          <w:lang w:val="sr-Cyrl-BA"/>
        </w:rPr>
        <w:t>:03-225/18</w:t>
      </w:r>
      <w:r w:rsidR="006545F7" w:rsidRPr="006545F7">
        <w:rPr>
          <w:rFonts w:ascii="Times New Roman" w:hAnsi="Times New Roman"/>
          <w:sz w:val="24"/>
          <w:szCs w:val="24"/>
        </w:rPr>
        <w:t>,</w:t>
      </w:r>
      <w:r w:rsidR="006545F7" w:rsidRPr="006545F7">
        <w:rPr>
          <w:rFonts w:ascii="Times New Roman" w:hAnsi="Times New Roman"/>
          <w:sz w:val="24"/>
          <w:szCs w:val="24"/>
          <w:lang w:val="sr-Cyrl-BA"/>
        </w:rPr>
        <w:t xml:space="preserve"> од 17.12.2018.године,</w:t>
      </w:r>
      <w:r w:rsidR="006545F7" w:rsidRPr="006545F7">
        <w:rPr>
          <w:rFonts w:ascii="Times New Roman" w:hAnsi="Times New Roman"/>
          <w:sz w:val="24"/>
          <w:szCs w:val="24"/>
        </w:rPr>
        <w:t xml:space="preserve"> усвојену на сједници Надзорног одбора Комуналног предузећа одржаној 17.12.2018.године.</w:t>
      </w:r>
    </w:p>
    <w:p w:rsidR="006545F7" w:rsidRPr="006545F7" w:rsidRDefault="006545F7" w:rsidP="000E2D81">
      <w:pPr>
        <w:pStyle w:val="Bezproreda2"/>
        <w:spacing w:line="276" w:lineRule="auto"/>
        <w:jc w:val="both"/>
        <w:rPr>
          <w:rFonts w:ascii="Times New Roman" w:hAnsi="Times New Roman"/>
          <w:sz w:val="24"/>
          <w:szCs w:val="24"/>
        </w:rPr>
      </w:pPr>
    </w:p>
    <w:p w:rsidR="006545F7" w:rsidRPr="000E2D81" w:rsidRDefault="006545F7" w:rsidP="000E2D81">
      <w:pPr>
        <w:pStyle w:val="Bezproreda2"/>
        <w:spacing w:line="276" w:lineRule="auto"/>
        <w:jc w:val="center"/>
        <w:rPr>
          <w:rFonts w:ascii="Times New Roman" w:hAnsi="Times New Roman"/>
          <w:b/>
          <w:sz w:val="24"/>
          <w:szCs w:val="24"/>
        </w:rPr>
      </w:pPr>
      <w:r w:rsidRPr="000E2D81">
        <w:rPr>
          <w:rFonts w:ascii="Times New Roman" w:hAnsi="Times New Roman"/>
          <w:b/>
          <w:sz w:val="24"/>
          <w:szCs w:val="24"/>
        </w:rPr>
        <w:t>II</w:t>
      </w:r>
    </w:p>
    <w:p w:rsidR="000E2D81" w:rsidRDefault="000E2D81" w:rsidP="000E2D81">
      <w:pPr>
        <w:pStyle w:val="Bezproreda2"/>
        <w:spacing w:line="276" w:lineRule="auto"/>
        <w:jc w:val="both"/>
        <w:rPr>
          <w:rFonts w:ascii="Times New Roman" w:hAnsi="Times New Roman"/>
          <w:sz w:val="24"/>
          <w:szCs w:val="24"/>
          <w:lang w:val="sr-Cyrl-BA"/>
        </w:rPr>
      </w:pPr>
    </w:p>
    <w:p w:rsidR="006545F7" w:rsidRPr="006545F7" w:rsidRDefault="000E2D81" w:rsidP="000E2D81">
      <w:pPr>
        <w:pStyle w:val="Bezproreda2"/>
        <w:spacing w:line="276" w:lineRule="auto"/>
        <w:jc w:val="both"/>
        <w:rPr>
          <w:rFonts w:ascii="Times New Roman" w:hAnsi="Times New Roman"/>
          <w:sz w:val="24"/>
          <w:szCs w:val="24"/>
        </w:rPr>
      </w:pPr>
      <w:r>
        <w:rPr>
          <w:rFonts w:ascii="Times New Roman" w:hAnsi="Times New Roman"/>
          <w:sz w:val="24"/>
          <w:szCs w:val="24"/>
          <w:lang w:val="sr-Cyrl-BA"/>
        </w:rPr>
        <w:t xml:space="preserve">     </w:t>
      </w:r>
      <w:r w:rsidR="006545F7" w:rsidRPr="006545F7">
        <w:rPr>
          <w:rFonts w:ascii="Times New Roman" w:hAnsi="Times New Roman"/>
          <w:sz w:val="24"/>
          <w:szCs w:val="24"/>
        </w:rPr>
        <w:t>Ова Одлука из разлога хитности и праводобне извршности ступа на снагу наредног дана од дана објављивања у „Службеном гласнику општине Вукосавље“.</w:t>
      </w:r>
    </w:p>
    <w:p w:rsidR="006545F7" w:rsidRPr="006545F7" w:rsidRDefault="006545F7" w:rsidP="000E2D81">
      <w:pPr>
        <w:pStyle w:val="Bezproreda2"/>
        <w:spacing w:line="276" w:lineRule="auto"/>
        <w:jc w:val="both"/>
        <w:rPr>
          <w:rFonts w:ascii="Times New Roman" w:hAnsi="Times New Roman"/>
          <w:sz w:val="24"/>
          <w:szCs w:val="24"/>
        </w:rPr>
      </w:pPr>
    </w:p>
    <w:p w:rsidR="006545F7" w:rsidRDefault="006545F7" w:rsidP="000E2D81">
      <w:pPr>
        <w:pStyle w:val="Bezproreda2"/>
        <w:spacing w:line="276" w:lineRule="auto"/>
        <w:jc w:val="both"/>
        <w:rPr>
          <w:rFonts w:ascii="Times New Roman" w:hAnsi="Times New Roman"/>
          <w:sz w:val="24"/>
          <w:szCs w:val="24"/>
          <w:lang w:val="sr-Cyrl-BA"/>
        </w:rPr>
      </w:pPr>
    </w:p>
    <w:p w:rsidR="000E2D81" w:rsidRPr="000E2D81" w:rsidRDefault="000E2D81" w:rsidP="000E2D81">
      <w:pPr>
        <w:pStyle w:val="Bezproreda2"/>
        <w:spacing w:line="276" w:lineRule="auto"/>
        <w:jc w:val="both"/>
        <w:rPr>
          <w:rFonts w:ascii="Times New Roman" w:hAnsi="Times New Roman"/>
          <w:sz w:val="24"/>
          <w:szCs w:val="24"/>
          <w:lang w:val="sr-Cyrl-BA"/>
        </w:rPr>
      </w:pPr>
    </w:p>
    <w:p w:rsidR="006545F7" w:rsidRPr="006545F7" w:rsidRDefault="006545F7" w:rsidP="006545F7">
      <w:pPr>
        <w:pStyle w:val="Bezproreda2"/>
        <w:jc w:val="both"/>
        <w:rPr>
          <w:rFonts w:ascii="Times New Roman" w:hAnsi="Times New Roman"/>
          <w:sz w:val="24"/>
          <w:szCs w:val="24"/>
        </w:rPr>
      </w:pPr>
    </w:p>
    <w:p w:rsidR="000E2D81" w:rsidRPr="006545F7" w:rsidRDefault="000E2D81" w:rsidP="000E2D81">
      <w:pPr>
        <w:pStyle w:val="Bezproreda2"/>
        <w:jc w:val="both"/>
        <w:rPr>
          <w:rFonts w:ascii="Times New Roman" w:hAnsi="Times New Roman"/>
          <w:sz w:val="24"/>
          <w:szCs w:val="24"/>
        </w:rPr>
      </w:pPr>
      <w:r w:rsidRPr="006545F7">
        <w:rPr>
          <w:rFonts w:ascii="Times New Roman" w:hAnsi="Times New Roman"/>
          <w:b/>
          <w:sz w:val="24"/>
          <w:szCs w:val="24"/>
          <w:lang w:val="bs-Latn-BA"/>
        </w:rPr>
        <w:t>Број:01/1-013</w:t>
      </w:r>
      <w:r w:rsidRPr="006545F7">
        <w:rPr>
          <w:rFonts w:ascii="Times New Roman" w:hAnsi="Times New Roman"/>
          <w:b/>
          <w:sz w:val="24"/>
          <w:szCs w:val="24"/>
          <w:lang w:val="sr-Cyrl-BA"/>
        </w:rPr>
        <w:t>-47-5</w:t>
      </w:r>
      <w:r w:rsidRPr="006545F7">
        <w:rPr>
          <w:rFonts w:ascii="Times New Roman" w:hAnsi="Times New Roman"/>
          <w:b/>
          <w:sz w:val="24"/>
          <w:szCs w:val="24"/>
          <w:lang w:val="bs-Latn-BA"/>
        </w:rPr>
        <w:t>/18</w:t>
      </w:r>
      <w:r w:rsidRPr="006545F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sr-Cyrl-BA"/>
        </w:rPr>
        <w:t xml:space="preserve">     </w:t>
      </w:r>
      <w:r w:rsidRPr="006545F7">
        <w:rPr>
          <w:rFonts w:ascii="Times New Roman" w:hAnsi="Times New Roman"/>
          <w:sz w:val="24"/>
          <w:szCs w:val="24"/>
        </w:rPr>
        <w:t>П</w:t>
      </w:r>
      <w:r w:rsidRPr="006545F7">
        <w:rPr>
          <w:rFonts w:ascii="Times New Roman" w:hAnsi="Times New Roman"/>
          <w:sz w:val="24"/>
          <w:szCs w:val="24"/>
          <w:lang w:val="sr-Cyrl-BA"/>
        </w:rPr>
        <w:t>РЕДСЈЕДНИК</w:t>
      </w:r>
      <w:r w:rsidRPr="006545F7">
        <w:rPr>
          <w:rFonts w:ascii="Times New Roman" w:hAnsi="Times New Roman"/>
          <w:sz w:val="24"/>
          <w:szCs w:val="24"/>
        </w:rPr>
        <w:t xml:space="preserve"> </w:t>
      </w:r>
    </w:p>
    <w:p w:rsidR="000E2D81" w:rsidRPr="000E2D81" w:rsidRDefault="000E2D81" w:rsidP="000E2D81">
      <w:pPr>
        <w:pStyle w:val="Bezproreda2"/>
        <w:jc w:val="both"/>
        <w:rPr>
          <w:rFonts w:ascii="Times New Roman" w:hAnsi="Times New Roman"/>
          <w:b/>
          <w:sz w:val="24"/>
          <w:szCs w:val="24"/>
          <w:lang w:val="sr-Cyrl-BA"/>
        </w:rPr>
      </w:pPr>
      <w:r w:rsidRPr="006545F7">
        <w:rPr>
          <w:rFonts w:ascii="Times New Roman" w:hAnsi="Times New Roman"/>
          <w:b/>
          <w:sz w:val="24"/>
          <w:szCs w:val="24"/>
          <w:lang w:val="bs-Latn-BA"/>
        </w:rPr>
        <w:t>Датум</w:t>
      </w:r>
      <w:r w:rsidRPr="006545F7">
        <w:rPr>
          <w:rFonts w:ascii="Times New Roman" w:hAnsi="Times New Roman"/>
          <w:b/>
          <w:sz w:val="24"/>
          <w:szCs w:val="24"/>
          <w:lang w:val="sr-Cyrl-BA"/>
        </w:rPr>
        <w:t>:25.12</w:t>
      </w:r>
      <w:r w:rsidRPr="006545F7">
        <w:rPr>
          <w:rFonts w:ascii="Times New Roman" w:hAnsi="Times New Roman"/>
          <w:b/>
          <w:sz w:val="24"/>
          <w:szCs w:val="24"/>
          <w:lang w:val="bs-Latn-BA"/>
        </w:rPr>
        <w:t>.2018. г</w:t>
      </w:r>
      <w:r>
        <w:rPr>
          <w:rFonts w:ascii="Times New Roman" w:hAnsi="Times New Roman"/>
          <w:b/>
          <w:sz w:val="24"/>
          <w:szCs w:val="24"/>
          <w:lang w:val="sr-Cyrl-BA"/>
        </w:rPr>
        <w:t xml:space="preserve">.             </w:t>
      </w:r>
      <w:r w:rsidRPr="000E2D81">
        <w:rPr>
          <w:rFonts w:ascii="Times New Roman" w:hAnsi="Times New Roman"/>
          <w:sz w:val="24"/>
          <w:szCs w:val="24"/>
        </w:rPr>
        <w:t xml:space="preserve"> </w:t>
      </w:r>
      <w:r>
        <w:rPr>
          <w:rFonts w:ascii="Times New Roman" w:hAnsi="Times New Roman"/>
          <w:sz w:val="24"/>
          <w:szCs w:val="24"/>
          <w:lang w:val="sr-Cyrl-BA"/>
        </w:rPr>
        <w:t xml:space="preserve">                                       </w:t>
      </w:r>
      <w:r w:rsidRPr="000E2D81">
        <w:rPr>
          <w:rFonts w:ascii="Times New Roman" w:hAnsi="Times New Roman"/>
          <w:b/>
          <w:sz w:val="24"/>
          <w:szCs w:val="24"/>
        </w:rPr>
        <w:t>Зехид Омичевић</w:t>
      </w:r>
      <w:r w:rsidRPr="000E2D81">
        <w:rPr>
          <w:rFonts w:ascii="Times New Roman" w:hAnsi="Times New Roman"/>
          <w:b/>
          <w:sz w:val="24"/>
          <w:szCs w:val="24"/>
          <w:lang w:val="sr-Cyrl-BA"/>
        </w:rPr>
        <w:t>, с.р.</w:t>
      </w:r>
    </w:p>
    <w:p w:rsidR="000E2D81" w:rsidRPr="000E2D81" w:rsidRDefault="000E2D81" w:rsidP="000E2D81">
      <w:pPr>
        <w:pStyle w:val="Bezproreda2"/>
        <w:jc w:val="both"/>
        <w:rPr>
          <w:rFonts w:ascii="Times New Roman" w:hAnsi="Times New Roman"/>
          <w:b/>
          <w:sz w:val="24"/>
          <w:szCs w:val="24"/>
          <w:lang w:val="bs-Latn-BA"/>
        </w:rPr>
      </w:pPr>
    </w:p>
    <w:p w:rsidR="006545F7" w:rsidRPr="000E2D81" w:rsidRDefault="006545F7" w:rsidP="006545F7">
      <w:pPr>
        <w:pStyle w:val="Bezproreda2"/>
        <w:jc w:val="both"/>
        <w:rPr>
          <w:rFonts w:ascii="Times New Roman" w:hAnsi="Times New Roman"/>
          <w:sz w:val="24"/>
          <w:szCs w:val="24"/>
          <w:lang w:val="sr-Cyrl-BA"/>
        </w:rPr>
      </w:pPr>
      <w:r w:rsidRPr="006545F7">
        <w:rPr>
          <w:rFonts w:ascii="Times New Roman" w:hAnsi="Times New Roman"/>
          <w:sz w:val="24"/>
          <w:szCs w:val="24"/>
        </w:rPr>
        <w:t xml:space="preserve">                                                                                                                                                         </w:t>
      </w:r>
      <w:r w:rsidR="000E2D81">
        <w:rPr>
          <w:rFonts w:ascii="Times New Roman" w:hAnsi="Times New Roman"/>
          <w:sz w:val="24"/>
          <w:szCs w:val="24"/>
        </w:rPr>
        <w:t xml:space="preserve">          </w:t>
      </w:r>
    </w:p>
    <w:p w:rsidR="006545F7" w:rsidRPr="006545F7" w:rsidRDefault="006545F7" w:rsidP="006545F7">
      <w:pPr>
        <w:pStyle w:val="Bezproreda2"/>
        <w:jc w:val="both"/>
        <w:rPr>
          <w:rFonts w:ascii="Times New Roman" w:hAnsi="Times New Roman"/>
          <w:sz w:val="24"/>
          <w:szCs w:val="24"/>
        </w:rPr>
      </w:pPr>
    </w:p>
    <w:p w:rsidR="006545F7" w:rsidRPr="006545F7" w:rsidRDefault="006545F7" w:rsidP="006545F7">
      <w:pPr>
        <w:pStyle w:val="Bezproreda2"/>
        <w:jc w:val="both"/>
        <w:rPr>
          <w:rFonts w:ascii="Times New Roman" w:hAnsi="Times New Roman"/>
          <w:sz w:val="24"/>
          <w:szCs w:val="24"/>
        </w:rPr>
      </w:pPr>
    </w:p>
    <w:p w:rsidR="006545F7" w:rsidRPr="006545F7" w:rsidRDefault="006545F7" w:rsidP="006545F7">
      <w:pPr>
        <w:pStyle w:val="Bezproreda2"/>
        <w:jc w:val="both"/>
        <w:rPr>
          <w:rFonts w:ascii="Times New Roman" w:hAnsi="Times New Roman"/>
          <w:sz w:val="24"/>
          <w:szCs w:val="24"/>
        </w:rPr>
      </w:pPr>
    </w:p>
    <w:p w:rsidR="006545F7" w:rsidRPr="006545F7" w:rsidRDefault="006545F7" w:rsidP="006545F7">
      <w:pPr>
        <w:pStyle w:val="Bezproreda2"/>
        <w:jc w:val="both"/>
        <w:rPr>
          <w:rFonts w:ascii="Times New Roman" w:hAnsi="Times New Roman"/>
          <w:sz w:val="24"/>
          <w:szCs w:val="24"/>
        </w:rPr>
      </w:pPr>
    </w:p>
    <w:p w:rsidR="00560AEF" w:rsidRPr="006545F7" w:rsidRDefault="00560AEF" w:rsidP="006545F7">
      <w:pPr>
        <w:pStyle w:val="Bezproreda2"/>
        <w:jc w:val="both"/>
        <w:rPr>
          <w:rFonts w:ascii="Times New Roman" w:hAnsi="Times New Roman"/>
          <w:sz w:val="24"/>
          <w:szCs w:val="24"/>
          <w:lang w:val="hr-BA"/>
        </w:rPr>
      </w:pPr>
    </w:p>
    <w:p w:rsidR="006545F7" w:rsidRDefault="006545F7" w:rsidP="006545F7">
      <w:pPr>
        <w:pStyle w:val="Bezproreda2"/>
        <w:jc w:val="both"/>
        <w:rPr>
          <w:rFonts w:ascii="Times New Roman" w:hAnsi="Times New Roman"/>
          <w:sz w:val="24"/>
          <w:szCs w:val="24"/>
          <w:lang w:val="sr-Cyrl-BA"/>
        </w:rPr>
      </w:pPr>
    </w:p>
    <w:p w:rsidR="006545F7" w:rsidRDefault="006545F7" w:rsidP="006545F7">
      <w:pPr>
        <w:pStyle w:val="Bezproreda2"/>
        <w:jc w:val="both"/>
        <w:rPr>
          <w:rFonts w:ascii="Times New Roman" w:hAnsi="Times New Roman"/>
          <w:sz w:val="24"/>
          <w:szCs w:val="24"/>
          <w:lang w:val="sr-Cyrl-BA"/>
        </w:rPr>
      </w:pPr>
    </w:p>
    <w:p w:rsidR="000E2D81" w:rsidRDefault="000E2D81" w:rsidP="000E2D81">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2E491B" w:rsidRPr="002E491B" w:rsidRDefault="002E491B" w:rsidP="002E491B">
      <w:pPr>
        <w:pStyle w:val="Bezproreda2"/>
        <w:spacing w:line="276" w:lineRule="auto"/>
        <w:rPr>
          <w:rFonts w:ascii="Times New Roman" w:hAnsi="Times New Roman"/>
          <w:b/>
          <w:sz w:val="24"/>
          <w:szCs w:val="24"/>
        </w:rPr>
      </w:pPr>
      <w:r w:rsidRPr="002E491B">
        <w:rPr>
          <w:rFonts w:ascii="Times New Roman" w:hAnsi="Times New Roman"/>
          <w:b/>
          <w:sz w:val="24"/>
          <w:szCs w:val="24"/>
        </w:rPr>
        <w:t>OPŠTINA VUKOSAVLJE</w:t>
      </w:r>
    </w:p>
    <w:p w:rsidR="002E491B" w:rsidRPr="002E491B" w:rsidRDefault="002E491B" w:rsidP="002E491B">
      <w:pPr>
        <w:pStyle w:val="Bezproreda2"/>
        <w:spacing w:line="276" w:lineRule="auto"/>
        <w:rPr>
          <w:rFonts w:ascii="Times New Roman" w:hAnsi="Times New Roman"/>
          <w:b/>
          <w:sz w:val="24"/>
          <w:szCs w:val="24"/>
        </w:rPr>
      </w:pPr>
      <w:r w:rsidRPr="002E491B">
        <w:rPr>
          <w:rFonts w:ascii="Times New Roman" w:hAnsi="Times New Roman"/>
          <w:b/>
          <w:sz w:val="24"/>
          <w:szCs w:val="24"/>
        </w:rPr>
        <w:t>JP „EKO-ČISTOĆA“d.o.o VUKOSAVLJE</w:t>
      </w:r>
    </w:p>
    <w:p w:rsidR="002E491B" w:rsidRPr="002E491B" w:rsidRDefault="002E491B" w:rsidP="002E491B">
      <w:pPr>
        <w:pStyle w:val="Bezproreda2"/>
        <w:spacing w:line="276" w:lineRule="auto"/>
        <w:rPr>
          <w:rFonts w:ascii="Times New Roman" w:hAnsi="Times New Roman"/>
          <w:b/>
          <w:sz w:val="24"/>
          <w:szCs w:val="24"/>
        </w:rPr>
      </w:pPr>
      <w:r w:rsidRPr="002E491B">
        <w:rPr>
          <w:rFonts w:ascii="Times New Roman" w:hAnsi="Times New Roman"/>
          <w:b/>
          <w:sz w:val="24"/>
          <w:szCs w:val="24"/>
        </w:rPr>
        <w:t>M. Ć. ĆATIĆA 165</w:t>
      </w:r>
    </w:p>
    <w:p w:rsidR="002E491B" w:rsidRDefault="002E491B" w:rsidP="002E491B">
      <w:pPr>
        <w:spacing w:line="240" w:lineRule="auto"/>
        <w:jc w:val="both"/>
        <w:rPr>
          <w:rFonts w:ascii="Times New Roman" w:hAnsi="Times New Roman" w:cs="Times New Roman"/>
          <w:sz w:val="24"/>
          <w:szCs w:val="24"/>
          <w:lang w:val="sr-Latn-CS"/>
        </w:rPr>
      </w:pP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Na osnovu člana 20., stav 3. Zakona o komunalnim djelatnostima RS („Sl. glasnik RS“ br. 124/11), člana 7 Zakona o Javnim preduzećima RS („Sl. glasnik RS“, br. 78/11), člana 34 Statuta JP „Eko-čistoća“d.o.o Vukosavlje („Sl. glasnik opštine Vukosavlje 2/16) i ukazane potrebe Nadzorni odbor donosi: </w:t>
      </w:r>
    </w:p>
    <w:p w:rsidR="002E491B" w:rsidRPr="002E491B" w:rsidRDefault="002E491B" w:rsidP="002E491B">
      <w:pPr>
        <w:spacing w:line="240" w:lineRule="auto"/>
        <w:jc w:val="center"/>
        <w:rPr>
          <w:rFonts w:ascii="Times New Roman" w:hAnsi="Times New Roman" w:cs="Times New Roman"/>
          <w:sz w:val="24"/>
          <w:szCs w:val="24"/>
          <w:lang w:val="sr-Latn-CS"/>
        </w:rPr>
      </w:pPr>
    </w:p>
    <w:p w:rsidR="002E491B" w:rsidRPr="002E491B" w:rsidRDefault="002E491B" w:rsidP="002E491B">
      <w:pPr>
        <w:spacing w:line="240" w:lineRule="auto"/>
        <w:jc w:val="center"/>
        <w:rPr>
          <w:rFonts w:ascii="Times New Roman" w:hAnsi="Times New Roman" w:cs="Times New Roman"/>
          <w:b/>
          <w:sz w:val="24"/>
          <w:szCs w:val="24"/>
          <w:lang w:val="sr-Latn-CS"/>
        </w:rPr>
      </w:pPr>
      <w:r w:rsidRPr="002E491B">
        <w:rPr>
          <w:rFonts w:ascii="Times New Roman" w:hAnsi="Times New Roman" w:cs="Times New Roman"/>
          <w:b/>
          <w:sz w:val="24"/>
          <w:szCs w:val="24"/>
          <w:lang w:val="sr-Latn-CS"/>
        </w:rPr>
        <w:t>O D L U K U</w:t>
      </w:r>
    </w:p>
    <w:p w:rsidR="002E491B" w:rsidRPr="002E491B" w:rsidRDefault="002E491B" w:rsidP="002E491B">
      <w:pPr>
        <w:spacing w:line="240" w:lineRule="auto"/>
        <w:jc w:val="center"/>
        <w:rPr>
          <w:rFonts w:ascii="Times New Roman" w:hAnsi="Times New Roman" w:cs="Times New Roman"/>
          <w:b/>
          <w:sz w:val="24"/>
          <w:szCs w:val="24"/>
          <w:lang w:val="sr-Latn-CS"/>
        </w:rPr>
      </w:pPr>
      <w:r w:rsidRPr="002E491B">
        <w:rPr>
          <w:rFonts w:ascii="Times New Roman" w:hAnsi="Times New Roman" w:cs="Times New Roman"/>
          <w:b/>
          <w:sz w:val="24"/>
          <w:szCs w:val="24"/>
          <w:lang w:val="sr-Latn-CS"/>
        </w:rPr>
        <w:t>O načinu plaćanja i visini cijene javne usluge prikupljanja</w:t>
      </w:r>
    </w:p>
    <w:p w:rsidR="002E491B" w:rsidRPr="002E491B" w:rsidRDefault="002E491B" w:rsidP="002E491B">
      <w:pPr>
        <w:spacing w:line="240" w:lineRule="auto"/>
        <w:jc w:val="center"/>
        <w:rPr>
          <w:rFonts w:ascii="Times New Roman" w:hAnsi="Times New Roman" w:cs="Times New Roman"/>
          <w:b/>
          <w:sz w:val="24"/>
          <w:szCs w:val="24"/>
          <w:lang w:val="sr-Latn-CS"/>
        </w:rPr>
      </w:pPr>
      <w:r w:rsidRPr="002E491B">
        <w:rPr>
          <w:rFonts w:ascii="Times New Roman" w:hAnsi="Times New Roman" w:cs="Times New Roman"/>
          <w:b/>
          <w:sz w:val="24"/>
          <w:szCs w:val="24"/>
          <w:lang w:val="sr-Latn-CS"/>
        </w:rPr>
        <w:t xml:space="preserve"> miješanog komunanog otpada za korisnike</w:t>
      </w:r>
    </w:p>
    <w:p w:rsidR="002E491B" w:rsidRPr="002E491B" w:rsidRDefault="002E491B" w:rsidP="002E491B">
      <w:pPr>
        <w:spacing w:line="240" w:lineRule="auto"/>
        <w:jc w:val="center"/>
        <w:rPr>
          <w:rFonts w:ascii="Times New Roman" w:hAnsi="Times New Roman" w:cs="Times New Roman"/>
          <w:b/>
          <w:sz w:val="24"/>
          <w:szCs w:val="24"/>
          <w:lang w:val="sr-Latn-CS"/>
        </w:rPr>
      </w:pPr>
    </w:p>
    <w:p w:rsidR="002E491B" w:rsidRPr="002E491B" w:rsidRDefault="002E491B" w:rsidP="002E491B">
      <w:pPr>
        <w:spacing w:line="240" w:lineRule="auto"/>
        <w:jc w:val="both"/>
        <w:rPr>
          <w:rFonts w:ascii="Times New Roman" w:hAnsi="Times New Roman" w:cs="Times New Roman"/>
          <w:b/>
          <w:sz w:val="24"/>
          <w:szCs w:val="24"/>
          <w:lang w:val="sr-Latn-CS"/>
        </w:rPr>
      </w:pPr>
      <w:r w:rsidRPr="002E491B">
        <w:rPr>
          <w:rFonts w:ascii="Times New Roman" w:hAnsi="Times New Roman" w:cs="Times New Roman"/>
          <w:b/>
          <w:sz w:val="24"/>
          <w:szCs w:val="24"/>
          <w:lang w:val="sr-Latn-CS"/>
        </w:rPr>
        <w:t>I. UVODNE ODREDBE</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1.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Ovom Odlukom utvrđuje se način plaćanja i visina cijena javne usluge prikupljanja miješanog komunalnog otpada i biorazgradivog komunalnog otpada (u daljem tekstu; javna usluga) za korisnike usluge čija se nekretnina nalazi na području opštine Vukosavlje.</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2.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Cijenu javne usluge plaća se Davaocu javne usluge na način i prema cijeni utvrđenom ovom Odlukom.</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Obveznik plaćanja cijene javne usluge je vlasnik nekretnine ili korisnik kada je to vlasnik prenio na korisnika ugovorom.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Ukoliko se u stambenom objektu nalazi više stambenih jedinica koje predstavljaju samostalnu upotrebnu cjelinu i kao takve su evidentirane u zemljišnim knjigama (etažno vlasništvo) isporučitelj usluge ovlašten je zadužiti svaku stambenu jedninicu zasebno i za istu obračunati komunalnu uslugu prikupljanja i odvoza miješanog komunalnog otpada i biorazgradivog komunalnog otpada u mjesecu u kojem se vrši obračun.</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3.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Korisnik može račun za javnu uslugu platiti na način utvrđen važećim zakonskim propisima.</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Član 4.</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Korisnik je dužan pismeno obavijestiti Davaoca  usluge o svakoj promjeni vlasništva nekretnine, adrese kao i o svakoj drugoj bitnoj promjeni odmah, a najkasnije u roku od 15 dana od dana nastanka promjene. Promjena obvezuje Davaoca usluge od dana primitka iste.</w:t>
      </w:r>
    </w:p>
    <w:p w:rsidR="002E491B" w:rsidRDefault="002E491B" w:rsidP="002E491B">
      <w:pPr>
        <w:spacing w:line="240" w:lineRule="auto"/>
        <w:jc w:val="both"/>
        <w:rPr>
          <w:rFonts w:ascii="Times New Roman" w:hAnsi="Times New Roman"/>
          <w:b/>
          <w:sz w:val="24"/>
          <w:szCs w:val="24"/>
          <w:u w:val="single"/>
        </w:rPr>
      </w:pPr>
    </w:p>
    <w:p w:rsidR="002E491B" w:rsidRDefault="002E491B" w:rsidP="002E491B">
      <w:pPr>
        <w:spacing w:line="240" w:lineRule="auto"/>
        <w:jc w:val="both"/>
        <w:rPr>
          <w:rFonts w:ascii="Times New Roman" w:hAnsi="Times New Roman" w:cs="Times New Roman"/>
          <w:sz w:val="24"/>
          <w:szCs w:val="24"/>
          <w:lang w:val="sr-Latn-CS"/>
        </w:rPr>
      </w:pPr>
      <w:r>
        <w:rPr>
          <w:rFonts w:ascii="Times New Roman" w:hAnsi="Times New Roman"/>
          <w:b/>
          <w:sz w:val="24"/>
          <w:szCs w:val="24"/>
          <w:u w:val="single"/>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2E491B" w:rsidRPr="002E491B" w:rsidRDefault="002E491B" w:rsidP="002E491B">
      <w:pPr>
        <w:spacing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II </w:t>
      </w:r>
      <w:r w:rsidRPr="002E491B">
        <w:rPr>
          <w:rFonts w:ascii="Times New Roman" w:hAnsi="Times New Roman" w:cs="Times New Roman"/>
          <w:b/>
          <w:sz w:val="24"/>
          <w:szCs w:val="24"/>
          <w:lang w:val="sr-Latn-CS"/>
        </w:rPr>
        <w:t>O</w:t>
      </w:r>
      <w:r>
        <w:rPr>
          <w:rFonts w:ascii="Times New Roman" w:hAnsi="Times New Roman" w:cs="Times New Roman"/>
          <w:b/>
          <w:sz w:val="24"/>
          <w:szCs w:val="24"/>
          <w:lang w:val="sr-Latn-CS"/>
        </w:rPr>
        <w:t>B</w:t>
      </w:r>
      <w:r w:rsidRPr="002E491B">
        <w:rPr>
          <w:rFonts w:ascii="Times New Roman" w:hAnsi="Times New Roman" w:cs="Times New Roman"/>
          <w:b/>
          <w:sz w:val="24"/>
          <w:szCs w:val="24"/>
          <w:lang w:val="sr-Latn-CS"/>
        </w:rPr>
        <w:t>RAČUN JAVNE USLUGE I DOSTAVA RAČUNA</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5.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1. Obračun javne usluge u kućanstvu vrši se na sljedeći način: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-svi korisnici usluge (imaoci ugovora za odvoz i saniranje smeća od stambenog prostora) imaju istu cijenu javne usluge, neovisno o broju članova u domaćinstvu.</w:t>
      </w:r>
    </w:p>
    <w:p w:rsid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mjesečna cijena javne usluge je 7,00 KM +PDV, što je ukupno 8,19 KM</w:t>
      </w:r>
    </w:p>
    <w:p w:rsidR="002E491B" w:rsidRPr="002E491B" w:rsidRDefault="002E491B" w:rsidP="002E491B">
      <w:pPr>
        <w:spacing w:line="240" w:lineRule="auto"/>
        <w:jc w:val="both"/>
        <w:rPr>
          <w:rFonts w:ascii="Times New Roman" w:hAnsi="Times New Roman" w:cs="Times New Roman"/>
          <w:sz w:val="24"/>
          <w:szCs w:val="24"/>
          <w:lang w:val="sr-Latn-CS"/>
        </w:rPr>
      </w:pP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2. Izdavanje komunalne saglasnosti </w:t>
      </w:r>
    </w:p>
    <w:p w:rsid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    -12.82 KM + PDV, ukupno 15,00 KM </w:t>
      </w:r>
    </w:p>
    <w:p w:rsidR="002E491B" w:rsidRPr="002E491B" w:rsidRDefault="002E491B" w:rsidP="002E491B">
      <w:pPr>
        <w:spacing w:line="240" w:lineRule="auto"/>
        <w:jc w:val="both"/>
        <w:rPr>
          <w:rFonts w:ascii="Times New Roman" w:hAnsi="Times New Roman" w:cs="Times New Roman"/>
          <w:sz w:val="24"/>
          <w:szCs w:val="24"/>
          <w:lang w:val="sr-Latn-CS"/>
        </w:rPr>
      </w:pP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6.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Ukoliko se u stambenom prostoru nalazi više stambenih jedinica koje predstvaljaju samostalnu upotrebnu cjelinu i kao takve su evidentirane u zemljišnim knjigama (etažno vlasništvo) vlasnici ili korisnici moraju napraviti zasebne Ugovore ua odvoz i saniranje smeća od stambenog prostora. </w:t>
      </w:r>
    </w:p>
    <w:p w:rsidR="002E491B" w:rsidRPr="002E491B" w:rsidRDefault="002E491B" w:rsidP="002E491B">
      <w:pPr>
        <w:spacing w:line="240" w:lineRule="auto"/>
        <w:jc w:val="both"/>
        <w:rPr>
          <w:rFonts w:ascii="Times New Roman" w:hAnsi="Times New Roman" w:cs="Times New Roman"/>
          <w:sz w:val="24"/>
          <w:szCs w:val="24"/>
          <w:lang w:val="sr-Latn-CS"/>
        </w:rPr>
      </w:pPr>
    </w:p>
    <w:p w:rsidR="002E491B" w:rsidRPr="002E491B" w:rsidRDefault="002E491B" w:rsidP="002E491B">
      <w:pPr>
        <w:spacing w:line="240" w:lineRule="auto"/>
        <w:jc w:val="both"/>
        <w:rPr>
          <w:rFonts w:ascii="Times New Roman" w:hAnsi="Times New Roman" w:cs="Times New Roman"/>
          <w:b/>
          <w:sz w:val="24"/>
          <w:szCs w:val="24"/>
          <w:lang w:val="sr-Latn-CS"/>
        </w:rPr>
      </w:pPr>
      <w:r w:rsidRPr="002E491B">
        <w:rPr>
          <w:rFonts w:ascii="Times New Roman" w:hAnsi="Times New Roman" w:cs="Times New Roman"/>
          <w:b/>
          <w:sz w:val="24"/>
          <w:szCs w:val="24"/>
          <w:lang w:val="sr-Latn-CS"/>
        </w:rPr>
        <w:t>III ZAVRŠNE ODREDBE</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Član 7.</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Donošenjem ove Odluke, prestaje važiti cjenik usluga od 22.1.2009. god. </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Član 8.</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Ova Odluka objavit će se u Službenom glasniku opštine Vukosavlje.</w:t>
      </w:r>
    </w:p>
    <w:p w:rsidR="002E491B" w:rsidRPr="002E491B" w:rsidRDefault="002E491B" w:rsidP="002E491B">
      <w:pPr>
        <w:spacing w:line="240" w:lineRule="auto"/>
        <w:jc w:val="center"/>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Član 9. </w:t>
      </w:r>
    </w:p>
    <w:p w:rsidR="002E491B" w:rsidRPr="002E491B" w:rsidRDefault="002E491B" w:rsidP="002E491B">
      <w:pPr>
        <w:spacing w:line="240" w:lineRule="auto"/>
        <w:jc w:val="both"/>
        <w:rPr>
          <w:rFonts w:ascii="Times New Roman" w:hAnsi="Times New Roman" w:cs="Times New Roman"/>
          <w:sz w:val="24"/>
          <w:szCs w:val="24"/>
          <w:lang w:val="sr-Latn-CS"/>
        </w:rPr>
      </w:pPr>
      <w:r w:rsidRPr="002E491B">
        <w:rPr>
          <w:rFonts w:ascii="Times New Roman" w:hAnsi="Times New Roman" w:cs="Times New Roman"/>
          <w:sz w:val="24"/>
          <w:szCs w:val="24"/>
          <w:lang w:val="sr-Latn-CS"/>
        </w:rPr>
        <w:t xml:space="preserve">Ova odluka stupa na snagu narednog dana od dana donošenja, a primjenjivat će se od  01. januara 2019. god. </w:t>
      </w:r>
    </w:p>
    <w:p w:rsidR="002E491B" w:rsidRPr="002E491B" w:rsidRDefault="002E491B" w:rsidP="002E491B">
      <w:pPr>
        <w:spacing w:line="240" w:lineRule="auto"/>
        <w:jc w:val="center"/>
        <w:rPr>
          <w:rFonts w:ascii="Times New Roman" w:hAnsi="Times New Roman" w:cs="Times New Roman"/>
          <w:sz w:val="24"/>
          <w:szCs w:val="24"/>
          <w:lang w:val="sr-Latn-CS"/>
        </w:rPr>
      </w:pPr>
    </w:p>
    <w:p w:rsidR="002E491B" w:rsidRPr="002E491B" w:rsidRDefault="002E491B" w:rsidP="002E491B">
      <w:pPr>
        <w:spacing w:line="240" w:lineRule="auto"/>
        <w:jc w:val="center"/>
        <w:rPr>
          <w:rFonts w:ascii="Times New Roman" w:hAnsi="Times New Roman" w:cs="Times New Roman"/>
          <w:sz w:val="24"/>
          <w:szCs w:val="24"/>
          <w:lang w:val="sr-Latn-CS"/>
        </w:rPr>
      </w:pPr>
    </w:p>
    <w:p w:rsidR="002E491B" w:rsidRPr="002E491B" w:rsidRDefault="002E491B" w:rsidP="002E491B">
      <w:pPr>
        <w:pStyle w:val="Bezproreda2"/>
        <w:spacing w:line="276" w:lineRule="auto"/>
        <w:rPr>
          <w:rFonts w:ascii="Times New Roman" w:hAnsi="Times New Roman"/>
          <w:b/>
          <w:sz w:val="24"/>
          <w:szCs w:val="24"/>
        </w:rPr>
      </w:pPr>
      <w:r w:rsidRPr="002E491B">
        <w:rPr>
          <w:rFonts w:ascii="Times New Roman" w:hAnsi="Times New Roman"/>
          <w:b/>
          <w:sz w:val="24"/>
          <w:szCs w:val="24"/>
        </w:rPr>
        <w:t>Datum: 17.12.2018.                                                       Predsjednik Nadzornog odbora</w:t>
      </w:r>
    </w:p>
    <w:p w:rsidR="002E491B" w:rsidRPr="002E491B" w:rsidRDefault="002E491B" w:rsidP="002E491B">
      <w:pPr>
        <w:pStyle w:val="Bezproreda2"/>
        <w:spacing w:line="276" w:lineRule="auto"/>
        <w:rPr>
          <w:rFonts w:ascii="Times New Roman" w:hAnsi="Times New Roman"/>
          <w:b/>
          <w:sz w:val="24"/>
          <w:szCs w:val="24"/>
        </w:rPr>
      </w:pPr>
      <w:r w:rsidRPr="002E491B">
        <w:rPr>
          <w:rFonts w:ascii="Times New Roman" w:hAnsi="Times New Roman"/>
          <w:b/>
          <w:sz w:val="24"/>
          <w:szCs w:val="24"/>
        </w:rPr>
        <w:t>Broj: 03-225/18                                                                     Nejada Halilbašić</w:t>
      </w:r>
      <w:r w:rsidRPr="002E491B">
        <w:rPr>
          <w:rFonts w:ascii="Times New Roman" w:hAnsi="Times New Roman"/>
          <w:b/>
          <w:sz w:val="24"/>
          <w:szCs w:val="24"/>
          <w:lang w:val="sr-Cyrl-BA"/>
        </w:rPr>
        <w:t xml:space="preserve">, </w:t>
      </w:r>
      <w:r w:rsidRPr="002E491B">
        <w:rPr>
          <w:rFonts w:ascii="Times New Roman" w:hAnsi="Times New Roman"/>
          <w:b/>
          <w:sz w:val="24"/>
          <w:szCs w:val="24"/>
          <w:lang w:val="hr-BA"/>
        </w:rPr>
        <w:t>s.r.</w:t>
      </w:r>
      <w:r w:rsidRPr="002E491B">
        <w:rPr>
          <w:rFonts w:ascii="Times New Roman" w:hAnsi="Times New Roman"/>
          <w:b/>
          <w:sz w:val="24"/>
          <w:szCs w:val="24"/>
        </w:rPr>
        <w:t xml:space="preserve"> </w:t>
      </w:r>
    </w:p>
    <w:p w:rsidR="002E491B" w:rsidRDefault="002E491B" w:rsidP="002E491B">
      <w:pPr>
        <w:rPr>
          <w:lang w:val="sr-Latn-CS"/>
        </w:rPr>
      </w:pPr>
    </w:p>
    <w:p w:rsidR="002E491B" w:rsidRDefault="002E491B" w:rsidP="002E491B">
      <w:pPr>
        <w:rPr>
          <w:lang w:val="sr-Latn-CS"/>
        </w:rPr>
      </w:pPr>
    </w:p>
    <w:p w:rsidR="002E491B" w:rsidRDefault="002E491B" w:rsidP="002E491B">
      <w:pPr>
        <w:jc w:val="center"/>
        <w:rPr>
          <w:lang w:val="sr-Latn-CS"/>
        </w:rPr>
      </w:pPr>
    </w:p>
    <w:p w:rsidR="002E491B" w:rsidRDefault="002E491B" w:rsidP="002E491B">
      <w:pPr>
        <w:jc w:val="center"/>
        <w:rPr>
          <w:lang w:val="sr-Latn-CS"/>
        </w:rPr>
      </w:pPr>
    </w:p>
    <w:p w:rsidR="002E491B" w:rsidRPr="00223EF0" w:rsidRDefault="002E491B" w:rsidP="002E491B">
      <w:pPr>
        <w:jc w:val="both"/>
        <w:rPr>
          <w:lang w:val="sr-Latn-CS"/>
        </w:rPr>
      </w:pPr>
      <w:r>
        <w:rPr>
          <w:rFonts w:ascii="Times New Roman" w:hAnsi="Times New Roman"/>
          <w:b/>
          <w:sz w:val="24"/>
          <w:szCs w:val="24"/>
          <w:u w:val="single"/>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E02233" w:rsidRDefault="00E02233" w:rsidP="00E02233">
      <w:pPr>
        <w:spacing w:after="0"/>
        <w:rPr>
          <w:rFonts w:ascii="Times New Roman" w:hAnsi="Times New Roman" w:cs="Times New Roman"/>
          <w:b/>
          <w:sz w:val="24"/>
          <w:szCs w:val="24"/>
          <w:lang w:val="sr-Cyrl-BA"/>
        </w:rPr>
      </w:pP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BOSNA I HERCEGOVINA</w:t>
      </w: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REPUBLIKA SRPSKA</w:t>
      </w: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OPŠTINA VUKOSAVLČJE</w:t>
      </w: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SKUPŠTINA OPŠTINE</w:t>
      </w: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VUKOSAVLJE</w:t>
      </w:r>
    </w:p>
    <w:p w:rsidR="00E02233" w:rsidRPr="00924C82" w:rsidRDefault="00E02233" w:rsidP="00E02233">
      <w:pPr>
        <w:spacing w:after="0"/>
        <w:jc w:val="center"/>
        <w:rPr>
          <w:rFonts w:ascii="Times New Roman" w:hAnsi="Times New Roman" w:cs="Times New Roman"/>
          <w:b/>
          <w:sz w:val="24"/>
          <w:szCs w:val="24"/>
          <w:lang w:val="sr-Cyrl-BA"/>
        </w:rPr>
      </w:pP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ind w:firstLine="708"/>
        <w:jc w:val="both"/>
        <w:rPr>
          <w:rFonts w:ascii="Times New Roman" w:hAnsi="Times New Roman" w:cs="Times New Roman"/>
          <w:sz w:val="24"/>
          <w:szCs w:val="24"/>
          <w:lang w:val="bs-Cyrl-BA"/>
        </w:rPr>
      </w:pPr>
      <w:r w:rsidRPr="00924C82">
        <w:rPr>
          <w:rFonts w:ascii="Times New Roman" w:hAnsi="Times New Roman" w:cs="Times New Roman"/>
          <w:sz w:val="24"/>
          <w:szCs w:val="24"/>
          <w:lang w:val="bs-Cyrl-BA"/>
        </w:rPr>
        <w:t xml:space="preserve">Na osnovu člana 22. stav (1) tačka a), podtačka 6. u vezi sa članom 22. stav (1) tačka b), podtačka 16. Zakona o zaštiti i spašavanju u vanrednim situacijima (,,Službeni glasnik Republike Srpske“ broj 121/12) i člana 36. stav (2) tačka 12) Statuta opštine Vukosavlje (,,Službeni glasnik opštine Vukosavlje“ broj 6/17)  Skupština opštine Vukosavlje na svojoj </w:t>
      </w:r>
      <w:r w:rsidRPr="00924C82">
        <w:rPr>
          <w:rFonts w:ascii="Times New Roman" w:hAnsi="Times New Roman" w:cs="Times New Roman"/>
          <w:sz w:val="24"/>
          <w:szCs w:val="24"/>
          <w:lang w:val="hr-BA"/>
        </w:rPr>
        <w:t>23.</w:t>
      </w:r>
      <w:r w:rsidRPr="00924C82">
        <w:rPr>
          <w:rFonts w:ascii="Times New Roman" w:hAnsi="Times New Roman" w:cs="Times New Roman"/>
          <w:sz w:val="24"/>
          <w:szCs w:val="24"/>
          <w:lang w:val="bs-Cyrl-BA"/>
        </w:rPr>
        <w:t xml:space="preserve">  sjednici održanoj dana </w:t>
      </w:r>
      <w:r w:rsidRPr="00924C82">
        <w:rPr>
          <w:rFonts w:ascii="Times New Roman" w:hAnsi="Times New Roman" w:cs="Times New Roman"/>
          <w:sz w:val="24"/>
          <w:szCs w:val="24"/>
          <w:lang w:val="hr-BA"/>
        </w:rPr>
        <w:t>25.12.2018.g.</w:t>
      </w:r>
      <w:r w:rsidRPr="00924C82">
        <w:rPr>
          <w:rFonts w:ascii="Times New Roman" w:hAnsi="Times New Roman" w:cs="Times New Roman"/>
          <w:sz w:val="24"/>
          <w:szCs w:val="24"/>
          <w:lang w:val="bs-Cyrl-BA"/>
        </w:rPr>
        <w:t xml:space="preserve"> donijela je </w:t>
      </w:r>
    </w:p>
    <w:p w:rsidR="00E02233" w:rsidRPr="00924C82" w:rsidRDefault="00E02233" w:rsidP="00E02233">
      <w:pPr>
        <w:spacing w:after="0"/>
        <w:jc w:val="both"/>
        <w:rPr>
          <w:rFonts w:ascii="Times New Roman" w:hAnsi="Times New Roman" w:cs="Times New Roman"/>
          <w:sz w:val="24"/>
          <w:szCs w:val="24"/>
          <w:lang w:val="bs-Cyrl-BA"/>
        </w:rPr>
      </w:pPr>
    </w:p>
    <w:p w:rsidR="00E02233" w:rsidRPr="00924C82" w:rsidRDefault="00E02233" w:rsidP="00E02233">
      <w:pPr>
        <w:spacing w:after="0"/>
        <w:jc w:val="center"/>
        <w:rPr>
          <w:rFonts w:ascii="Times New Roman" w:hAnsi="Times New Roman" w:cs="Times New Roman"/>
          <w:b/>
          <w:sz w:val="24"/>
          <w:szCs w:val="24"/>
          <w:lang w:val="bs-Cyrl-BA"/>
        </w:rPr>
      </w:pPr>
      <w:r w:rsidRPr="00924C82">
        <w:rPr>
          <w:rFonts w:ascii="Times New Roman" w:hAnsi="Times New Roman" w:cs="Times New Roman"/>
          <w:b/>
          <w:sz w:val="24"/>
          <w:szCs w:val="24"/>
          <w:lang w:val="bs-Cyrl-BA"/>
        </w:rPr>
        <w:t>Z A K LJ U Č A K</w:t>
      </w:r>
    </w:p>
    <w:p w:rsidR="00E02233" w:rsidRPr="00924C82" w:rsidRDefault="00E02233" w:rsidP="00E02233">
      <w:pPr>
        <w:spacing w:after="0"/>
        <w:jc w:val="center"/>
        <w:rPr>
          <w:rFonts w:ascii="Times New Roman" w:hAnsi="Times New Roman" w:cs="Times New Roman"/>
          <w:b/>
          <w:sz w:val="24"/>
          <w:szCs w:val="24"/>
          <w:lang w:val="bs-Cyrl-BA"/>
        </w:rPr>
      </w:pPr>
      <w:r w:rsidRPr="00924C82">
        <w:rPr>
          <w:rFonts w:ascii="Times New Roman" w:hAnsi="Times New Roman" w:cs="Times New Roman"/>
          <w:b/>
          <w:sz w:val="24"/>
          <w:szCs w:val="24"/>
          <w:lang w:val="bs-Cyrl-BA"/>
        </w:rPr>
        <w:t>o usvajanju Izvještaja o radu organa civilne zaštite opštine Vukosavlje i Operativni plan za 2019. godinu</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jc w:val="center"/>
        <w:rPr>
          <w:rFonts w:ascii="Times New Roman" w:hAnsi="Times New Roman" w:cs="Times New Roman"/>
          <w:sz w:val="24"/>
          <w:szCs w:val="24"/>
          <w:lang w:val="bs-Cyrl-BA"/>
        </w:rPr>
      </w:pPr>
      <w:r w:rsidRPr="00924C82">
        <w:rPr>
          <w:rFonts w:ascii="Times New Roman" w:hAnsi="Times New Roman" w:cs="Times New Roman"/>
          <w:sz w:val="24"/>
          <w:szCs w:val="24"/>
          <w:lang w:val="bs-Cyrl-BA"/>
        </w:rPr>
        <w:t>I</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jc w:val="both"/>
        <w:rPr>
          <w:rFonts w:ascii="Times New Roman" w:hAnsi="Times New Roman" w:cs="Times New Roman"/>
          <w:sz w:val="24"/>
          <w:szCs w:val="24"/>
          <w:lang w:val="bs-Cyrl-BA"/>
        </w:rPr>
      </w:pPr>
      <w:r w:rsidRPr="00924C82">
        <w:rPr>
          <w:rFonts w:ascii="Times New Roman" w:hAnsi="Times New Roman" w:cs="Times New Roman"/>
          <w:sz w:val="24"/>
          <w:szCs w:val="24"/>
          <w:lang w:val="bs-Cyrl-BA"/>
        </w:rPr>
        <w:tab/>
        <w:t>Usvaja se Izvještaj o radu organa civilne zaštite opštine Vukosavlje za period 01.12.2017. do 30.11.2018. godine i Operativni plan rada civilne zaštite opštine Vukosavlje za 2019. godinu, broj 05/1-81-41/2-18 od 05.12.2018. godine.</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jc w:val="center"/>
        <w:rPr>
          <w:rFonts w:ascii="Times New Roman" w:hAnsi="Times New Roman" w:cs="Times New Roman"/>
          <w:sz w:val="24"/>
          <w:szCs w:val="24"/>
          <w:lang w:val="bs-Cyrl-BA"/>
        </w:rPr>
      </w:pPr>
      <w:r w:rsidRPr="00924C82">
        <w:rPr>
          <w:rFonts w:ascii="Times New Roman" w:hAnsi="Times New Roman" w:cs="Times New Roman"/>
          <w:sz w:val="24"/>
          <w:szCs w:val="24"/>
          <w:lang w:val="bs-Cyrl-BA"/>
        </w:rPr>
        <w:t>II</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rPr>
          <w:rFonts w:ascii="Times New Roman" w:hAnsi="Times New Roman" w:cs="Times New Roman"/>
          <w:sz w:val="24"/>
          <w:szCs w:val="24"/>
          <w:lang w:val="bs-Cyrl-BA"/>
        </w:rPr>
      </w:pPr>
      <w:r w:rsidRPr="00924C82">
        <w:rPr>
          <w:rFonts w:ascii="Times New Roman" w:hAnsi="Times New Roman" w:cs="Times New Roman"/>
          <w:sz w:val="24"/>
          <w:szCs w:val="24"/>
          <w:lang w:val="bs-Cyrl-BA"/>
        </w:rPr>
        <w:tab/>
        <w:t xml:space="preserve">Izvještaj i Operativni plan iz prethodne tačke sastavni su dio ovog Zaključka. </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jc w:val="center"/>
        <w:rPr>
          <w:rFonts w:ascii="Times New Roman" w:hAnsi="Times New Roman" w:cs="Times New Roman"/>
          <w:sz w:val="24"/>
          <w:szCs w:val="24"/>
          <w:lang w:val="bs-Cyrl-BA"/>
        </w:rPr>
      </w:pPr>
      <w:r w:rsidRPr="00924C82">
        <w:rPr>
          <w:rFonts w:ascii="Times New Roman" w:hAnsi="Times New Roman" w:cs="Times New Roman"/>
          <w:sz w:val="24"/>
          <w:szCs w:val="24"/>
          <w:lang w:val="bs-Cyrl-BA"/>
        </w:rPr>
        <w:t>III</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rPr>
          <w:rFonts w:ascii="Times New Roman" w:hAnsi="Times New Roman" w:cs="Times New Roman"/>
          <w:sz w:val="24"/>
          <w:szCs w:val="24"/>
          <w:lang w:val="bs-Cyrl-BA"/>
        </w:rPr>
      </w:pPr>
      <w:r w:rsidRPr="00924C82">
        <w:rPr>
          <w:rFonts w:ascii="Times New Roman" w:hAnsi="Times New Roman" w:cs="Times New Roman"/>
          <w:sz w:val="24"/>
          <w:szCs w:val="24"/>
          <w:lang w:val="bs-Cyrl-BA"/>
        </w:rPr>
        <w:tab/>
        <w:t>Ovaj Zaključak stupa na snagu narednog dana od dana donošenja i biće objavljen u ,,Službenom glasniku opštine Vukosavlje.“</w:t>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rPr>
          <w:rFonts w:ascii="Times New Roman" w:hAnsi="Times New Roman" w:cs="Times New Roman"/>
          <w:sz w:val="24"/>
          <w:szCs w:val="24"/>
          <w:lang w:val="hr-BA"/>
        </w:rPr>
      </w:pPr>
    </w:p>
    <w:p w:rsidR="00E02233" w:rsidRPr="00924C82" w:rsidRDefault="00E02233" w:rsidP="00E02233">
      <w:pPr>
        <w:spacing w:after="0"/>
        <w:rPr>
          <w:rFonts w:ascii="Times New Roman" w:hAnsi="Times New Roman" w:cs="Times New Roman"/>
          <w:sz w:val="24"/>
          <w:szCs w:val="24"/>
          <w:lang w:val="hr-BA"/>
        </w:rPr>
      </w:pPr>
    </w:p>
    <w:p w:rsidR="00E02233" w:rsidRPr="00924C82" w:rsidRDefault="00E02233" w:rsidP="00E02233">
      <w:pPr>
        <w:spacing w:after="0"/>
        <w:rPr>
          <w:rFonts w:ascii="Times New Roman" w:hAnsi="Times New Roman" w:cs="Times New Roman"/>
          <w:sz w:val="24"/>
          <w:szCs w:val="24"/>
          <w:lang w:val="bs-Cyrl-BA"/>
        </w:rPr>
      </w:pPr>
      <w:r w:rsidRPr="00924C82">
        <w:rPr>
          <w:rFonts w:ascii="Times New Roman" w:hAnsi="Times New Roman" w:cs="Times New Roman"/>
          <w:b/>
          <w:sz w:val="24"/>
          <w:szCs w:val="24"/>
          <w:lang w:val="bs-Cyrl-BA"/>
        </w:rPr>
        <w:t>Broj: 01/1</w:t>
      </w:r>
      <w:r w:rsidRPr="00924C82">
        <w:rPr>
          <w:rFonts w:ascii="Times New Roman" w:hAnsi="Times New Roman" w:cs="Times New Roman"/>
          <w:b/>
          <w:sz w:val="24"/>
          <w:szCs w:val="24"/>
          <w:lang w:val="hr-BA"/>
        </w:rPr>
        <w:t xml:space="preserve">-013-47-6/18                                          </w:t>
      </w:r>
      <w:r w:rsidRPr="00924C82">
        <w:rPr>
          <w:rFonts w:ascii="Times New Roman" w:hAnsi="Times New Roman" w:cs="Times New Roman"/>
          <w:sz w:val="24"/>
          <w:szCs w:val="24"/>
          <w:lang w:val="bs-Cyrl-BA"/>
        </w:rPr>
        <w:t xml:space="preserve"> </w:t>
      </w:r>
      <w:r w:rsidRPr="00924C82">
        <w:rPr>
          <w:rFonts w:ascii="Times New Roman" w:hAnsi="Times New Roman" w:cs="Times New Roman"/>
          <w:sz w:val="24"/>
          <w:szCs w:val="24"/>
          <w:lang w:val="hr-BA"/>
        </w:rPr>
        <w:t xml:space="preserve">          </w:t>
      </w:r>
      <w:r w:rsidRPr="00924C82">
        <w:rPr>
          <w:rFonts w:ascii="Times New Roman" w:hAnsi="Times New Roman" w:cs="Times New Roman"/>
          <w:sz w:val="24"/>
          <w:szCs w:val="24"/>
          <w:lang w:val="bs-Cyrl-BA"/>
        </w:rPr>
        <w:t>PREDSJEDNIK</w:t>
      </w:r>
    </w:p>
    <w:p w:rsidR="00E02233" w:rsidRPr="00924C82" w:rsidRDefault="00E02233" w:rsidP="00E02233">
      <w:pPr>
        <w:spacing w:after="0"/>
        <w:rPr>
          <w:rFonts w:ascii="Times New Roman" w:hAnsi="Times New Roman" w:cs="Times New Roman"/>
          <w:b/>
          <w:sz w:val="24"/>
          <w:szCs w:val="24"/>
          <w:lang w:val="hr-BA"/>
        </w:rPr>
      </w:pPr>
      <w:r w:rsidRPr="00924C82">
        <w:rPr>
          <w:rFonts w:ascii="Times New Roman" w:hAnsi="Times New Roman" w:cs="Times New Roman"/>
          <w:b/>
          <w:sz w:val="24"/>
          <w:szCs w:val="24"/>
          <w:lang w:val="hr-BA"/>
        </w:rPr>
        <w:t xml:space="preserve">Datum:25.12.2018.g.                                                     </w:t>
      </w:r>
      <w:r w:rsidRPr="00924C82">
        <w:rPr>
          <w:rFonts w:ascii="Times New Roman" w:hAnsi="Times New Roman" w:cs="Times New Roman"/>
          <w:b/>
          <w:sz w:val="24"/>
          <w:szCs w:val="24"/>
          <w:lang w:val="bs-Cyrl-BA"/>
        </w:rPr>
        <w:t>Zehid Omičević</w:t>
      </w:r>
      <w:r w:rsidRPr="00924C82">
        <w:rPr>
          <w:rFonts w:ascii="Times New Roman" w:hAnsi="Times New Roman" w:cs="Times New Roman"/>
          <w:b/>
          <w:sz w:val="24"/>
          <w:szCs w:val="24"/>
          <w:lang w:val="hr-BA"/>
        </w:rPr>
        <w:t>, s.r.</w:t>
      </w:r>
    </w:p>
    <w:p w:rsidR="00E02233" w:rsidRPr="00924C82" w:rsidRDefault="00E02233" w:rsidP="00E02233">
      <w:pPr>
        <w:spacing w:after="0"/>
        <w:rPr>
          <w:rFonts w:ascii="Times New Roman" w:hAnsi="Times New Roman" w:cs="Times New Roman"/>
          <w:sz w:val="24"/>
          <w:szCs w:val="24"/>
          <w:lang w:val="bs-Cyrl-BA"/>
        </w:rPr>
      </w:pP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r w:rsidRPr="00924C82">
        <w:rPr>
          <w:rFonts w:ascii="Times New Roman" w:hAnsi="Times New Roman" w:cs="Times New Roman"/>
          <w:sz w:val="24"/>
          <w:szCs w:val="24"/>
          <w:lang w:val="bs-Cyrl-BA"/>
        </w:rPr>
        <w:tab/>
      </w:r>
    </w:p>
    <w:p w:rsidR="00E02233" w:rsidRPr="00924C82" w:rsidRDefault="00E02233" w:rsidP="00E02233">
      <w:pPr>
        <w:spacing w:after="0"/>
        <w:rPr>
          <w:rFonts w:ascii="Times New Roman" w:hAnsi="Times New Roman" w:cs="Times New Roman"/>
          <w:sz w:val="24"/>
          <w:szCs w:val="24"/>
          <w:lang w:val="bs-Cyrl-BA"/>
        </w:rPr>
      </w:pPr>
    </w:p>
    <w:p w:rsidR="00E02233" w:rsidRPr="00924C82" w:rsidRDefault="00E02233" w:rsidP="00E02233">
      <w:pPr>
        <w:spacing w:after="0"/>
        <w:rPr>
          <w:rFonts w:ascii="Times New Roman" w:hAnsi="Times New Roman" w:cs="Times New Roman"/>
          <w:sz w:val="24"/>
          <w:szCs w:val="24"/>
          <w:lang w:val="bs-Cyrl-BA"/>
        </w:rPr>
      </w:pPr>
    </w:p>
    <w:p w:rsidR="00E02233" w:rsidRDefault="00E02233" w:rsidP="00680874">
      <w:pPr>
        <w:spacing w:after="0"/>
        <w:jc w:val="center"/>
        <w:rPr>
          <w:rFonts w:ascii="Times New Roman" w:hAnsi="Times New Roman" w:cs="Times New Roman"/>
          <w:b/>
          <w:sz w:val="24"/>
          <w:szCs w:val="24"/>
          <w:lang w:val="sr-Cyrl-BA"/>
        </w:rPr>
      </w:pPr>
    </w:p>
    <w:p w:rsidR="00E02233" w:rsidRDefault="00E02233" w:rsidP="00680874">
      <w:pPr>
        <w:spacing w:after="0"/>
        <w:jc w:val="center"/>
        <w:rPr>
          <w:rFonts w:ascii="Times New Roman" w:hAnsi="Times New Roman" w:cs="Times New Roman"/>
          <w:b/>
          <w:sz w:val="24"/>
          <w:szCs w:val="24"/>
          <w:lang w:val="sr-Cyrl-BA"/>
        </w:rPr>
      </w:pPr>
    </w:p>
    <w:p w:rsidR="00E02233" w:rsidRDefault="00E02233" w:rsidP="00680874">
      <w:pPr>
        <w:spacing w:after="0"/>
        <w:jc w:val="center"/>
        <w:rPr>
          <w:rFonts w:ascii="Times New Roman" w:hAnsi="Times New Roman" w:cs="Times New Roman"/>
          <w:b/>
          <w:sz w:val="24"/>
          <w:szCs w:val="24"/>
          <w:lang w:val="sr-Cyrl-BA"/>
        </w:rPr>
      </w:pPr>
    </w:p>
    <w:p w:rsidR="00E02233" w:rsidRDefault="00E02233" w:rsidP="00680874">
      <w:pPr>
        <w:spacing w:after="0"/>
        <w:jc w:val="center"/>
        <w:rPr>
          <w:rFonts w:ascii="Times New Roman" w:hAnsi="Times New Roman" w:cs="Times New Roman"/>
          <w:b/>
          <w:sz w:val="24"/>
          <w:szCs w:val="24"/>
          <w:lang w:val="sr-Cyrl-BA"/>
        </w:rPr>
      </w:pPr>
    </w:p>
    <w:p w:rsidR="00680874" w:rsidRPr="00BB65AF" w:rsidRDefault="00680874" w:rsidP="00680874">
      <w:pPr>
        <w:spacing w:after="0"/>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I Z V J E Š T A J</w:t>
      </w:r>
    </w:p>
    <w:p w:rsidR="00680874" w:rsidRPr="00BB65AF" w:rsidRDefault="00680874" w:rsidP="00680874">
      <w:pPr>
        <w:spacing w:after="0"/>
        <w:jc w:val="center"/>
        <w:rPr>
          <w:rFonts w:ascii="Times New Roman" w:hAnsi="Times New Roman" w:cs="Times New Roman"/>
          <w:b/>
          <w:sz w:val="24"/>
          <w:szCs w:val="24"/>
          <w:lang w:val="bs-Latn-BA"/>
        </w:rPr>
      </w:pPr>
    </w:p>
    <w:p w:rsidR="00680874" w:rsidRPr="00680874" w:rsidRDefault="00680874" w:rsidP="00680874">
      <w:pPr>
        <w:spacing w:after="0"/>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 radu organa civilne zaštite opštine Vukosavlje za period 01.12.2017. do 30.11.2018 godin</w:t>
      </w:r>
      <w:r>
        <w:rPr>
          <w:rFonts w:ascii="Times New Roman" w:hAnsi="Times New Roman" w:cs="Times New Roman"/>
          <w:b/>
          <w:sz w:val="24"/>
          <w:szCs w:val="24"/>
          <w:lang w:val="bs-Latn-BA"/>
        </w:rPr>
        <w:t>e i Operativni plan rada za 2019.</w:t>
      </w:r>
      <w:r w:rsidRPr="00BB65AF">
        <w:rPr>
          <w:rFonts w:ascii="Times New Roman" w:hAnsi="Times New Roman" w:cs="Times New Roman"/>
          <w:b/>
          <w:sz w:val="24"/>
          <w:szCs w:val="24"/>
          <w:lang w:val="bs-Latn-BA"/>
        </w:rPr>
        <w:t xml:space="preserve">  godinu</w:t>
      </w:r>
    </w:p>
    <w:p w:rsidR="00680874" w:rsidRPr="00BB65AF" w:rsidRDefault="00680874" w:rsidP="00680874">
      <w:pPr>
        <w:ind w:firstLine="708"/>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UVOD</w:t>
      </w:r>
    </w:p>
    <w:p w:rsidR="00680874" w:rsidRPr="00BB65AF" w:rsidRDefault="00680874" w:rsidP="00680874">
      <w:pPr>
        <w:ind w:firstLine="708"/>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 </w:t>
      </w:r>
      <w:r w:rsidRPr="00BB65AF">
        <w:rPr>
          <w:rFonts w:ascii="Times New Roman" w:hAnsi="Times New Roman" w:cs="Times New Roman"/>
          <w:sz w:val="24"/>
          <w:szCs w:val="24"/>
          <w:lang w:val="bs-Cyrl-BA"/>
        </w:rPr>
        <w:t>navedenom</w:t>
      </w:r>
      <w:r w:rsidRPr="00BB65AF">
        <w:rPr>
          <w:rFonts w:ascii="Times New Roman" w:hAnsi="Times New Roman" w:cs="Times New Roman"/>
          <w:sz w:val="24"/>
          <w:szCs w:val="24"/>
          <w:lang w:val="bs-Latn-BA"/>
        </w:rPr>
        <w:t xml:space="preserve"> periodu oblasti civilne zaštite pridavana je određena pažnja u pogledu stvaranja uslova za blagovremeno i efikasno izvršavanje zadataka, ali su i dalje ostali neriješeni neka pitanja kako bi se u potpunosti ostvario ovaj cilj. </w:t>
      </w:r>
    </w:p>
    <w:p w:rsidR="00680874" w:rsidRPr="00BB65AF" w:rsidRDefault="00680874" w:rsidP="00680874">
      <w:pPr>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Prije svega, obučavanje jedinica i sastava zaštite i spasavanja i njihovog opremanja materijalno tehničkim sredstvima je djelimično odrađeno a uslovljeno je nedovoljnim angažovanjem svih nivoa vlasti. I dalje raspolažemo sa 27 naprtnjača za gašenje požara, </w:t>
      </w:r>
      <w:r w:rsidRPr="00BB65AF">
        <w:rPr>
          <w:rFonts w:ascii="Times New Roman" w:hAnsi="Times New Roman" w:cs="Times New Roman"/>
          <w:color w:val="000000"/>
          <w:sz w:val="24"/>
          <w:szCs w:val="24"/>
          <w:lang w:val="bs-Latn-BA"/>
        </w:rPr>
        <w:t>veoma lošeg kvaliteta, zatim</w:t>
      </w:r>
      <w:r w:rsidRPr="00BB65AF">
        <w:rPr>
          <w:rFonts w:ascii="Times New Roman" w:hAnsi="Times New Roman" w:cs="Times New Roman"/>
          <w:sz w:val="24"/>
          <w:szCs w:val="24"/>
          <w:lang w:val="bs-Latn-BA"/>
        </w:rPr>
        <w:t xml:space="preserve"> 10 metlarica, 5 kombinezona, 15 odijela i 15 košulja i 10 pari cipela, te 4 motorne pile, 2 pumpe za vodu manje snage i 2 agregata takođe manje snage, hidrantski nastavak B/2C, ključ T FE 34, ključ za nadzemni hidrant, vatrogasnu razdjelnicu B/2C sa ručicom, 3 komada mlaznica FI 52 sa regulacijom mlaza, 20 komada vatrogasnih cijevi FI 52/15 SS, 3 komada intervencijskih vatrogasnih odijela, po jedan komad  protiv požarnih vatrogasnih aparata P 50 ST, P 9 i P 6, 3 komada baterijskih lampi punjivih, 2 megafona i 4 leđne prskalice. Cilj nabavke je bio i ostao opremanje DVD Vukosavlje. Prije svega, usvojen je Plan zaštite od požara od strane Skupštine opštine Vukosavlje, koji je neophodan za dalju realizaciju aktivnosti sa Vatrogasnim savezom Republike Srpske. U realizaciji tog cilja održan je sastanak sa predstavnicima Vatrogasnog saveza Republike Srpske, na kom je utvrđeno nekoliko koraka koji se moraju preduzeti kako bi se uspostavila saradnja sa Vatrogasnim savezom i evenutalno dobilo vatrogasno vozilo. Ovo podrazumjeva i odgovarajuću obuku pripadnika DVD Vukosavlje za šta je potrebno obezbjediti određena novčana sredstva, te je zatraženo da se ona planiraju u budžetu za narednu 2019. godinu. </w:t>
      </w:r>
    </w:p>
    <w:p w:rsidR="00680874" w:rsidRPr="00BB65AF" w:rsidRDefault="00680874" w:rsidP="00680874">
      <w:pPr>
        <w:ind w:firstLine="708"/>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Budžetom Opštine planiraju se sredstva za potrebe civilne zaštite u određenim iznosima, ili se pak samo planiranju bez da su učinjena i operativnim. Napredak je u oblasti sistema veza, gdje smo krajem 2017. godine nabavili sirenu za masovno uzbunjivanje kao i jednu komplet baznu stanicu – radio uređaj sa mikrofon te pet ručnih radio stanica ICOM IC-F-1000. Ovi uređaji su nabavljeni u okviru projekta održivog oporavka od poplava za Domaljevac-Šamac, Šamac i Vukosavlje. Navedena oprema je testirana pri čemu je utvrđeno da je pokrivenost opštine sistemom veza djelimična jer nije u potpunosti iskoristiva u brdskim predjelima ali u nizinskim je to na zadovoljavajućem nivou. Svakog 15. u mjesecu se redovno testiraju sirene za uzbunjivanje i njihov domet je na zadovoljavajućem nivou u nizinskim djelovima čime su zadovoljeni ciljevi projekta održivog oporavka od poplava. </w:t>
      </w:r>
    </w:p>
    <w:p w:rsidR="00680874"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 izvještajnom periodu pripreme i realizacija zadataka utvrđenih planovima civilne zaštite, posebno planovima zaštite i spasavanja od: požara, poplava i snježnih padavina odvijale su u veoma otežanim uslovima, prvenstveno uzrokovanim nedostatkom finansijskih sredstava za nabavku opreme neophodne za efikasnije izvršavanje zadataka. Od 9 postavljenih zadataka iz Operativnog plana rada za 2018 godinu potpuno je realizovano 5, dok 4 zadatka iz ovog Plana su djelimično izvršena ili u potpunosti nisu i to: </w:t>
      </w:r>
    </w:p>
    <w:p w:rsidR="006862CD" w:rsidRPr="006862CD" w:rsidRDefault="006862CD" w:rsidP="006862CD">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9E0B36">
      <w:pPr>
        <w:numPr>
          <w:ilvl w:val="0"/>
          <w:numId w:val="1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„Priprema Plana obuke struktura civilne zaštite</w:t>
      </w:r>
      <w:r w:rsidRPr="00BB65AF">
        <w:rPr>
          <w:rFonts w:ascii="Times New Roman" w:hAnsi="Times New Roman" w:cs="Times New Roman"/>
          <w:color w:val="000000"/>
          <w:sz w:val="24"/>
          <w:szCs w:val="24"/>
          <w:lang w:val="bs-Latn-BA"/>
        </w:rPr>
        <w:t xml:space="preserve"> zrada Uputstva i potrebne dokumentacije za rad povjerenika zaštite i spasavanja, </w:t>
      </w:r>
      <w:r w:rsidRPr="00BB65AF">
        <w:rPr>
          <w:rFonts w:ascii="Times New Roman" w:hAnsi="Times New Roman" w:cs="Times New Roman"/>
          <w:b/>
          <w:color w:val="000000"/>
          <w:sz w:val="24"/>
          <w:szCs w:val="24"/>
          <w:lang w:val="bs-Latn-BA"/>
        </w:rPr>
        <w:t>nakon što nadležni organ donese novi podzakonski akt.“</w:t>
      </w:r>
      <w:r w:rsidRPr="00BB65AF">
        <w:rPr>
          <w:rFonts w:ascii="Times New Roman" w:hAnsi="Times New Roman" w:cs="Times New Roman"/>
          <w:color w:val="000000"/>
          <w:sz w:val="24"/>
          <w:szCs w:val="24"/>
          <w:lang w:val="bs-Latn-BA"/>
        </w:rPr>
        <w:t xml:space="preserve"> </w:t>
      </w:r>
    </w:p>
    <w:p w:rsidR="00680874" w:rsidRPr="00BB65AF" w:rsidRDefault="00680874" w:rsidP="009E0B36">
      <w:pPr>
        <w:numPr>
          <w:ilvl w:val="0"/>
          <w:numId w:val="1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,,U saradnji sa BH MAC-om izvršiti generalno izviđanje i trajno obilježavanje preostalih a dosad evidentiranih minskih polja na području opštine Vukosavlje, a odnose se na obradu sumnjivih područja u rejonu Vučijaka-teritorijalno razgraničenje sa opštinom Modriča (Pejića selište, Smiljanjića brdo, Botajičko raskršće, Stolovi, Mitrinjača, Barake, Maksin skok (sadejstvo sa nadležnim organom opštine Modriča) i naseljenom mjestu Pećnik–lokacija Krkanovci - linija razdvajanja Vojske Republike Srpske i HVO-a.“</w:t>
      </w:r>
    </w:p>
    <w:p w:rsidR="00680874" w:rsidRPr="00BB65AF" w:rsidRDefault="00680874" w:rsidP="009E0B36">
      <w:pPr>
        <w:numPr>
          <w:ilvl w:val="0"/>
          <w:numId w:val="1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Nabavka materijalno-tehničkih sredstava djelimično je izvršena nabavkom dijela opreme namijenjene za sistem veza, dok ostali dio planiranih nabavki nije izvršen zbog nedostatka, odnosno neoperativnosti planiranih finansijskih sredstava;</w:t>
      </w:r>
    </w:p>
    <w:p w:rsidR="00680874" w:rsidRPr="00BB65AF" w:rsidRDefault="00680874" w:rsidP="009E0B36">
      <w:pPr>
        <w:numPr>
          <w:ilvl w:val="0"/>
          <w:numId w:val="1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Priprema Plana obuke struktura civilne zaštite.</w:t>
      </w:r>
    </w:p>
    <w:p w:rsidR="00680874" w:rsidRPr="00BB65AF" w:rsidRDefault="00680874" w:rsidP="00680874">
      <w:pPr>
        <w:spacing w:after="0" w:line="240" w:lineRule="auto"/>
        <w:jc w:val="both"/>
        <w:rPr>
          <w:rFonts w:ascii="Times New Roman" w:hAnsi="Times New Roman" w:cs="Times New Roman"/>
          <w:sz w:val="24"/>
          <w:szCs w:val="24"/>
          <w:lang w:val="bs-Latn-BA"/>
        </w:rPr>
      </w:pPr>
    </w:p>
    <w:p w:rsidR="00680874" w:rsidRPr="00BB65AF" w:rsidRDefault="00680874" w:rsidP="006862CD">
      <w:pPr>
        <w:pStyle w:val="NoSpacing"/>
        <w:ind w:left="0"/>
        <w:jc w:val="both"/>
        <w:rPr>
          <w:rFonts w:ascii="Times New Roman" w:hAnsi="Times New Roman"/>
          <w:sz w:val="24"/>
          <w:szCs w:val="24"/>
          <w:lang w:val="bs-Latn-BA"/>
        </w:rPr>
      </w:pPr>
      <w:r w:rsidRPr="00BB65AF">
        <w:rPr>
          <w:rFonts w:ascii="Times New Roman" w:hAnsi="Times New Roman"/>
          <w:sz w:val="24"/>
          <w:szCs w:val="24"/>
          <w:lang w:val="bs-Latn-BA"/>
        </w:rPr>
        <w:t xml:space="preserve">Kao što je naprijed navedeno izvršeni su zadaci koji se odnose na usvajanje Plana zaštite do požara i djelimična nabavka materijalnih sredstava u oblasti sistema veza. Osim toga, ažurirane su evidencije o kadrovima civilne zaštite (koliko je to bilo moguće s obzirom na trend odlaska stanovništva u inostranstvo), vode se druge evidencije i izvještavaju se nadležne institucije o aktivnostima u oblasti civilne zaštite. </w:t>
      </w:r>
    </w:p>
    <w:p w:rsidR="00680874" w:rsidRPr="00BB65AF" w:rsidRDefault="00680874" w:rsidP="00680874">
      <w:pPr>
        <w:pStyle w:val="NoSpacing"/>
        <w:jc w:val="both"/>
        <w:rPr>
          <w:rFonts w:ascii="Times New Roman" w:hAnsi="Times New Roman"/>
          <w:sz w:val="24"/>
          <w:szCs w:val="24"/>
          <w:lang w:val="bs-Latn-BA"/>
        </w:rPr>
      </w:pPr>
    </w:p>
    <w:p w:rsidR="00680874" w:rsidRPr="00BB65AF" w:rsidRDefault="00680874" w:rsidP="006862CD">
      <w:pPr>
        <w:pStyle w:val="NoSpacing"/>
        <w:ind w:left="0"/>
        <w:jc w:val="both"/>
        <w:rPr>
          <w:rStyle w:val="Emphasis"/>
          <w:rFonts w:ascii="Times New Roman" w:hAnsi="Times New Roman"/>
          <w:i w:val="0"/>
          <w:sz w:val="24"/>
          <w:szCs w:val="24"/>
          <w:lang w:val="bs-Latn-BA"/>
        </w:rPr>
      </w:pPr>
      <w:r w:rsidRPr="00BB65AF">
        <w:rPr>
          <w:rFonts w:ascii="Times New Roman" w:hAnsi="Times New Roman"/>
          <w:sz w:val="24"/>
          <w:szCs w:val="24"/>
          <w:lang w:val="bs-Latn-BA"/>
        </w:rPr>
        <w:t xml:space="preserve">Tokom 2018 godine na području opštine Vukosavlje nastala je vanredna situacija usljed bujične poplave i klizišta u junu mjesecu koja je dovela do održavanja sjednice Opštinskog štaba za vanredne situacije Vukosavlje. Jednoglasno je donesena Odluka o proglašenju vanredne situacije i zatraženo je hitno saniranje nastale štete na infrastrukturi i vodozaštitnom nasipu potoka Gnionica i Jakešnica. O kojim se razmjerama poplave radilo govori i podatak da je na ulijevanju ovog potoka u rijeku Bosnu u potpunosti uništen most. Vanredna situacija je trajala nekih 5 dana. Načelnik opštine je potom formirao Komisiju za procjenu šteta koja je utvrdila njenu visinu u iznosu od preko cca </w:t>
      </w:r>
      <w:r w:rsidRPr="00BB65AF">
        <w:rPr>
          <w:rStyle w:val="Emphasis"/>
          <w:rFonts w:ascii="Times New Roman" w:hAnsi="Times New Roman"/>
          <w:sz w:val="24"/>
          <w:szCs w:val="24"/>
          <w:lang w:val="bs-Latn-BA"/>
        </w:rPr>
        <w:t>329</w:t>
      </w:r>
      <w:r w:rsidRPr="00BB65AF">
        <w:rPr>
          <w:rStyle w:val="Emphasis"/>
          <w:rFonts w:ascii="Times New Roman" w:hAnsi="Times New Roman"/>
          <w:sz w:val="24"/>
          <w:szCs w:val="24"/>
          <w:lang w:val="sr-Cyrl-CS"/>
        </w:rPr>
        <w:t>.</w:t>
      </w:r>
      <w:r w:rsidRPr="00BB65AF">
        <w:rPr>
          <w:rStyle w:val="Emphasis"/>
          <w:rFonts w:ascii="Times New Roman" w:hAnsi="Times New Roman"/>
          <w:sz w:val="24"/>
          <w:szCs w:val="24"/>
          <w:lang w:val="bs-Latn-BA"/>
        </w:rPr>
        <w:t>719,65</w:t>
      </w:r>
      <w:r w:rsidRPr="00BB65AF">
        <w:rPr>
          <w:rStyle w:val="Emphasis"/>
          <w:rFonts w:ascii="Times New Roman" w:hAnsi="Times New Roman"/>
          <w:sz w:val="24"/>
          <w:szCs w:val="24"/>
          <w:lang w:val="sr-Cyrl-CS"/>
        </w:rPr>
        <w:t xml:space="preserve"> </w:t>
      </w:r>
      <w:r w:rsidRPr="00BB65AF">
        <w:rPr>
          <w:rStyle w:val="Emphasis"/>
          <w:rFonts w:ascii="Times New Roman" w:hAnsi="Times New Roman"/>
          <w:sz w:val="24"/>
          <w:szCs w:val="24"/>
          <w:lang w:val="bs-Latn-BA"/>
        </w:rPr>
        <w:t xml:space="preserve">КМ. Šteta u ličnoj svojini fizičkih lica iznosi 106.335,00 KM, dok je šteta pravnih lica 223,384,65 KM. Ona je prikazana i na sledeći način: </w:t>
      </w:r>
    </w:p>
    <w:p w:rsidR="00680874" w:rsidRPr="00BB65AF" w:rsidRDefault="00680874" w:rsidP="006862CD">
      <w:pPr>
        <w:pStyle w:val="NoSpacing"/>
        <w:ind w:left="0"/>
        <w:jc w:val="both"/>
        <w:rPr>
          <w:rStyle w:val="Emphasis"/>
          <w:rFonts w:ascii="Times New Roman" w:hAnsi="Times New Roman"/>
          <w:i w:val="0"/>
          <w:sz w:val="24"/>
          <w:szCs w:val="24"/>
          <w:lang w:val="bs-Latn-BA"/>
        </w:rPr>
      </w:pPr>
      <w:r w:rsidRPr="00BB65AF">
        <w:rPr>
          <w:rStyle w:val="Emphasis"/>
          <w:rFonts w:ascii="Times New Roman" w:hAnsi="Times New Roman"/>
          <w:sz w:val="24"/>
          <w:szCs w:val="24"/>
          <w:lang w:val="bs-Latn-BA"/>
        </w:rPr>
        <w:t xml:space="preserve">Šteta na infrastrukturi opštine Vukosavlje iznosi 223.384,65 KM. </w:t>
      </w:r>
    </w:p>
    <w:p w:rsidR="00680874" w:rsidRPr="00BB65AF" w:rsidRDefault="00680874" w:rsidP="006862CD">
      <w:pPr>
        <w:pStyle w:val="NoSpacing"/>
        <w:ind w:left="0"/>
        <w:jc w:val="both"/>
        <w:rPr>
          <w:rStyle w:val="Emphasis"/>
          <w:rFonts w:ascii="Times New Roman" w:hAnsi="Times New Roman"/>
          <w:i w:val="0"/>
          <w:sz w:val="24"/>
          <w:szCs w:val="24"/>
          <w:lang w:val="bs-Latn-BA"/>
        </w:rPr>
      </w:pPr>
      <w:r w:rsidRPr="00BB65AF">
        <w:rPr>
          <w:rStyle w:val="Emphasis"/>
          <w:rFonts w:ascii="Times New Roman" w:hAnsi="Times New Roman"/>
          <w:sz w:val="24"/>
          <w:szCs w:val="24"/>
          <w:lang w:val="bs-Latn-BA"/>
        </w:rPr>
        <w:t>Šteta na građevinskim objektima u privatnoj svojini iznosi 56.183,00 KM (navedena šteta se odnosi na 15 privatnih stambenih objekata). Šteta na tekućoj poljoprivrednoj proizvodnji kod fizičkih lica 50.152,00 KM</w:t>
      </w:r>
    </w:p>
    <w:p w:rsidR="00680874" w:rsidRDefault="00680874" w:rsidP="006862CD">
      <w:pPr>
        <w:pStyle w:val="NoSpacing"/>
        <w:ind w:left="0"/>
        <w:jc w:val="both"/>
        <w:rPr>
          <w:rStyle w:val="Emphasis"/>
          <w:rFonts w:ascii="Times New Roman" w:hAnsi="Times New Roman"/>
          <w:i w:val="0"/>
          <w:sz w:val="24"/>
          <w:szCs w:val="24"/>
          <w:lang w:val="bs-Cyrl-BA"/>
        </w:rPr>
      </w:pPr>
      <w:r w:rsidRPr="00BB65AF">
        <w:rPr>
          <w:rStyle w:val="Emphasis"/>
          <w:rFonts w:ascii="Times New Roman" w:hAnsi="Times New Roman"/>
          <w:sz w:val="24"/>
          <w:szCs w:val="24"/>
          <w:lang w:val="bs-Latn-BA"/>
        </w:rPr>
        <w:t>Napominjemo da nije utvrđena šteta na poljoprivrednom zemljištu od klizišta jer iste nije bilo.</w:t>
      </w:r>
    </w:p>
    <w:p w:rsidR="00680874" w:rsidRPr="00BB65AF" w:rsidRDefault="00680874" w:rsidP="006862CD">
      <w:pPr>
        <w:pStyle w:val="NoSpacing"/>
        <w:ind w:left="0"/>
        <w:jc w:val="both"/>
        <w:rPr>
          <w:rFonts w:ascii="Times New Roman" w:hAnsi="Times New Roman"/>
          <w:sz w:val="24"/>
          <w:szCs w:val="24"/>
          <w:lang w:val="bs-Latn-BA"/>
        </w:rPr>
      </w:pPr>
      <w:r w:rsidRPr="00BB65AF">
        <w:rPr>
          <w:rFonts w:ascii="Times New Roman" w:hAnsi="Times New Roman"/>
          <w:sz w:val="24"/>
          <w:szCs w:val="24"/>
          <w:lang w:val="bs-Latn-BA"/>
        </w:rPr>
        <w:t xml:space="preserve">Najveća prijetnja, kako je to već prethodno izvještavano i utvrđeno Planovima zaštite od poplava jeste od navedenog vodozaštitnog objekta koji prolazi kroz naseljeno mjesto Vukosavlje. Toga je bilo svjesno i novo rukovodstvo opštine Vukosavlje na čelu sa načelnikom Borislavom Rakićem, koji je više puta, pismeno, tražio od Voda Srpske da preduzmu mjere iz svoje nadležnosti. Na kraju, to nije dalo rezultata jer iz ove institucije nismo dobijali nikakve povratne informacije ili su one bile samo obećavajućeg karaktera da će se nešto raditi na tom polju. </w:t>
      </w:r>
    </w:p>
    <w:p w:rsidR="00680874" w:rsidRPr="00BB65AF" w:rsidRDefault="00680874" w:rsidP="006862CD">
      <w:pPr>
        <w:pStyle w:val="NoSpacing"/>
        <w:ind w:left="0"/>
        <w:jc w:val="both"/>
        <w:rPr>
          <w:rFonts w:ascii="Times New Roman" w:hAnsi="Times New Roman"/>
          <w:sz w:val="24"/>
          <w:szCs w:val="24"/>
          <w:lang w:val="bs-Latn-BA"/>
        </w:rPr>
      </w:pPr>
      <w:r w:rsidRPr="00BB65AF">
        <w:rPr>
          <w:rFonts w:ascii="Times New Roman" w:hAnsi="Times New Roman"/>
          <w:sz w:val="24"/>
          <w:szCs w:val="24"/>
          <w:lang w:val="bs-Latn-BA"/>
        </w:rPr>
        <w:t xml:space="preserve">Usljed bujične poplave hitno se djelovano usljed čega je angažovana teška mehanizacija kako bi se podigao nasip i zaštitilo naselje i ugroženo stanovništvo od preko 300 građana. Građani su se spontano angažovali na zaštiti svojih dobara. Napominjemo da je svoju pomoć pružila i Republička uprava civilne zaštite angažovanjem svoje mehanizacije na saniranju štete na infrastrukturnim objekatima. Sve ovo je rezultiralo i posjetom predstavnika Republičke uprave civilne zaštite kako regionalnih tako i na republičkom nivou, te nadležnog ministra Steve Mirjanića i na kraju Voda Srpske. </w:t>
      </w:r>
    </w:p>
    <w:p w:rsidR="006862CD" w:rsidRDefault="00680874" w:rsidP="006862CD">
      <w:pPr>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Ugovorni odnos za oblast zaštite od požara sa TVJ „Vatrogasno“ Modriča je raskinut, a na njihove usluge već više od četiri godine nismo mogli računati zbog neprihvatljive cijene izvršenja usluga u akcijama gašenja požara, koju ova Opština nije u mogućnosti ispuniti, jer se radi o iznosu koji </w:t>
      </w:r>
    </w:p>
    <w:p w:rsidR="006862CD" w:rsidRPr="006862CD" w:rsidRDefault="006862CD" w:rsidP="006862CD">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6862CD">
      <w:pPr>
        <w:jc w:val="both"/>
        <w:rPr>
          <w:rFonts w:ascii="Times New Roman" w:hAnsi="Times New Roman" w:cs="Times New Roman"/>
          <w:color w:val="000000"/>
          <w:sz w:val="24"/>
          <w:szCs w:val="24"/>
          <w:lang w:val="bs-Latn-BA"/>
        </w:rPr>
      </w:pPr>
      <w:r w:rsidRPr="00BB65AF">
        <w:rPr>
          <w:rFonts w:ascii="Times New Roman" w:hAnsi="Times New Roman" w:cs="Times New Roman"/>
          <w:sz w:val="24"/>
          <w:szCs w:val="24"/>
          <w:lang w:val="bs-Latn-BA"/>
        </w:rPr>
        <w:t xml:space="preserve">značajno premašuje 2% od planiranog Budžeta na ime zaštite i spasavanja po svim mjerama. Aktivnosti načelnika opštine u pogledu ponovnog angažovanja TVJ „Vatrogasno“ Modriča ili pak druge opštine, prvenstveno PVJ opštine Odžak, nisu rezultirale uspostavom ugovorne obaveze  </w:t>
      </w:r>
      <w:r w:rsidRPr="00BB65AF">
        <w:rPr>
          <w:rFonts w:ascii="Times New Roman" w:hAnsi="Times New Roman" w:cs="Times New Roman"/>
          <w:b/>
          <w:sz w:val="24"/>
          <w:szCs w:val="24"/>
          <w:lang w:val="bs-Latn-BA"/>
        </w:rPr>
        <w:t xml:space="preserve">čime je zaštita i spasavanje od požara i dalje ostala nepokrivena po profesionalnoj vatrogasnoj jedinici. </w:t>
      </w:r>
      <w:r w:rsidRPr="00BB65AF">
        <w:rPr>
          <w:rFonts w:ascii="Times New Roman" w:hAnsi="Times New Roman" w:cs="Times New Roman"/>
          <w:sz w:val="24"/>
          <w:szCs w:val="24"/>
          <w:lang w:val="bs-Latn-BA"/>
        </w:rPr>
        <w:t xml:space="preserve">Dobrovoljno vatrogasno društvo Vukosavlje, odnosno njegova vatrogasna jedinica nije opremljena niti su obezbijeđeni uslovi za organizovanje obuke i polaganja ispita za vatrogasca, tako da bi njihovo angažovanje u akcijama gašenja požara bilo nezakonito. Radi se na tom da se obuče pripadnici DVD Vukosavlje i već kako je navedeno, utvrđeni su neki koraci koji se trebaju preduzeti i radi se na utvrđivanju svih mogućih faktora. </w:t>
      </w:r>
    </w:p>
    <w:p w:rsidR="00680874" w:rsidRPr="00BB65AF" w:rsidRDefault="00680874" w:rsidP="00680874">
      <w:pPr>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   Prilikom realizacije zadataka ostvarena izuzetno dobra saradnja sa službama civilne zaštite susjednih opština, Područnim odjeljenjem RU civilne zaštite Doboj i RUCZ Republike Srpske. Na ovom polju nije ništa promjeno u odnosu na prethodni period. Ostvaren je značajan stepen integracije planiranog djelovanja u vanrednim situacijama između struktura civilne zaštite, s jedne strane i Policijske stanice Modriča-SOP Vukosavlje, OO Crvenog krsta, JU Centra za socijalni rad i JP „Eko-čistoća“ s druge strane, a posebno važno je što se uočava pozitivniji pristup drugih organizacija i organa, te stanovništva u pogledu većeg angažovanja na izvršavanju zadataka civilne zaštite. Pomaku u jačanju svijesti građana i drugih subjekata u uzimanju aktivnijeg učešća u sistemu zaštite i spasavanja doprinijelo je i naše često ukazivanje na potrebu ozbiljnijeg pristupa ovoj oblasti ali i drugačije opredjeljenje Vlade Republike Srpske u tretmanu civilne zaštite i stvaranju boljih uslova za pružanje adekvatnog odgovora na potencijalnu opasnost od prirodnih i drugih nesreća.</w:t>
      </w:r>
    </w:p>
    <w:p w:rsidR="006862CD" w:rsidRDefault="006862CD" w:rsidP="006862CD">
      <w:pPr>
        <w:jc w:val="both"/>
        <w:rPr>
          <w:rFonts w:ascii="Times New Roman" w:hAnsi="Times New Roman" w:cs="Times New Roman"/>
          <w:sz w:val="24"/>
          <w:szCs w:val="24"/>
          <w:lang w:val="hr-BA"/>
        </w:rPr>
      </w:pPr>
      <w:r>
        <w:rPr>
          <w:rFonts w:ascii="Times New Roman" w:hAnsi="Times New Roman" w:cs="Times New Roman"/>
          <w:sz w:val="24"/>
          <w:szCs w:val="24"/>
          <w:lang w:val="bs-Latn-BA"/>
        </w:rPr>
        <w:t xml:space="preserve">   </w:t>
      </w:r>
      <w:r w:rsidR="00680874" w:rsidRPr="00BB65AF">
        <w:rPr>
          <w:rFonts w:ascii="Times New Roman" w:hAnsi="Times New Roman" w:cs="Times New Roman"/>
          <w:sz w:val="24"/>
          <w:szCs w:val="24"/>
          <w:lang w:val="bs-Latn-BA"/>
        </w:rPr>
        <w:t>U pogledu raspoloživog kadra stanje se u priličnoj mjeri poboljšalo jer smo ostvarili, a u određenim segmentima i premašili 100% popunjenost jedinica i sastava zaštite i spasavanja. Nedostaju kadrovi medicinske, veterinarske i vatrogasne struke.</w:t>
      </w:r>
    </w:p>
    <w:p w:rsidR="00680874" w:rsidRPr="00BB65AF" w:rsidRDefault="006862CD" w:rsidP="006862CD">
      <w:pPr>
        <w:jc w:val="both"/>
        <w:rPr>
          <w:rFonts w:ascii="Times New Roman" w:hAnsi="Times New Roman" w:cs="Times New Roman"/>
          <w:sz w:val="24"/>
          <w:szCs w:val="24"/>
          <w:lang w:val="bs-Cyrl-BA"/>
        </w:rPr>
      </w:pPr>
      <w:r>
        <w:rPr>
          <w:rFonts w:ascii="Times New Roman" w:hAnsi="Times New Roman" w:cs="Times New Roman"/>
          <w:sz w:val="24"/>
          <w:szCs w:val="24"/>
          <w:lang w:val="hr-BA"/>
        </w:rPr>
        <w:t xml:space="preserve">   </w:t>
      </w:r>
      <w:r w:rsidR="00680874" w:rsidRPr="00BB65AF">
        <w:rPr>
          <w:rFonts w:ascii="Times New Roman" w:hAnsi="Times New Roman" w:cs="Times New Roman"/>
          <w:sz w:val="24"/>
          <w:szCs w:val="24"/>
          <w:lang w:val="bs-Latn-BA"/>
        </w:rPr>
        <w:t xml:space="preserve">Stanje opremljenosti jedinica i sastava civilne zaštite je izuzetno loše, a raspoloživa oprema navedena je u uvodu ovog Izvještaja, s tim što se oprema nabavljena za protivpožarnu zaštitu 2016 godine ne može staviti u upotrebu zbog neposjedovanja vatrogasnog vozila i neobučenosti kadrova iz pomenute oblasti. </w:t>
      </w:r>
    </w:p>
    <w:p w:rsidR="00680874" w:rsidRPr="00BB65AF" w:rsidRDefault="006862CD" w:rsidP="006862CD">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680874" w:rsidRPr="00BB65AF">
        <w:rPr>
          <w:rFonts w:ascii="Times New Roman" w:hAnsi="Times New Roman" w:cs="Times New Roman"/>
          <w:sz w:val="24"/>
          <w:szCs w:val="24"/>
          <w:lang w:val="bs-Latn-BA"/>
        </w:rPr>
        <w:t>Nadalje, trebalo bi, makar postupno, pristupiti nabavci ličnih i zajedničkih sredstava za formacije civilne zaštite opštine Vukosavlje, prema dole navedenim potrebama, odnosno Okvirnoj materijalnoj formaciji ličnih i zajedničkih sredstava struktura zaštite i spasavanja.</w:t>
      </w:r>
    </w:p>
    <w:p w:rsidR="00680874" w:rsidRPr="00BB65AF" w:rsidRDefault="00680874" w:rsidP="00680874">
      <w:pPr>
        <w:jc w:val="both"/>
        <w:rPr>
          <w:rFonts w:ascii="Times New Roman" w:hAnsi="Times New Roman" w:cs="Times New Roman"/>
          <w:color w:val="FF0000"/>
          <w:sz w:val="24"/>
          <w:szCs w:val="24"/>
          <w:lang w:val="bs-Latn-BA"/>
        </w:rPr>
        <w:sectPr w:rsidR="00680874" w:rsidRPr="00BB65AF" w:rsidSect="00680874">
          <w:footerReference w:type="default" r:id="rId11"/>
          <w:pgSz w:w="11906" w:h="16838"/>
          <w:pgMar w:top="1134" w:right="1134" w:bottom="1418" w:left="1276" w:header="708" w:footer="560" w:gutter="0"/>
          <w:cols w:space="708"/>
          <w:docGrid w:linePitch="360"/>
        </w:sectPr>
      </w:pPr>
    </w:p>
    <w:p w:rsidR="00680874" w:rsidRPr="00BB65AF" w:rsidRDefault="00680874" w:rsidP="00680874">
      <w:pPr>
        <w:spacing w:after="0"/>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 xml:space="preserve">OKVIRNA MATERIJALNA FORMACIJA LIČNIH I ZAJEDNIČKIH SREDSTAVA </w:t>
      </w:r>
    </w:p>
    <w:p w:rsidR="00680874" w:rsidRPr="00BB65AF" w:rsidRDefault="00680874" w:rsidP="00680874">
      <w:pPr>
        <w:spacing w:after="0"/>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ŠTABA VANREDNE SITUACIJE OPŠTINE VUKOSAVLJE</w:t>
      </w:r>
    </w:p>
    <w:p w:rsidR="00680874" w:rsidRPr="00BB65AF" w:rsidRDefault="00680874" w:rsidP="00680874">
      <w:pPr>
        <w:spacing w:after="0"/>
        <w:jc w:val="center"/>
        <w:rPr>
          <w:rFonts w:ascii="Times New Roman" w:hAnsi="Times New Roman" w:cs="Times New Roman"/>
          <w:sz w:val="24"/>
          <w:szCs w:val="24"/>
          <w:lang w:val="bs-Latn-B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11"/>
        <w:gridCol w:w="1134"/>
        <w:gridCol w:w="1134"/>
        <w:gridCol w:w="709"/>
        <w:gridCol w:w="4111"/>
        <w:gridCol w:w="1134"/>
        <w:gridCol w:w="1275"/>
      </w:tblGrid>
      <w:tr w:rsidR="00680874" w:rsidRPr="00BB65AF" w:rsidTr="00680874">
        <w:trPr>
          <w:trHeight w:val="423"/>
        </w:trPr>
        <w:tc>
          <w:tcPr>
            <w:tcW w:w="708"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Rb</w:t>
            </w:r>
          </w:p>
        </w:tc>
        <w:tc>
          <w:tcPr>
            <w:tcW w:w="4111"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Lična sredstva</w:t>
            </w:r>
          </w:p>
        </w:tc>
        <w:tc>
          <w:tcPr>
            <w:tcW w:w="1134" w:type="dxa"/>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Jedinica </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mjere</w:t>
            </w:r>
          </w:p>
        </w:tc>
        <w:tc>
          <w:tcPr>
            <w:tcW w:w="1134"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Količina</w:t>
            </w:r>
          </w:p>
        </w:tc>
        <w:tc>
          <w:tcPr>
            <w:tcW w:w="709"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Rb</w:t>
            </w:r>
          </w:p>
        </w:tc>
        <w:tc>
          <w:tcPr>
            <w:tcW w:w="4111"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Zajednička sredstva</w:t>
            </w:r>
          </w:p>
        </w:tc>
        <w:tc>
          <w:tcPr>
            <w:tcW w:w="1134" w:type="dxa"/>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Jedinica </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mjere</w:t>
            </w:r>
          </w:p>
        </w:tc>
        <w:tc>
          <w:tcPr>
            <w:tcW w:w="1275"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Količina</w:t>
            </w: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Uniforma pripadnika CZ</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Geografska karta RS</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Zaštitna maska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Geografska karta BiH</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Lični dozimetar</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Topografska karta RS i BiH</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275"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6</w:t>
            </w: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Lični pribor za dekontaminaciju - komplet</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Štabna pomagala za vođenje radne karte</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275"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Prvi zavoj</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Flomaster u boji</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6.</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Džepna lampa sa uloškom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6.</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Olovka u boji</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Šatorsko krilo</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Garnitura trokuta i linijara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garnit.</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8.</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Pantocil tablete</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fiola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8.</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Bilježnica - radna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9.</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Lični pribor za jelo</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9.</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Olovaka hemijskih</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10.</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Vreća za spavanje</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10.</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Olovaka običnih (grafitnih)</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p>
        </w:tc>
        <w:tc>
          <w:tcPr>
            <w:tcW w:w="4111" w:type="dxa"/>
          </w:tcPr>
          <w:p w:rsidR="00680874" w:rsidRPr="00BB65AF" w:rsidRDefault="00680874" w:rsidP="00680874">
            <w:pPr>
              <w:jc w:val="both"/>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11.</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Planšeta za praćenje situacije</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p>
        </w:tc>
        <w:tc>
          <w:tcPr>
            <w:tcW w:w="4111" w:type="dxa"/>
          </w:tcPr>
          <w:p w:rsidR="00680874" w:rsidRPr="00BB65AF" w:rsidRDefault="00680874" w:rsidP="00680874">
            <w:pPr>
              <w:jc w:val="both"/>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12.</w:t>
            </w:r>
          </w:p>
        </w:tc>
        <w:tc>
          <w:tcPr>
            <w:tcW w:w="4111"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Kompjutera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708" w:type="dxa"/>
          </w:tcPr>
          <w:p w:rsidR="00680874" w:rsidRPr="00BB65AF" w:rsidRDefault="00680874" w:rsidP="00680874">
            <w:pPr>
              <w:jc w:val="center"/>
              <w:rPr>
                <w:rFonts w:ascii="Times New Roman" w:hAnsi="Times New Roman" w:cs="Times New Roman"/>
                <w:sz w:val="24"/>
                <w:szCs w:val="24"/>
                <w:lang w:val="bs-Latn-BA"/>
              </w:rPr>
            </w:pPr>
          </w:p>
        </w:tc>
        <w:tc>
          <w:tcPr>
            <w:tcW w:w="4111" w:type="dxa"/>
          </w:tcPr>
          <w:p w:rsidR="00680874" w:rsidRPr="00BB65AF" w:rsidRDefault="00680874" w:rsidP="00680874">
            <w:pPr>
              <w:jc w:val="both"/>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709"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13.</w:t>
            </w:r>
          </w:p>
        </w:tc>
        <w:tc>
          <w:tcPr>
            <w:tcW w:w="4111" w:type="dxa"/>
          </w:tcPr>
          <w:p w:rsidR="00680874" w:rsidRPr="00BB65AF" w:rsidRDefault="00680874" w:rsidP="00680874">
            <w:pPr>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Štampača</w:t>
            </w:r>
          </w:p>
        </w:tc>
        <w:tc>
          <w:tcPr>
            <w:tcW w:w="1134" w:type="dxa"/>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kom.</w:t>
            </w:r>
          </w:p>
        </w:tc>
        <w:tc>
          <w:tcPr>
            <w:tcW w:w="1275" w:type="dxa"/>
          </w:tcPr>
          <w:p w:rsidR="00680874" w:rsidRPr="00BB65AF" w:rsidRDefault="00680874" w:rsidP="00680874">
            <w:pPr>
              <w:jc w:val="center"/>
              <w:rPr>
                <w:rFonts w:ascii="Times New Roman" w:hAnsi="Times New Roman" w:cs="Times New Roman"/>
                <w:sz w:val="24"/>
                <w:szCs w:val="24"/>
                <w:lang w:val="bs-Latn-BA"/>
              </w:rPr>
            </w:pPr>
          </w:p>
        </w:tc>
      </w:tr>
    </w:tbl>
    <w:p w:rsidR="00680874" w:rsidRDefault="00680874" w:rsidP="00680874">
      <w:pPr>
        <w:rPr>
          <w:rFonts w:ascii="Times New Roman" w:hAnsi="Times New Roman" w:cs="Times New Roman"/>
          <w:b/>
          <w:sz w:val="24"/>
          <w:szCs w:val="24"/>
          <w:lang w:val="bs-Cyrl-BA" w:eastAsia="ar-SA"/>
        </w:rPr>
      </w:pPr>
    </w:p>
    <w:p w:rsidR="00680874" w:rsidRPr="00CC371D" w:rsidRDefault="00680874" w:rsidP="00680874">
      <w:pPr>
        <w:rPr>
          <w:rFonts w:ascii="Times New Roman" w:hAnsi="Times New Roman" w:cs="Times New Roman"/>
          <w:b/>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JOŠAVICA</w:t>
      </w:r>
    </w:p>
    <w:p w:rsidR="00680874" w:rsidRPr="00BB65AF" w:rsidRDefault="00653B5C" w:rsidP="00680874">
      <w:pPr>
        <w:spacing w:after="0"/>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type id="_x0000_t202" coordsize="21600,21600" o:spt="202" path="m,l,21600r21600,l21600,xe">
            <v:stroke joinstyle="miter"/>
            <v:path gradientshapeok="t" o:connecttype="rect"/>
          </v:shapetype>
          <v:shape id="_x0000_s1090" type="#_x0000_t202" style="position:absolute;left:0;text-align:left;margin-left:363.25pt;margin-top:5.4pt;width:115.95pt;height:21.75pt;z-index:251660288;mso-wrap-distance-left:9.05pt;mso-wrap-distance-right:9.05pt" strokeweight=".5pt">
            <v:fill color2="black"/>
            <v:textbox style="mso-next-textbox:#_x0000_s1090" inset="7.45pt,3.85pt,7.45pt,3.85pt">
              <w:txbxContent>
                <w:p w:rsidR="009368F4" w:rsidRPr="00614371" w:rsidRDefault="009368F4" w:rsidP="00680874">
                  <w:pPr>
                    <w:jc w:val="center"/>
                    <w:rPr>
                      <w:rFonts w:ascii="Verdana" w:hAnsi="Verdana"/>
                      <w:sz w:val="20"/>
                      <w:szCs w:val="20"/>
                      <w:lang w:val="bs-Latn-BA" w:eastAsia="ar-SA"/>
                    </w:rPr>
                  </w:pPr>
                  <w:r w:rsidRPr="00614371">
                    <w:rPr>
                      <w:rFonts w:ascii="Verdana" w:hAnsi="Verdana"/>
                      <w:sz w:val="20"/>
                      <w:szCs w:val="20"/>
                      <w:lang w:val="bs-Latn-BA" w:eastAsia="ar-SA"/>
                    </w:rPr>
                    <w:t>Odjeljenje</w:t>
                  </w:r>
                </w:p>
              </w:txbxContent>
            </v:textbox>
          </v:shape>
        </w:pict>
      </w:r>
    </w:p>
    <w:p w:rsidR="00680874" w:rsidRPr="00BB65AF" w:rsidRDefault="00680874" w:rsidP="00680874">
      <w:pPr>
        <w:jc w:val="center"/>
        <w:rPr>
          <w:rFonts w:ascii="Times New Roman" w:hAnsi="Times New Roman" w:cs="Times New Roman"/>
          <w:b/>
          <w:bCs/>
          <w:sz w:val="24"/>
          <w:szCs w:val="24"/>
          <w:lang w:val="bs-Latn-BA" w:eastAsia="ar-SA"/>
        </w:rPr>
      </w:pP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091" style="position:absolute;left:0;text-align:left;z-index:251661312"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092" style="position:absolute;left:0;text-align:left;z-index:251662336" from="266.35pt,6.9pt" to="266.35pt,24.9pt" strokeweight=".26mm">
            <v:stroke joinstyle="miter"/>
          </v:line>
        </w:pict>
      </w:r>
      <w:r w:rsidRPr="00653B5C">
        <w:rPr>
          <w:rFonts w:ascii="Times New Roman" w:hAnsi="Times New Roman" w:cs="Times New Roman"/>
          <w:sz w:val="24"/>
          <w:szCs w:val="24"/>
          <w:lang w:val="bs-Latn-BA" w:eastAsia="sr-Latn-CS"/>
        </w:rPr>
        <w:pict>
          <v:line id="_x0000_s1093" style="position:absolute;left:0;text-align:left;flip:x;z-index:251663360" from="554.35pt,6.9pt" to="554.35pt,24.9pt" strokeweight=".26mm">
            <v:stroke joinstyle="miter"/>
          </v:line>
        </w:pict>
      </w:r>
      <w:r w:rsidRPr="00653B5C">
        <w:rPr>
          <w:rFonts w:ascii="Times New Roman" w:hAnsi="Times New Roman" w:cs="Times New Roman"/>
          <w:sz w:val="24"/>
          <w:szCs w:val="24"/>
          <w:lang w:val="bs-Latn-BA" w:eastAsia="sr-Latn-CS"/>
        </w:rPr>
        <w:pict>
          <v:line id="_x0000_s1094" style="position:absolute;left:0;text-align:left;z-index:251664384" from="419.35pt,5.65pt" to="554.35pt,5.65pt" strokeweight=".26mm">
            <v:stroke joinstyle="miter"/>
          </v:line>
        </w:pict>
      </w:r>
      <w:r w:rsidRPr="00653B5C">
        <w:rPr>
          <w:rFonts w:ascii="Times New Roman" w:hAnsi="Times New Roman" w:cs="Times New Roman"/>
          <w:sz w:val="24"/>
          <w:szCs w:val="24"/>
          <w:lang w:val="bs-Latn-BA" w:eastAsia="sr-Latn-CS"/>
        </w:rPr>
        <w:pict>
          <v:line id="_x0000_s1095" style="position:absolute;left:0;text-align:left;flip:x;z-index:251665408"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096" type="#_x0000_t202" style="position:absolute;left:0;text-align:left;margin-left:208.05pt;margin-top:1.9pt;width:116.9pt;height:19.85pt;z-index:251666432;mso-wrap-distance-left:9.05pt;mso-wrap-distance-right:9.05pt" strokeweight=".5pt">
            <v:fill color2="black"/>
            <v:textbox style="mso-next-textbox:#_x0000_s1096" inset="7.45pt,3.85pt,7.45pt,3.85pt">
              <w:txbxContent>
                <w:p w:rsidR="009368F4" w:rsidRPr="00614371" w:rsidRDefault="009368F4" w:rsidP="00680874">
                  <w:pPr>
                    <w:jc w:val="center"/>
                    <w:rPr>
                      <w:rFonts w:ascii="Verdana" w:hAnsi="Verdana"/>
                      <w:sz w:val="20"/>
                      <w:szCs w:val="20"/>
                      <w:lang w:val="bs-Latn-BA" w:eastAsia="ar-SA"/>
                    </w:rPr>
                  </w:pPr>
                  <w:r w:rsidRPr="00614371">
                    <w:rPr>
                      <w:rFonts w:ascii="Verdana" w:hAnsi="Verdana"/>
                      <w:sz w:val="20"/>
                      <w:szCs w:val="20"/>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097" type="#_x0000_t202" style="position:absolute;left:0;text-align:left;margin-left:497pt;margin-top:1.9pt;width:115pt;height:19.85pt;z-index:251667456;mso-wrap-distance-left:9.05pt;mso-wrap-distance-right:9.05pt" strokeweight=".5pt">
            <v:fill color2="black"/>
            <v:textbox style="mso-next-textbox:#_x0000_s1097" inset="7.45pt,3.85pt,7.45pt,3.85pt">
              <w:txbxContent>
                <w:p w:rsidR="009368F4" w:rsidRPr="00614371" w:rsidRDefault="009368F4" w:rsidP="00680874">
                  <w:pPr>
                    <w:jc w:val="center"/>
                    <w:rPr>
                      <w:rFonts w:ascii="Verdana" w:hAnsi="Verdana"/>
                      <w:sz w:val="20"/>
                      <w:szCs w:val="20"/>
                      <w:lang w:val="bs-Latn-BA" w:eastAsia="ar-SA"/>
                    </w:rPr>
                  </w:pPr>
                  <w:r w:rsidRPr="00614371">
                    <w:rPr>
                      <w:rFonts w:ascii="Verdana" w:hAnsi="Verdana"/>
                      <w:sz w:val="20"/>
                      <w:szCs w:val="20"/>
                      <w:lang w:val="bs-Latn-BA" w:eastAsia="ar-SA"/>
                    </w:rPr>
                    <w:t>Izvršioci - 10</w:t>
                  </w:r>
                </w:p>
              </w:txbxContent>
            </v:textbox>
          </v:shape>
        </w:pict>
      </w:r>
    </w:p>
    <w:p w:rsidR="00680874" w:rsidRPr="00CC371D" w:rsidRDefault="00680874" w:rsidP="00680874">
      <w:pP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JOŠAVICA</w:t>
      </w:r>
    </w:p>
    <w:p w:rsidR="00680874" w:rsidRPr="00CC371D" w:rsidRDefault="00680874" w:rsidP="00680874">
      <w:pPr>
        <w:spacing w:after="0"/>
        <w:jc w:val="cente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lastRenderedPageBreak/>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Default="00680874" w:rsidP="00680874">
      <w:pPr>
        <w:jc w:val="center"/>
        <w:rPr>
          <w:rFonts w:ascii="Times New Roman" w:hAnsi="Times New Roman" w:cs="Times New Roman"/>
          <w:b/>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GNIONICA</w:t>
      </w:r>
    </w:p>
    <w:p w:rsidR="00680874" w:rsidRPr="00BB65AF" w:rsidRDefault="00680874" w:rsidP="00680874">
      <w:pPr>
        <w:spacing w:after="0"/>
        <w:rPr>
          <w:rFonts w:ascii="Times New Roman" w:hAnsi="Times New Roman" w:cs="Times New Roman"/>
          <w:b/>
          <w:sz w:val="24"/>
          <w:szCs w:val="24"/>
          <w:lang w:val="bs-Cyrl-BA" w:eastAsia="ar-SA"/>
        </w:rPr>
      </w:pP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098" type="#_x0000_t202" style="position:absolute;left:0;text-align:left;margin-left:363.25pt;margin-top:5.4pt;width:115.95pt;height:21.75pt;z-index:251668480;mso-wrap-distance-left:9.05pt;mso-wrap-distance-right:9.05pt" strokeweight=".5pt">
            <v:fill color2="black"/>
            <v:textbox style="mso-next-textbox:#_x0000_s1098" inset="7.45pt,3.85pt,7.45pt,3.85pt">
              <w:txbxContent>
                <w:p w:rsidR="009368F4" w:rsidRPr="00746382" w:rsidRDefault="009368F4" w:rsidP="00680874">
                  <w:pPr>
                    <w:jc w:val="center"/>
                    <w:rPr>
                      <w:rFonts w:ascii="Verdana" w:hAnsi="Verdana"/>
                      <w:sz w:val="20"/>
                      <w:szCs w:val="20"/>
                      <w:lang w:val="bs-Latn-BA" w:eastAsia="ar-SA"/>
                    </w:rPr>
                  </w:pPr>
                  <w:r w:rsidRPr="00746382">
                    <w:rPr>
                      <w:rFonts w:ascii="Verdana" w:hAnsi="Verdana"/>
                      <w:sz w:val="20"/>
                      <w:szCs w:val="20"/>
                      <w:lang w:val="bs-Latn-BA" w:eastAsia="ar-SA"/>
                    </w:rPr>
                    <w:t>Odjeljenje</w:t>
                  </w:r>
                </w:p>
              </w:txbxContent>
            </v:textbox>
          </v:shape>
        </w:pic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099" style="position:absolute;left:0;text-align:left;z-index:251669504"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00" style="position:absolute;left:0;text-align:left;z-index:251670528" from="266.35pt,6.9pt" to="266.35pt,24.9pt" strokeweight=".26mm">
            <v:stroke joinstyle="miter"/>
          </v:line>
        </w:pict>
      </w:r>
      <w:r w:rsidRPr="00653B5C">
        <w:rPr>
          <w:rFonts w:ascii="Times New Roman" w:hAnsi="Times New Roman" w:cs="Times New Roman"/>
          <w:sz w:val="24"/>
          <w:szCs w:val="24"/>
          <w:lang w:val="bs-Latn-BA" w:eastAsia="sr-Latn-CS"/>
        </w:rPr>
        <w:pict>
          <v:line id="_x0000_s1101" style="position:absolute;left:0;text-align:left;flip:x;z-index:251671552" from="554.35pt,6.9pt" to="554.35pt,24.9pt" strokeweight=".26mm">
            <v:stroke joinstyle="miter"/>
          </v:line>
        </w:pict>
      </w:r>
      <w:r w:rsidRPr="00653B5C">
        <w:rPr>
          <w:rFonts w:ascii="Times New Roman" w:hAnsi="Times New Roman" w:cs="Times New Roman"/>
          <w:sz w:val="24"/>
          <w:szCs w:val="24"/>
          <w:lang w:val="bs-Latn-BA" w:eastAsia="sr-Latn-CS"/>
        </w:rPr>
        <w:pict>
          <v:line id="_x0000_s1102" style="position:absolute;left:0;text-align:left;z-index:251672576" from="419.35pt,5.65pt" to="554.35pt,5.65pt" strokeweight=".26mm">
            <v:stroke joinstyle="miter"/>
          </v:line>
        </w:pict>
      </w:r>
      <w:r w:rsidRPr="00653B5C">
        <w:rPr>
          <w:rFonts w:ascii="Times New Roman" w:hAnsi="Times New Roman" w:cs="Times New Roman"/>
          <w:sz w:val="24"/>
          <w:szCs w:val="24"/>
          <w:lang w:val="bs-Latn-BA" w:eastAsia="sr-Latn-CS"/>
        </w:rPr>
        <w:pict>
          <v:line id="_x0000_s1103" style="position:absolute;left:0;text-align:left;flip:x;z-index:251673600"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04" type="#_x0000_t202" style="position:absolute;left:0;text-align:left;margin-left:208.05pt;margin-top:1.9pt;width:116.9pt;height:19.85pt;z-index:251674624;mso-wrap-distance-left:9.05pt;mso-wrap-distance-right:9.05pt" strokeweight=".5pt">
            <v:fill color2="black"/>
            <v:textbox style="mso-next-textbox:#_x0000_s1104" inset="7.45pt,3.85pt,7.45pt,3.85pt">
              <w:txbxContent>
                <w:p w:rsidR="009368F4" w:rsidRPr="00746382" w:rsidRDefault="009368F4" w:rsidP="00680874">
                  <w:pPr>
                    <w:jc w:val="center"/>
                    <w:rPr>
                      <w:rFonts w:ascii="Verdana" w:hAnsi="Verdana"/>
                      <w:sz w:val="20"/>
                      <w:szCs w:val="20"/>
                      <w:lang w:val="bs-Latn-BA" w:eastAsia="ar-SA"/>
                    </w:rPr>
                  </w:pPr>
                  <w:r w:rsidRPr="00746382">
                    <w:rPr>
                      <w:rFonts w:ascii="Verdana" w:hAnsi="Verdana"/>
                      <w:sz w:val="20"/>
                      <w:szCs w:val="20"/>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05" type="#_x0000_t202" style="position:absolute;left:0;text-align:left;margin-left:497pt;margin-top:1.9pt;width:115pt;height:19.85pt;z-index:251675648;mso-wrap-distance-left:9.05pt;mso-wrap-distance-right:9.05pt" strokeweight=".5pt">
            <v:fill color2="black"/>
            <v:textbox style="mso-next-textbox:#_x0000_s1105" inset="7.45pt,3.85pt,7.45pt,3.85pt">
              <w:txbxContent>
                <w:p w:rsidR="009368F4" w:rsidRPr="00614371" w:rsidRDefault="009368F4" w:rsidP="00680874">
                  <w:pPr>
                    <w:jc w:val="center"/>
                    <w:rPr>
                      <w:rFonts w:ascii="Verdana" w:hAnsi="Verdana"/>
                      <w:sz w:val="20"/>
                      <w:szCs w:val="20"/>
                      <w:lang w:val="bs-Latn-BA" w:eastAsia="ar-SA"/>
                    </w:rPr>
                  </w:pPr>
                  <w:r w:rsidRPr="00614371">
                    <w:rPr>
                      <w:rFonts w:ascii="Verdana" w:hAnsi="Verdana"/>
                      <w:sz w:val="20"/>
                      <w:szCs w:val="20"/>
                      <w:lang w:val="bs-Latn-BA" w:eastAsia="ar-SA"/>
                    </w:rPr>
                    <w:t>Izvršioci - 10</w:t>
                  </w:r>
                </w:p>
              </w:txbxContent>
            </v:textbox>
          </v:shape>
        </w:pict>
      </w:r>
    </w:p>
    <w:p w:rsidR="00680874" w:rsidRPr="00CC371D" w:rsidRDefault="00680874" w:rsidP="00680874">
      <w:pPr>
        <w:jc w:val="cente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GNIONICA</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lastRenderedPageBreak/>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14</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CC371D" w:rsidRDefault="00680874" w:rsidP="00680874">
      <w:pPr>
        <w:rPr>
          <w:rFonts w:ascii="Times New Roman" w:hAnsi="Times New Roman" w:cs="Times New Roman"/>
          <w:b/>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VUKOSAVLJE</w:t>
      </w:r>
    </w:p>
    <w:p w:rsidR="00680874" w:rsidRPr="00CC371D" w:rsidRDefault="00680874" w:rsidP="00680874">
      <w:pPr>
        <w:spacing w:after="0"/>
        <w:jc w:val="center"/>
        <w:rPr>
          <w:rFonts w:ascii="Times New Roman" w:hAnsi="Times New Roman" w:cs="Times New Roman"/>
          <w:b/>
          <w:sz w:val="24"/>
          <w:szCs w:val="24"/>
          <w:lang w:val="bs-Cyrl-BA" w:eastAsia="ar-SA"/>
        </w:rPr>
      </w:pPr>
    </w:p>
    <w:p w:rsidR="00680874" w:rsidRPr="00CC371D" w:rsidRDefault="00653B5C" w:rsidP="00680874">
      <w:pPr>
        <w:spacing w:after="0"/>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06" type="#_x0000_t202" style="position:absolute;left:0;text-align:left;margin-left:363.25pt;margin-top:5.4pt;width:115.95pt;height:21.75pt;z-index:251676672;mso-wrap-distance-left:9.05pt;mso-wrap-distance-right:9.05pt" strokeweight=".5pt">
            <v:fill color2="black"/>
            <v:textbox style="mso-next-textbox:#_x0000_s1106" inset="7.45pt,3.85pt,7.45pt,3.85pt">
              <w:txbxContent>
                <w:p w:rsidR="009368F4" w:rsidRDefault="009368F4" w:rsidP="00680874">
                  <w:pPr>
                    <w:jc w:val="center"/>
                    <w:rPr>
                      <w:lang w:val="bs-Latn-BA" w:eastAsia="ar-SA"/>
                    </w:rPr>
                  </w:pPr>
                  <w:r>
                    <w:rPr>
                      <w:lang w:val="bs-Latn-BA" w:eastAsia="ar-SA"/>
                    </w:rPr>
                    <w:t>Odjeljenje</w:t>
                  </w:r>
                </w:p>
              </w:txbxContent>
            </v:textbox>
          </v:shape>
        </w:pic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107" style="position:absolute;left:0;text-align:left;z-index:251677696"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08" style="position:absolute;left:0;text-align:left;z-index:251678720" from="266.35pt,6.9pt" to="266.35pt,24.9pt" strokeweight=".26mm">
            <v:stroke joinstyle="miter"/>
          </v:line>
        </w:pict>
      </w:r>
      <w:r w:rsidRPr="00653B5C">
        <w:rPr>
          <w:rFonts w:ascii="Times New Roman" w:hAnsi="Times New Roman" w:cs="Times New Roman"/>
          <w:sz w:val="24"/>
          <w:szCs w:val="24"/>
          <w:lang w:val="bs-Latn-BA" w:eastAsia="sr-Latn-CS"/>
        </w:rPr>
        <w:pict>
          <v:line id="_x0000_s1109" style="position:absolute;left:0;text-align:left;flip:x;z-index:251679744" from="554.35pt,6.9pt" to="554.35pt,24.9pt" strokeweight=".26mm">
            <v:stroke joinstyle="miter"/>
          </v:line>
        </w:pict>
      </w:r>
      <w:r w:rsidRPr="00653B5C">
        <w:rPr>
          <w:rFonts w:ascii="Times New Roman" w:hAnsi="Times New Roman" w:cs="Times New Roman"/>
          <w:sz w:val="24"/>
          <w:szCs w:val="24"/>
          <w:lang w:val="bs-Latn-BA" w:eastAsia="sr-Latn-CS"/>
        </w:rPr>
        <w:pict>
          <v:line id="_x0000_s1110" style="position:absolute;left:0;text-align:left;z-index:251680768" from="419.35pt,5.65pt" to="554.35pt,5.65pt" strokeweight=".26mm">
            <v:stroke joinstyle="miter"/>
          </v:line>
        </w:pict>
      </w:r>
      <w:r w:rsidRPr="00653B5C">
        <w:rPr>
          <w:rFonts w:ascii="Times New Roman" w:hAnsi="Times New Roman" w:cs="Times New Roman"/>
          <w:sz w:val="24"/>
          <w:szCs w:val="24"/>
          <w:lang w:val="bs-Latn-BA" w:eastAsia="sr-Latn-CS"/>
        </w:rPr>
        <w:pict>
          <v:line id="_x0000_s1111" style="position:absolute;left:0;text-align:left;flip:x;z-index:251681792"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12" type="#_x0000_t202" style="position:absolute;left:0;text-align:left;margin-left:208.05pt;margin-top:1.9pt;width:116.9pt;height:19.85pt;z-index:251682816;mso-wrap-distance-left:9.05pt;mso-wrap-distance-right:9.05pt" strokeweight=".5pt">
            <v:fill color2="black"/>
            <v:textbox style="mso-next-textbox:#_x0000_s1112" inset="7.45pt,3.85pt,7.45pt,3.85pt">
              <w:txbxContent>
                <w:p w:rsidR="009368F4" w:rsidRDefault="009368F4" w:rsidP="00680874">
                  <w:pPr>
                    <w:jc w:val="center"/>
                    <w:rPr>
                      <w:lang w:val="bs-Latn-BA" w:eastAsia="ar-SA"/>
                    </w:rPr>
                  </w:pPr>
                  <w:r>
                    <w:rPr>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13" type="#_x0000_t202" style="position:absolute;left:0;text-align:left;margin-left:497pt;margin-top:1.9pt;width:115pt;height:19.85pt;z-index:251683840;mso-wrap-distance-left:9.05pt;mso-wrap-distance-right:9.05pt" strokeweight=".5pt">
            <v:fill color2="black"/>
            <v:textbox style="mso-next-textbox:#_x0000_s1113" inset="7.45pt,3.85pt,7.45pt,3.85pt">
              <w:txbxContent>
                <w:p w:rsidR="009368F4" w:rsidRDefault="009368F4" w:rsidP="00680874">
                  <w:pPr>
                    <w:jc w:val="center"/>
                    <w:rPr>
                      <w:lang w:val="bs-Latn-BA" w:eastAsia="ar-SA"/>
                    </w:rPr>
                  </w:pPr>
                  <w:r>
                    <w:rPr>
                      <w:lang w:val="bs-Latn-BA" w:eastAsia="ar-SA"/>
                    </w:rPr>
                    <w:t>Izvršioci - 10</w:t>
                  </w:r>
                </w:p>
              </w:txbxContent>
            </v:textbox>
          </v:shape>
        </w:pict>
      </w:r>
    </w:p>
    <w:p w:rsidR="00680874" w:rsidRPr="00CC371D" w:rsidRDefault="00680874" w:rsidP="00680874">
      <w:pP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lastRenderedPageBreak/>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VUKOSAVLJE</w:t>
      </w:r>
    </w:p>
    <w:p w:rsidR="00680874" w:rsidRPr="00CC371D" w:rsidRDefault="00680874" w:rsidP="00680874">
      <w:pPr>
        <w:spacing w:after="0"/>
        <w:jc w:val="center"/>
        <w:rPr>
          <w:rFonts w:ascii="Times New Roman" w:hAnsi="Times New Roman" w:cs="Times New Roman"/>
          <w:b/>
          <w:sz w:val="24"/>
          <w:szCs w:val="24"/>
          <w:lang w:val="bs-Cyrl-BA" w:eastAsia="ar-SA"/>
        </w:rPr>
      </w:pPr>
    </w:p>
    <w:p w:rsidR="00680874" w:rsidRPr="00BB65AF" w:rsidRDefault="00680874" w:rsidP="00680874">
      <w:pPr>
        <w:spacing w:after="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BB65AF" w:rsidRDefault="00680874" w:rsidP="00680874">
      <w:pPr>
        <w:rPr>
          <w:rFonts w:ascii="Times New Roman" w:hAnsi="Times New Roman" w:cs="Times New Roman"/>
          <w:b/>
          <w:sz w:val="24"/>
          <w:szCs w:val="24"/>
          <w:lang w:val="bs-Latn-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VODA CZ – OPŠTE NAMJENE</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JAKEŠ</w:t>
      </w:r>
    </w:p>
    <w:p w:rsidR="00680874" w:rsidRPr="00BB65AF" w:rsidRDefault="00680874" w:rsidP="00680874">
      <w:pPr>
        <w:spacing w:after="0"/>
        <w:rPr>
          <w:rFonts w:ascii="Times New Roman" w:hAnsi="Times New Roman" w:cs="Times New Roman"/>
          <w:b/>
          <w:sz w:val="24"/>
          <w:szCs w:val="24"/>
          <w:lang w:val="bs-Cyrl-BA" w:eastAsia="ar-SA"/>
        </w:rPr>
      </w:pP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lastRenderedPageBreak/>
        <w:pict>
          <v:shape id="_x0000_s1114" type="#_x0000_t202" style="position:absolute;left:0;text-align:left;margin-left:363.25pt;margin-top:5.4pt;width:115.95pt;height:21.75pt;z-index:251684864;mso-wrap-distance-left:9.05pt;mso-wrap-distance-right:9.05pt" strokeweight=".5pt">
            <v:fill color2="black"/>
            <v:textbox style="mso-next-textbox:#_x0000_s1114" inset="7.45pt,3.85pt,7.45pt,3.85pt">
              <w:txbxContent>
                <w:p w:rsidR="009368F4" w:rsidRPr="00746382" w:rsidRDefault="009368F4" w:rsidP="00680874">
                  <w:pPr>
                    <w:jc w:val="center"/>
                    <w:rPr>
                      <w:rFonts w:ascii="Verdana" w:hAnsi="Verdana"/>
                      <w:sz w:val="20"/>
                      <w:szCs w:val="20"/>
                      <w:lang w:val="bs-Latn-BA" w:eastAsia="ar-SA"/>
                    </w:rPr>
                  </w:pPr>
                  <w:r>
                    <w:rPr>
                      <w:rFonts w:ascii="Verdana" w:hAnsi="Verdana"/>
                      <w:sz w:val="20"/>
                      <w:szCs w:val="20"/>
                      <w:lang w:val="bs-Latn-BA" w:eastAsia="ar-SA"/>
                    </w:rPr>
                    <w:t>V  O  D</w:t>
                  </w:r>
                </w:p>
              </w:txbxContent>
            </v:textbox>
          </v:shape>
        </w:pic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115" style="position:absolute;left:0;text-align:left;z-index:251685888"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16" style="position:absolute;left:0;text-align:left;z-index:251686912" from="266.35pt,6.9pt" to="266.35pt,24.9pt" strokeweight=".26mm">
            <v:stroke joinstyle="miter"/>
          </v:line>
        </w:pict>
      </w:r>
      <w:r w:rsidRPr="00653B5C">
        <w:rPr>
          <w:rFonts w:ascii="Times New Roman" w:hAnsi="Times New Roman" w:cs="Times New Roman"/>
          <w:sz w:val="24"/>
          <w:szCs w:val="24"/>
          <w:lang w:val="bs-Latn-BA" w:eastAsia="sr-Latn-CS"/>
        </w:rPr>
        <w:pict>
          <v:line id="_x0000_s1117" style="position:absolute;left:0;text-align:left;flip:x;z-index:251687936" from="554.35pt,6.9pt" to="554.35pt,24.9pt" strokeweight=".26mm">
            <v:stroke joinstyle="miter"/>
          </v:line>
        </w:pict>
      </w:r>
      <w:r w:rsidRPr="00653B5C">
        <w:rPr>
          <w:rFonts w:ascii="Times New Roman" w:hAnsi="Times New Roman" w:cs="Times New Roman"/>
          <w:sz w:val="24"/>
          <w:szCs w:val="24"/>
          <w:lang w:val="bs-Latn-BA" w:eastAsia="sr-Latn-CS"/>
        </w:rPr>
        <w:pict>
          <v:line id="_x0000_s1118" style="position:absolute;left:0;text-align:left;z-index:251688960" from="419.35pt,5.65pt" to="554.35pt,5.65pt" strokeweight=".26mm">
            <v:stroke joinstyle="miter"/>
          </v:line>
        </w:pict>
      </w:r>
      <w:r w:rsidRPr="00653B5C">
        <w:rPr>
          <w:rFonts w:ascii="Times New Roman" w:hAnsi="Times New Roman" w:cs="Times New Roman"/>
          <w:sz w:val="24"/>
          <w:szCs w:val="24"/>
          <w:lang w:val="bs-Latn-BA" w:eastAsia="sr-Latn-CS"/>
        </w:rPr>
        <w:pict>
          <v:line id="_x0000_s1119" style="position:absolute;left:0;text-align:left;flip:x;z-index:251689984"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BB65AF"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20" type="#_x0000_t202" style="position:absolute;left:0;text-align:left;margin-left:208.05pt;margin-top:1.9pt;width:116.9pt;height:19.85pt;z-index:251691008;mso-wrap-distance-left:9.05pt;mso-wrap-distance-right:9.05pt" strokeweight=".5pt">
            <v:fill color2="black"/>
            <v:textbox style="mso-next-textbox:#_x0000_s1120" inset="7.45pt,3.85pt,7.45pt,3.85pt">
              <w:txbxContent>
                <w:p w:rsidR="009368F4" w:rsidRPr="00746382" w:rsidRDefault="009368F4" w:rsidP="00680874">
                  <w:pPr>
                    <w:jc w:val="center"/>
                    <w:rPr>
                      <w:rFonts w:ascii="Verdana" w:hAnsi="Verdana"/>
                      <w:sz w:val="20"/>
                      <w:szCs w:val="20"/>
                      <w:lang w:val="bs-Latn-BA" w:eastAsia="ar-SA"/>
                    </w:rPr>
                  </w:pPr>
                  <w:r>
                    <w:rPr>
                      <w:rFonts w:ascii="Verdana" w:hAnsi="Verdana"/>
                      <w:sz w:val="20"/>
                      <w:szCs w:val="20"/>
                      <w:lang w:val="bs-Latn-BA" w:eastAsia="ar-SA"/>
                    </w:rPr>
                    <w:t>Komandir - 3</w:t>
                  </w:r>
                </w:p>
              </w:txbxContent>
            </v:textbox>
          </v:shape>
        </w:pict>
      </w:r>
      <w:r w:rsidRPr="00653B5C">
        <w:rPr>
          <w:rFonts w:ascii="Times New Roman" w:hAnsi="Times New Roman" w:cs="Times New Roman"/>
          <w:sz w:val="24"/>
          <w:szCs w:val="24"/>
          <w:lang w:val="bs-Latn-BA" w:eastAsia="sr-Latn-CS"/>
        </w:rPr>
        <w:pict>
          <v:shape id="_x0000_s1121" type="#_x0000_t202" style="position:absolute;left:0;text-align:left;margin-left:497pt;margin-top:1.9pt;width:115pt;height:19.85pt;z-index:251692032;mso-wrap-distance-left:9.05pt;mso-wrap-distance-right:9.05pt" strokeweight=".5pt">
            <v:fill color2="black"/>
            <v:textbox style="mso-next-textbox:#_x0000_s1121" inset="7.45pt,3.85pt,7.45pt,3.85pt">
              <w:txbxContent>
                <w:p w:rsidR="009368F4" w:rsidRPr="00746382" w:rsidRDefault="009368F4" w:rsidP="00680874">
                  <w:pPr>
                    <w:jc w:val="center"/>
                    <w:rPr>
                      <w:rFonts w:ascii="Verdana" w:hAnsi="Verdana"/>
                      <w:sz w:val="20"/>
                      <w:szCs w:val="20"/>
                      <w:lang w:val="bs-Latn-BA" w:eastAsia="ar-SA"/>
                    </w:rPr>
                  </w:pPr>
                  <w:r>
                    <w:rPr>
                      <w:rFonts w:ascii="Verdana" w:hAnsi="Verdana"/>
                      <w:sz w:val="20"/>
                      <w:szCs w:val="20"/>
                      <w:lang w:val="bs-Latn-BA" w:eastAsia="ar-SA"/>
                    </w:rPr>
                    <w:t>Izvršioci - 2</w:t>
                  </w:r>
                  <w:r w:rsidRPr="00746382">
                    <w:rPr>
                      <w:rFonts w:ascii="Verdana" w:hAnsi="Verdana"/>
                      <w:sz w:val="20"/>
                      <w:szCs w:val="20"/>
                      <w:lang w:val="bs-Latn-BA" w:eastAsia="ar-SA"/>
                    </w:rPr>
                    <w:t>0</w:t>
                  </w:r>
                </w:p>
              </w:txbxContent>
            </v:textbox>
          </v:shape>
        </w:pict>
      </w:r>
    </w:p>
    <w:p w:rsidR="00680874" w:rsidRPr="00BB65AF" w:rsidRDefault="00680874" w:rsidP="00680874">
      <w:pPr>
        <w:rPr>
          <w:rFonts w:ascii="Times New Roman" w:hAnsi="Times New Roman" w:cs="Times New Roman"/>
          <w:b/>
          <w:bCs/>
          <w:sz w:val="24"/>
          <w:szCs w:val="24"/>
          <w:lang w:val="bs-Latn-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VODA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JAKEŠ</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46</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r>
    </w:tbl>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Pr="00BB65AF"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MODRIČKI LUG</w:t>
      </w:r>
    </w:p>
    <w:p w:rsidR="00680874" w:rsidRPr="00BB65AF" w:rsidRDefault="00653B5C" w:rsidP="00680874">
      <w:pPr>
        <w:spacing w:after="0"/>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22" type="#_x0000_t202" style="position:absolute;left:0;text-align:left;margin-left:363.25pt;margin-top:5.4pt;width:115.95pt;height:21.75pt;z-index:251693056;mso-wrap-distance-left:9.05pt;mso-wrap-distance-right:9.05pt" strokeweight=".5pt">
            <v:fill color2="black"/>
            <v:textbox style="mso-next-textbox:#_x0000_s1122" inset="7.45pt,3.85pt,7.45pt,3.85pt">
              <w:txbxContent>
                <w:p w:rsidR="009368F4" w:rsidRDefault="009368F4" w:rsidP="00680874">
                  <w:pPr>
                    <w:jc w:val="center"/>
                    <w:rPr>
                      <w:lang w:val="bs-Latn-BA" w:eastAsia="ar-SA"/>
                    </w:rPr>
                  </w:pPr>
                  <w:r>
                    <w:rPr>
                      <w:lang w:val="bs-Latn-BA" w:eastAsia="ar-SA"/>
                    </w:rPr>
                    <w:t>Odjeljenje</w:t>
                  </w:r>
                </w:p>
              </w:txbxContent>
            </v:textbox>
          </v:shape>
        </w:pict>
      </w:r>
    </w:p>
    <w:p w:rsidR="00680874" w:rsidRPr="00CC371D" w:rsidRDefault="00653B5C" w:rsidP="00680874">
      <w:pP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23" style="position:absolute;z-index:251694080"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24" style="position:absolute;left:0;text-align:left;z-index:251695104" from="266.35pt,6.9pt" to="266.35pt,24.9pt" strokeweight=".26mm">
            <v:stroke joinstyle="miter"/>
          </v:line>
        </w:pict>
      </w:r>
      <w:r w:rsidRPr="00653B5C">
        <w:rPr>
          <w:rFonts w:ascii="Times New Roman" w:hAnsi="Times New Roman" w:cs="Times New Roman"/>
          <w:sz w:val="24"/>
          <w:szCs w:val="24"/>
          <w:lang w:val="bs-Latn-BA" w:eastAsia="sr-Latn-CS"/>
        </w:rPr>
        <w:pict>
          <v:line id="_x0000_s1125" style="position:absolute;left:0;text-align:left;flip:x;z-index:251696128" from="554.35pt,6.9pt" to="554.35pt,24.9pt" strokeweight=".26mm">
            <v:stroke joinstyle="miter"/>
          </v:line>
        </w:pict>
      </w:r>
      <w:r w:rsidRPr="00653B5C">
        <w:rPr>
          <w:rFonts w:ascii="Times New Roman" w:hAnsi="Times New Roman" w:cs="Times New Roman"/>
          <w:sz w:val="24"/>
          <w:szCs w:val="24"/>
          <w:lang w:val="bs-Latn-BA" w:eastAsia="sr-Latn-CS"/>
        </w:rPr>
        <w:pict>
          <v:line id="_x0000_s1126" style="position:absolute;left:0;text-align:left;z-index:251697152" from="419.35pt,5.65pt" to="554.35pt,5.65pt" strokeweight=".26mm">
            <v:stroke joinstyle="miter"/>
          </v:line>
        </w:pict>
      </w:r>
      <w:r w:rsidRPr="00653B5C">
        <w:rPr>
          <w:rFonts w:ascii="Times New Roman" w:hAnsi="Times New Roman" w:cs="Times New Roman"/>
          <w:sz w:val="24"/>
          <w:szCs w:val="24"/>
          <w:lang w:val="bs-Latn-BA" w:eastAsia="sr-Latn-CS"/>
        </w:rPr>
        <w:pict>
          <v:line id="_x0000_s1127" style="position:absolute;left:0;text-align:left;flip:x;z-index:251698176"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28" type="#_x0000_t202" style="position:absolute;left:0;text-align:left;margin-left:208.05pt;margin-top:1.9pt;width:116.9pt;height:19.85pt;z-index:251699200;mso-wrap-distance-left:9.05pt;mso-wrap-distance-right:9.05pt" strokeweight=".5pt">
            <v:fill color2="black"/>
            <v:textbox style="mso-next-textbox:#_x0000_s1128" inset="7.45pt,3.85pt,7.45pt,3.85pt">
              <w:txbxContent>
                <w:p w:rsidR="009368F4" w:rsidRDefault="009368F4" w:rsidP="00680874">
                  <w:pPr>
                    <w:jc w:val="center"/>
                    <w:rPr>
                      <w:lang w:val="bs-Latn-BA" w:eastAsia="ar-SA"/>
                    </w:rPr>
                  </w:pPr>
                  <w:r>
                    <w:rPr>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29" type="#_x0000_t202" style="position:absolute;left:0;text-align:left;margin-left:497pt;margin-top:1.9pt;width:115pt;height:19.85pt;z-index:251700224;mso-wrap-distance-left:9.05pt;mso-wrap-distance-right:9.05pt" strokeweight=".5pt">
            <v:fill color2="black"/>
            <v:textbox style="mso-next-textbox:#_x0000_s1129" inset="7.45pt,3.85pt,7.45pt,3.85pt">
              <w:txbxContent>
                <w:p w:rsidR="009368F4" w:rsidRDefault="009368F4" w:rsidP="00680874">
                  <w:pPr>
                    <w:jc w:val="center"/>
                    <w:rPr>
                      <w:lang w:val="bs-Latn-BA" w:eastAsia="ar-SA"/>
                    </w:rPr>
                  </w:pPr>
                  <w:r>
                    <w:rPr>
                      <w:lang w:val="bs-Latn-BA" w:eastAsia="ar-SA"/>
                    </w:rPr>
                    <w:t>Izvršioci - 10</w:t>
                  </w:r>
                </w:p>
              </w:txbxContent>
            </v:textbox>
          </v:shape>
        </w:pict>
      </w:r>
    </w:p>
    <w:p w:rsidR="00680874" w:rsidRPr="00BB65AF" w:rsidRDefault="00680874" w:rsidP="00680874">
      <w:pPr>
        <w:jc w:val="center"/>
        <w:rPr>
          <w:rFonts w:ascii="Times New Roman" w:hAnsi="Times New Roman" w:cs="Times New Roman"/>
          <w:b/>
          <w:bCs/>
          <w:sz w:val="24"/>
          <w:szCs w:val="24"/>
          <w:lang w:val="bs-Latn-BA" w:eastAsia="ar-SA"/>
        </w:rPr>
      </w:pPr>
    </w:p>
    <w:p w:rsidR="00680874" w:rsidRPr="00CC371D" w:rsidRDefault="00680874" w:rsidP="00680874">
      <w:pP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MODRIČKI LUG</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lastRenderedPageBreak/>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15</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jc w:val="center"/>
        <w:rPr>
          <w:rFonts w:ascii="Times New Roman" w:hAnsi="Times New Roman" w:cs="Times New Roman"/>
          <w:b/>
          <w:sz w:val="24"/>
          <w:szCs w:val="24"/>
          <w:lang w:val="bs-Latn-BA" w:eastAsia="ar-SA"/>
        </w:rPr>
      </w:pPr>
    </w:p>
    <w:p w:rsidR="00680874" w:rsidRPr="00CC371D" w:rsidRDefault="00680874" w:rsidP="00680874">
      <w:pPr>
        <w:rPr>
          <w:rFonts w:ascii="Times New Roman" w:hAnsi="Times New Roman" w:cs="Times New Roman"/>
          <w:b/>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JEZERO</w:t>
      </w:r>
    </w:p>
    <w:p w:rsidR="00680874" w:rsidRDefault="00680874" w:rsidP="00680874">
      <w:pPr>
        <w:spacing w:after="0"/>
        <w:jc w:val="center"/>
        <w:rPr>
          <w:rFonts w:ascii="Times New Roman" w:hAnsi="Times New Roman" w:cs="Times New Roman"/>
          <w:b/>
          <w:sz w:val="24"/>
          <w:szCs w:val="24"/>
          <w:lang w:val="bs-Cyrl-BA" w:eastAsia="ar-SA"/>
        </w:rPr>
      </w:pPr>
    </w:p>
    <w:p w:rsidR="00680874" w:rsidRPr="00BB65AF" w:rsidRDefault="00653B5C" w:rsidP="00680874">
      <w:pPr>
        <w:spacing w:after="0"/>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30" type="#_x0000_t202" style="position:absolute;left:0;text-align:left;margin-left:363.25pt;margin-top:5.4pt;width:115.95pt;height:21.75pt;z-index:251701248;mso-wrap-distance-left:9.05pt;mso-wrap-distance-right:9.05pt" strokeweight=".5pt">
            <v:fill color2="black"/>
            <v:textbox style="mso-next-textbox:#_x0000_s1130" inset="7.45pt,3.85pt,7.45pt,3.85pt">
              <w:txbxContent>
                <w:p w:rsidR="009368F4" w:rsidRDefault="009368F4" w:rsidP="00680874">
                  <w:pPr>
                    <w:jc w:val="center"/>
                    <w:rPr>
                      <w:lang w:val="bs-Latn-BA" w:eastAsia="ar-SA"/>
                    </w:rPr>
                  </w:pPr>
                  <w:r>
                    <w:rPr>
                      <w:lang w:val="bs-Latn-BA" w:eastAsia="ar-SA"/>
                    </w:rPr>
                    <w:t>Odjeljenje</w:t>
                  </w:r>
                </w:p>
              </w:txbxContent>
            </v:textbox>
          </v:shap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31" style="position:absolute;left:0;text-align:left;z-index:251702272"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32" style="position:absolute;left:0;text-align:left;z-index:251703296" from="266.35pt,6.9pt" to="266.35pt,24.9pt" strokeweight=".26mm">
            <v:stroke joinstyle="miter"/>
          </v:line>
        </w:pict>
      </w:r>
      <w:r w:rsidRPr="00653B5C">
        <w:rPr>
          <w:rFonts w:ascii="Times New Roman" w:hAnsi="Times New Roman" w:cs="Times New Roman"/>
          <w:sz w:val="24"/>
          <w:szCs w:val="24"/>
          <w:lang w:val="bs-Latn-BA" w:eastAsia="sr-Latn-CS"/>
        </w:rPr>
        <w:pict>
          <v:line id="_x0000_s1133" style="position:absolute;left:0;text-align:left;flip:x;z-index:251704320" from="554.35pt,6.9pt" to="554.35pt,24.9pt" strokeweight=".26mm">
            <v:stroke joinstyle="miter"/>
          </v:line>
        </w:pict>
      </w:r>
      <w:r w:rsidRPr="00653B5C">
        <w:rPr>
          <w:rFonts w:ascii="Times New Roman" w:hAnsi="Times New Roman" w:cs="Times New Roman"/>
          <w:sz w:val="24"/>
          <w:szCs w:val="24"/>
          <w:lang w:val="bs-Latn-BA" w:eastAsia="sr-Latn-CS"/>
        </w:rPr>
        <w:pict>
          <v:line id="_x0000_s1134" style="position:absolute;left:0;text-align:left;z-index:251705344" from="419.35pt,5.65pt" to="554.35pt,5.65pt" strokeweight=".26mm">
            <v:stroke joinstyle="miter"/>
          </v:line>
        </w:pict>
      </w:r>
      <w:r w:rsidRPr="00653B5C">
        <w:rPr>
          <w:rFonts w:ascii="Times New Roman" w:hAnsi="Times New Roman" w:cs="Times New Roman"/>
          <w:sz w:val="24"/>
          <w:szCs w:val="24"/>
          <w:lang w:val="bs-Latn-BA" w:eastAsia="sr-Latn-CS"/>
        </w:rPr>
        <w:pict>
          <v:line id="_x0000_s1135" style="position:absolute;left:0;text-align:left;flip:x;z-index:251706368"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36" type="#_x0000_t202" style="position:absolute;left:0;text-align:left;margin-left:208.05pt;margin-top:1.9pt;width:116.9pt;height:19.85pt;z-index:251707392;mso-wrap-distance-left:9.05pt;mso-wrap-distance-right:9.05pt" strokeweight=".5pt">
            <v:fill color2="black"/>
            <v:textbox style="mso-next-textbox:#_x0000_s1136" inset="7.45pt,3.85pt,7.45pt,3.85pt">
              <w:txbxContent>
                <w:p w:rsidR="009368F4" w:rsidRDefault="009368F4" w:rsidP="00680874">
                  <w:pPr>
                    <w:jc w:val="center"/>
                    <w:rPr>
                      <w:lang w:val="bs-Latn-BA" w:eastAsia="ar-SA"/>
                    </w:rPr>
                  </w:pPr>
                  <w:r>
                    <w:rPr>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37" type="#_x0000_t202" style="position:absolute;left:0;text-align:left;margin-left:497pt;margin-top:1.9pt;width:115pt;height:19.85pt;z-index:251708416;mso-wrap-distance-left:9.05pt;mso-wrap-distance-right:9.05pt" strokeweight=".5pt">
            <v:fill color2="black"/>
            <v:textbox style="mso-next-textbox:#_x0000_s1137" inset="7.45pt,3.85pt,7.45pt,3.85pt">
              <w:txbxContent>
                <w:p w:rsidR="009368F4" w:rsidRDefault="009368F4" w:rsidP="00680874">
                  <w:pPr>
                    <w:jc w:val="center"/>
                    <w:rPr>
                      <w:lang w:val="bs-Latn-BA" w:eastAsia="ar-SA"/>
                    </w:rPr>
                  </w:pPr>
                  <w:r>
                    <w:rPr>
                      <w:lang w:val="bs-Latn-BA" w:eastAsia="ar-SA"/>
                    </w:rPr>
                    <w:t>Izvršioci - 10</w:t>
                  </w:r>
                </w:p>
              </w:txbxContent>
            </v:textbox>
          </v:shape>
        </w:pict>
      </w:r>
    </w:p>
    <w:p w:rsidR="00680874" w:rsidRPr="00BB65AF" w:rsidRDefault="00680874" w:rsidP="00680874">
      <w:pPr>
        <w:rPr>
          <w:rFonts w:ascii="Times New Roman" w:hAnsi="Times New Roman" w:cs="Times New Roman"/>
          <w:b/>
          <w:bCs/>
          <w:sz w:val="24"/>
          <w:szCs w:val="24"/>
          <w:lang w:val="bs-Latn-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JEZERO</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jc w:val="center"/>
              <w:rPr>
                <w:rFonts w:ascii="Times New Roman" w:hAnsi="Times New Roman" w:cs="Times New Roman"/>
                <w:sz w:val="24"/>
                <w:szCs w:val="24"/>
              </w:rPr>
            </w:pPr>
            <w:r w:rsidRPr="00BB65AF">
              <w:rPr>
                <w:rFonts w:ascii="Times New Roman" w:hAnsi="Times New Roman" w:cs="Times New Roman"/>
                <w:sz w:val="24"/>
                <w:szCs w:val="24"/>
                <w:lang w:val="bs-Latn-BA" w:eastAsia="ar-SA"/>
              </w:rPr>
              <w:t>12</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CC371D" w:rsidRDefault="00680874" w:rsidP="00680874">
      <w:pPr>
        <w:rPr>
          <w:rFonts w:ascii="Times New Roman" w:hAnsi="Times New Roman" w:cs="Times New Roman"/>
          <w:b/>
          <w:sz w:val="24"/>
          <w:szCs w:val="24"/>
          <w:lang w:val="bs-Cyrl-BA" w:eastAsia="ar-SA"/>
        </w:rPr>
      </w:pPr>
    </w:p>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lastRenderedPageBreak/>
        <w:t>OKVIRNA ŠEMA ORGANIZACIJE ODJELJENJA CZ – OPŠTE NAMJENE</w:t>
      </w:r>
    </w:p>
    <w:p w:rsidR="00680874" w:rsidRPr="00CC371D"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PEĆNIK</w: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38" type="#_x0000_t202" style="position:absolute;left:0;text-align:left;margin-left:363.25pt;margin-top:5.4pt;width:115.95pt;height:21.75pt;z-index:251709440;mso-wrap-distance-left:9.05pt;mso-wrap-distance-right:9.05pt" strokeweight=".5pt">
            <v:fill color2="black"/>
            <v:textbox style="mso-next-textbox:#_x0000_s1138" inset="7.45pt,3.85pt,7.45pt,3.85pt">
              <w:txbxContent>
                <w:p w:rsidR="009368F4" w:rsidRDefault="009368F4" w:rsidP="00680874">
                  <w:pPr>
                    <w:jc w:val="center"/>
                    <w:rPr>
                      <w:lang w:val="bs-Latn-BA" w:eastAsia="ar-SA"/>
                    </w:rPr>
                  </w:pPr>
                  <w:r>
                    <w:rPr>
                      <w:lang w:val="bs-Latn-BA" w:eastAsia="ar-SA"/>
                    </w:rPr>
                    <w:t>Odjeljenje</w:t>
                  </w:r>
                </w:p>
              </w:txbxContent>
            </v:textbox>
          </v:shape>
        </w:pic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139" style="position:absolute;left:0;text-align:left;z-index:251710464"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40" style="position:absolute;left:0;text-align:left;z-index:251711488" from="266.35pt,6.9pt" to="266.35pt,24.9pt" strokeweight=".26mm">
            <v:stroke joinstyle="miter"/>
          </v:line>
        </w:pict>
      </w:r>
      <w:r w:rsidRPr="00653B5C">
        <w:rPr>
          <w:rFonts w:ascii="Times New Roman" w:hAnsi="Times New Roman" w:cs="Times New Roman"/>
          <w:sz w:val="24"/>
          <w:szCs w:val="24"/>
          <w:lang w:val="bs-Latn-BA" w:eastAsia="sr-Latn-CS"/>
        </w:rPr>
        <w:pict>
          <v:line id="_x0000_s1141" style="position:absolute;left:0;text-align:left;flip:x;z-index:251712512" from="554.35pt,6.9pt" to="554.35pt,24.9pt" strokeweight=".26mm">
            <v:stroke joinstyle="miter"/>
          </v:line>
        </w:pict>
      </w:r>
      <w:r w:rsidRPr="00653B5C">
        <w:rPr>
          <w:rFonts w:ascii="Times New Roman" w:hAnsi="Times New Roman" w:cs="Times New Roman"/>
          <w:sz w:val="24"/>
          <w:szCs w:val="24"/>
          <w:lang w:val="bs-Latn-BA" w:eastAsia="sr-Latn-CS"/>
        </w:rPr>
        <w:pict>
          <v:line id="_x0000_s1142" style="position:absolute;left:0;text-align:left;z-index:251713536" from="419.35pt,5.65pt" to="554.35pt,5.65pt" strokeweight=".26mm">
            <v:stroke joinstyle="miter"/>
          </v:line>
        </w:pict>
      </w:r>
      <w:r w:rsidRPr="00653B5C">
        <w:rPr>
          <w:rFonts w:ascii="Times New Roman" w:hAnsi="Times New Roman" w:cs="Times New Roman"/>
          <w:sz w:val="24"/>
          <w:szCs w:val="24"/>
          <w:lang w:val="bs-Latn-BA" w:eastAsia="sr-Latn-CS"/>
        </w:rPr>
        <w:pict>
          <v:line id="_x0000_s1143" style="position:absolute;left:0;text-align:left;flip:x;z-index:251714560"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shape id="_x0000_s1144" type="#_x0000_t202" style="position:absolute;left:0;text-align:left;margin-left:208.05pt;margin-top:1.9pt;width:116.9pt;height:19.85pt;z-index:251715584;mso-wrap-distance-left:9.05pt;mso-wrap-distance-right:9.05pt" strokeweight=".5pt">
            <v:fill color2="black"/>
            <v:textbox style="mso-next-textbox:#_x0000_s1144" inset="7.45pt,3.85pt,7.45pt,3.85pt">
              <w:txbxContent>
                <w:p w:rsidR="009368F4" w:rsidRDefault="009368F4" w:rsidP="00680874">
                  <w:pPr>
                    <w:jc w:val="center"/>
                    <w:rPr>
                      <w:lang w:val="bs-Latn-BA" w:eastAsia="ar-SA"/>
                    </w:rPr>
                  </w:pPr>
                  <w:r>
                    <w:rPr>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45" type="#_x0000_t202" style="position:absolute;left:0;text-align:left;margin-left:497pt;margin-top:1.9pt;width:115pt;height:19.85pt;z-index:251716608;mso-wrap-distance-left:9.05pt;mso-wrap-distance-right:9.05pt" strokeweight=".5pt">
            <v:fill color2="black"/>
            <v:textbox style="mso-next-textbox:#_x0000_s1145" inset="7.45pt,3.85pt,7.45pt,3.85pt">
              <w:txbxContent>
                <w:p w:rsidR="009368F4" w:rsidRDefault="009368F4" w:rsidP="00680874">
                  <w:pPr>
                    <w:jc w:val="center"/>
                    <w:rPr>
                      <w:lang w:val="bs-Latn-BA" w:eastAsia="ar-SA"/>
                    </w:rPr>
                  </w:pPr>
                  <w:r>
                    <w:rPr>
                      <w:lang w:val="bs-Latn-BA" w:eastAsia="ar-SA"/>
                    </w:rPr>
                    <w:t>Izvršioci - 10</w:t>
                  </w:r>
                </w:p>
              </w:txbxContent>
            </v:textbox>
          </v:shape>
        </w:pict>
      </w:r>
    </w:p>
    <w:p w:rsidR="00680874" w:rsidRPr="00CC371D" w:rsidRDefault="00680874" w:rsidP="00680874">
      <w:pPr>
        <w:jc w:val="cente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PEĆNIK</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pari</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lastRenderedPageBreak/>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CC371D" w:rsidRDefault="00680874" w:rsidP="00680874">
      <w:pPr>
        <w:jc w:val="both"/>
        <w:rPr>
          <w:rFonts w:ascii="Times New Roman" w:hAnsi="Times New Roman" w:cs="Times New Roman"/>
          <w:b/>
          <w:sz w:val="24"/>
          <w:szCs w:val="24"/>
          <w:lang w:val="bs-Cyrl-B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OKVIRNA ŠEMA ORGANIZACIJE ODJELJENJA CZ – OPŠTE NAMJENE</w:t>
      </w:r>
    </w:p>
    <w:p w:rsidR="00680874" w:rsidRDefault="00680874" w:rsidP="00680874">
      <w:pPr>
        <w:spacing w:after="0"/>
        <w:jc w:val="center"/>
        <w:rPr>
          <w:rFonts w:ascii="Times New Roman" w:hAnsi="Times New Roman" w:cs="Times New Roman"/>
          <w:b/>
          <w:sz w:val="24"/>
          <w:szCs w:val="24"/>
          <w:lang w:val="bs-Cyrl-BA" w:eastAsia="ar-SA"/>
        </w:rPr>
      </w:pPr>
      <w:r w:rsidRPr="00BB65AF">
        <w:rPr>
          <w:rFonts w:ascii="Times New Roman" w:hAnsi="Times New Roman" w:cs="Times New Roman"/>
          <w:b/>
          <w:sz w:val="24"/>
          <w:szCs w:val="24"/>
          <w:lang w:val="bs-Latn-BA" w:eastAsia="ar-SA"/>
        </w:rPr>
        <w:t>MJESNA ZAJEDNICA SRNAVA</w:t>
      </w:r>
    </w:p>
    <w:p w:rsidR="00680874" w:rsidRPr="00CC371D" w:rsidRDefault="00680874" w:rsidP="00680874">
      <w:pPr>
        <w:spacing w:after="0"/>
        <w:jc w:val="center"/>
        <w:rPr>
          <w:rFonts w:ascii="Times New Roman" w:hAnsi="Times New Roman" w:cs="Times New Roman"/>
          <w:b/>
          <w:sz w:val="24"/>
          <w:szCs w:val="24"/>
          <w:lang w:val="bs-Cyrl-BA" w:eastAsia="ar-SA"/>
        </w:rPr>
      </w:pPr>
    </w:p>
    <w:p w:rsidR="00680874" w:rsidRPr="00BB65AF" w:rsidRDefault="00653B5C" w:rsidP="00680874">
      <w:pPr>
        <w:spacing w:after="0"/>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46" type="#_x0000_t202" style="position:absolute;left:0;text-align:left;margin-left:363.25pt;margin-top:5.4pt;width:115.95pt;height:21.75pt;z-index:251717632;mso-wrap-distance-left:9.05pt;mso-wrap-distance-right:9.05pt" strokeweight=".5pt">
            <v:fill color2="black"/>
            <v:textbox style="mso-next-textbox:#_x0000_s1146" inset="7.45pt,3.85pt,7.45pt,3.85pt">
              <w:txbxContent>
                <w:p w:rsidR="009368F4" w:rsidRDefault="009368F4" w:rsidP="00680874">
                  <w:pPr>
                    <w:jc w:val="center"/>
                    <w:rPr>
                      <w:lang w:val="bs-Latn-BA" w:eastAsia="ar-SA"/>
                    </w:rPr>
                  </w:pPr>
                  <w:r>
                    <w:rPr>
                      <w:lang w:val="bs-Latn-BA" w:eastAsia="ar-SA"/>
                    </w:rPr>
                    <w:t>Odjeljenje</w:t>
                  </w:r>
                </w:p>
              </w:txbxContent>
            </v:textbox>
          </v:shape>
        </w:pict>
      </w:r>
    </w:p>
    <w:p w:rsidR="00680874" w:rsidRPr="00BB65AF" w:rsidRDefault="00680874" w:rsidP="00680874">
      <w:pPr>
        <w:jc w:val="center"/>
        <w:rPr>
          <w:rFonts w:ascii="Times New Roman" w:hAnsi="Times New Roman" w:cs="Times New Roman"/>
          <w:b/>
          <w:bCs/>
          <w:sz w:val="24"/>
          <w:szCs w:val="24"/>
          <w:lang w:val="bs-Latn-BA" w:eastAsia="ar-SA"/>
        </w:rPr>
      </w:pP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line id="_x0000_s1147" style="position:absolute;left:0;text-align:left;z-index:251718656" from="419.35pt,6.55pt" to="419.35pt,17.15pt" strokeweight=".26mm">
            <v:stroke joinstyle="miter"/>
          </v:line>
        </w:pict>
      </w:r>
    </w:p>
    <w:p w:rsidR="00680874" w:rsidRPr="00CC371D" w:rsidRDefault="00653B5C" w:rsidP="00680874">
      <w:pPr>
        <w:jc w:val="center"/>
        <w:rPr>
          <w:rFonts w:ascii="Times New Roman" w:hAnsi="Times New Roman" w:cs="Times New Roman"/>
          <w:b/>
          <w:bCs/>
          <w:sz w:val="24"/>
          <w:szCs w:val="24"/>
          <w:lang w:val="bs-Cyrl-BA" w:eastAsia="ar-SA"/>
        </w:rPr>
      </w:pPr>
      <w:r w:rsidRPr="00653B5C">
        <w:rPr>
          <w:rFonts w:ascii="Times New Roman" w:hAnsi="Times New Roman" w:cs="Times New Roman"/>
          <w:sz w:val="24"/>
          <w:szCs w:val="24"/>
          <w:lang w:val="bs-Latn-BA" w:eastAsia="sr-Latn-CS"/>
        </w:rPr>
        <w:pict>
          <v:line id="_x0000_s1148" style="position:absolute;left:0;text-align:left;z-index:251719680" from="266.35pt,6.9pt" to="266.35pt,24.9pt" strokeweight=".26mm">
            <v:stroke joinstyle="miter"/>
          </v:line>
        </w:pict>
      </w:r>
      <w:r w:rsidRPr="00653B5C">
        <w:rPr>
          <w:rFonts w:ascii="Times New Roman" w:hAnsi="Times New Roman" w:cs="Times New Roman"/>
          <w:sz w:val="24"/>
          <w:szCs w:val="24"/>
          <w:lang w:val="bs-Latn-BA" w:eastAsia="sr-Latn-CS"/>
        </w:rPr>
        <w:pict>
          <v:line id="_x0000_s1149" style="position:absolute;left:0;text-align:left;flip:x;z-index:251720704" from="554.35pt,6.9pt" to="554.35pt,24.9pt" strokeweight=".26mm">
            <v:stroke joinstyle="miter"/>
          </v:line>
        </w:pict>
      </w:r>
      <w:r w:rsidRPr="00653B5C">
        <w:rPr>
          <w:rFonts w:ascii="Times New Roman" w:hAnsi="Times New Roman" w:cs="Times New Roman"/>
          <w:sz w:val="24"/>
          <w:szCs w:val="24"/>
          <w:lang w:val="bs-Latn-BA" w:eastAsia="sr-Latn-CS"/>
        </w:rPr>
        <w:pict>
          <v:line id="_x0000_s1150" style="position:absolute;left:0;text-align:left;z-index:251721728" from="419.35pt,5.65pt" to="554.35pt,5.65pt" strokeweight=".26mm">
            <v:stroke joinstyle="miter"/>
          </v:line>
        </w:pict>
      </w:r>
      <w:r w:rsidRPr="00653B5C">
        <w:rPr>
          <w:rFonts w:ascii="Times New Roman" w:hAnsi="Times New Roman" w:cs="Times New Roman"/>
          <w:sz w:val="24"/>
          <w:szCs w:val="24"/>
          <w:lang w:val="bs-Latn-BA" w:eastAsia="sr-Latn-CS"/>
        </w:rPr>
        <w:pict>
          <v:line id="_x0000_s1151" style="position:absolute;left:0;text-align:left;flip:x;z-index:251722752" from="266.35pt,5.65pt" to="419.35pt,5.65pt" strokeweight=".26mm">
            <v:stroke joinstyle="miter"/>
          </v:line>
        </w:pict>
      </w:r>
      <w:r w:rsidR="00680874" w:rsidRPr="00BB65AF">
        <w:rPr>
          <w:rFonts w:ascii="Times New Roman" w:hAnsi="Times New Roman" w:cs="Times New Roman"/>
          <w:b/>
          <w:bCs/>
          <w:sz w:val="24"/>
          <w:szCs w:val="24"/>
          <w:lang w:val="bs-Latn-BA" w:eastAsia="ar-SA"/>
        </w:rPr>
        <w:t xml:space="preserve">          </w:t>
      </w:r>
    </w:p>
    <w:p w:rsidR="00680874" w:rsidRPr="00BB65AF" w:rsidRDefault="00653B5C" w:rsidP="00680874">
      <w:pPr>
        <w:jc w:val="center"/>
        <w:rPr>
          <w:rFonts w:ascii="Times New Roman" w:hAnsi="Times New Roman" w:cs="Times New Roman"/>
          <w:b/>
          <w:bCs/>
          <w:sz w:val="24"/>
          <w:szCs w:val="24"/>
          <w:lang w:val="bs-Latn-BA" w:eastAsia="ar-SA"/>
        </w:rPr>
      </w:pPr>
      <w:r w:rsidRPr="00653B5C">
        <w:rPr>
          <w:rFonts w:ascii="Times New Roman" w:hAnsi="Times New Roman" w:cs="Times New Roman"/>
          <w:sz w:val="24"/>
          <w:szCs w:val="24"/>
          <w:lang w:val="bs-Latn-BA" w:eastAsia="sr-Latn-CS"/>
        </w:rPr>
        <w:pict>
          <v:shape id="_x0000_s1152" type="#_x0000_t202" style="position:absolute;left:0;text-align:left;margin-left:208.05pt;margin-top:1.9pt;width:116.9pt;height:19.85pt;z-index:251723776;mso-wrap-distance-left:9.05pt;mso-wrap-distance-right:9.05pt" strokeweight=".5pt">
            <v:fill color2="black"/>
            <v:textbox style="mso-next-textbox:#_x0000_s1152" inset="7.45pt,3.85pt,7.45pt,3.85pt">
              <w:txbxContent>
                <w:p w:rsidR="009368F4" w:rsidRDefault="009368F4" w:rsidP="00680874">
                  <w:pPr>
                    <w:jc w:val="center"/>
                    <w:rPr>
                      <w:lang w:val="bs-Latn-BA" w:eastAsia="ar-SA"/>
                    </w:rPr>
                  </w:pPr>
                  <w:r>
                    <w:rPr>
                      <w:lang w:val="bs-Latn-BA" w:eastAsia="ar-SA"/>
                    </w:rPr>
                    <w:t>Komandir - 1</w:t>
                  </w:r>
                </w:p>
              </w:txbxContent>
            </v:textbox>
          </v:shape>
        </w:pict>
      </w:r>
      <w:r w:rsidRPr="00653B5C">
        <w:rPr>
          <w:rFonts w:ascii="Times New Roman" w:hAnsi="Times New Roman" w:cs="Times New Roman"/>
          <w:sz w:val="24"/>
          <w:szCs w:val="24"/>
          <w:lang w:val="bs-Latn-BA" w:eastAsia="sr-Latn-CS"/>
        </w:rPr>
        <w:pict>
          <v:shape id="_x0000_s1153" type="#_x0000_t202" style="position:absolute;left:0;text-align:left;margin-left:497pt;margin-top:1.9pt;width:115pt;height:19.85pt;z-index:251724800;mso-wrap-distance-left:9.05pt;mso-wrap-distance-right:9.05pt" strokeweight=".5pt">
            <v:fill color2="black"/>
            <v:textbox style="mso-next-textbox:#_x0000_s1153" inset="7.45pt,3.85pt,7.45pt,3.85pt">
              <w:txbxContent>
                <w:p w:rsidR="009368F4" w:rsidRDefault="009368F4" w:rsidP="00680874">
                  <w:pPr>
                    <w:jc w:val="center"/>
                    <w:rPr>
                      <w:lang w:val="bs-Latn-BA" w:eastAsia="ar-SA"/>
                    </w:rPr>
                  </w:pPr>
                  <w:r>
                    <w:rPr>
                      <w:lang w:val="bs-Latn-BA" w:eastAsia="ar-SA"/>
                    </w:rPr>
                    <w:t>Izvršioci - 10</w:t>
                  </w:r>
                </w:p>
              </w:txbxContent>
            </v:textbox>
          </v:shape>
        </w:pict>
      </w:r>
    </w:p>
    <w:p w:rsidR="00680874" w:rsidRPr="00CC371D" w:rsidRDefault="00680874" w:rsidP="00680874">
      <w:pPr>
        <w:rPr>
          <w:rFonts w:ascii="Times New Roman" w:hAnsi="Times New Roman" w:cs="Times New Roman"/>
          <w:b/>
          <w:bCs/>
          <w:sz w:val="24"/>
          <w:szCs w:val="24"/>
          <w:lang w:val="bs-Cyrl-BA" w:eastAsia="ar-SA"/>
        </w:rPr>
      </w:pP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bCs/>
          <w:sz w:val="24"/>
          <w:szCs w:val="24"/>
          <w:lang w:val="bs-Latn-BA" w:eastAsia="ar-SA"/>
        </w:rPr>
        <w:t>OKVIRNA</w:t>
      </w:r>
      <w:r w:rsidRPr="00BB65AF">
        <w:rPr>
          <w:rFonts w:ascii="Times New Roman" w:hAnsi="Times New Roman" w:cs="Times New Roman"/>
          <w:sz w:val="24"/>
          <w:szCs w:val="24"/>
          <w:lang w:val="bs-Latn-BA" w:eastAsia="ar-SA"/>
        </w:rPr>
        <w:t xml:space="preserve"> </w:t>
      </w:r>
      <w:r w:rsidRPr="00BB65AF">
        <w:rPr>
          <w:rFonts w:ascii="Times New Roman" w:hAnsi="Times New Roman" w:cs="Times New Roman"/>
          <w:b/>
          <w:sz w:val="24"/>
          <w:szCs w:val="24"/>
          <w:lang w:val="bs-Latn-BA" w:eastAsia="ar-SA"/>
        </w:rPr>
        <w:t xml:space="preserve">MATERIJALNA FORMACIJA LIČNIH I ZAJEDNIČKIH SREDSTAVA ODJELJENJA CIVILNE ZAŠTITE OPŠE NAMJENE </w:t>
      </w:r>
    </w:p>
    <w:p w:rsidR="00680874" w:rsidRPr="00BB65AF" w:rsidRDefault="00680874" w:rsidP="00680874">
      <w:pPr>
        <w:spacing w:after="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MJESNA ZAJEDNICA SRNAVA</w:t>
      </w:r>
    </w:p>
    <w:p w:rsidR="00680874" w:rsidRPr="00BB65AF" w:rsidRDefault="00680874" w:rsidP="00680874">
      <w:pPr>
        <w:spacing w:after="0"/>
        <w:jc w:val="center"/>
        <w:rPr>
          <w:rFonts w:ascii="Times New Roman" w:hAnsi="Times New Roman" w:cs="Times New Roman"/>
          <w:b/>
          <w:bCs/>
          <w:sz w:val="24"/>
          <w:szCs w:val="24"/>
          <w:lang w:val="bs-Latn-BA" w:eastAsia="ar-SA"/>
        </w:rPr>
      </w:pPr>
    </w:p>
    <w:p w:rsidR="00680874" w:rsidRPr="00BB65AF" w:rsidRDefault="00680874" w:rsidP="00680874">
      <w:pPr>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MATERIJALNI SASTAV</w:t>
      </w:r>
    </w:p>
    <w:tbl>
      <w:tblPr>
        <w:tblW w:w="0" w:type="auto"/>
        <w:tblInd w:w="534" w:type="dxa"/>
        <w:tblLayout w:type="fixed"/>
        <w:tblLook w:val="0000"/>
      </w:tblPr>
      <w:tblGrid>
        <w:gridCol w:w="567"/>
        <w:gridCol w:w="3969"/>
        <w:gridCol w:w="992"/>
        <w:gridCol w:w="1134"/>
        <w:gridCol w:w="567"/>
        <w:gridCol w:w="5103"/>
        <w:gridCol w:w="850"/>
        <w:gridCol w:w="1134"/>
      </w:tblGrid>
      <w:tr w:rsidR="00680874" w:rsidRPr="00BB65AF" w:rsidTr="00680874">
        <w:trPr>
          <w:trHeight w:val="219"/>
        </w:trPr>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3969"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Lična sredstva</w:t>
            </w:r>
          </w:p>
        </w:tc>
        <w:tc>
          <w:tcPr>
            <w:tcW w:w="992"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c>
          <w:tcPr>
            <w:tcW w:w="567"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Rb</w:t>
            </w:r>
          </w:p>
        </w:tc>
        <w:tc>
          <w:tcPr>
            <w:tcW w:w="5103"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Zajednička sredstva</w:t>
            </w:r>
          </w:p>
        </w:tc>
        <w:tc>
          <w:tcPr>
            <w:tcW w:w="850" w:type="dxa"/>
            <w:tcBorders>
              <w:top w:val="single" w:sz="4" w:space="0" w:color="000000"/>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 xml:space="preserve">Jed. </w:t>
            </w: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mjere</w:t>
            </w:r>
          </w:p>
        </w:tc>
        <w:tc>
          <w:tcPr>
            <w:tcW w:w="1134" w:type="dxa"/>
            <w:tcBorders>
              <w:top w:val="single" w:sz="4" w:space="0" w:color="000000"/>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p w:rsidR="00680874" w:rsidRPr="00BB65AF" w:rsidRDefault="00680874" w:rsidP="00680874">
            <w:pPr>
              <w:snapToGrid w:val="0"/>
              <w:jc w:val="center"/>
              <w:rPr>
                <w:rFonts w:ascii="Times New Roman" w:hAnsi="Times New Roman" w:cs="Times New Roman"/>
                <w:b/>
                <w:sz w:val="24"/>
                <w:szCs w:val="24"/>
                <w:lang w:val="bs-Latn-BA" w:eastAsia="ar-SA"/>
              </w:rPr>
            </w:pPr>
            <w:r w:rsidRPr="00BB65AF">
              <w:rPr>
                <w:rFonts w:ascii="Times New Roman" w:hAnsi="Times New Roman" w:cs="Times New Roman"/>
                <w:b/>
                <w:sz w:val="24"/>
                <w:szCs w:val="24"/>
                <w:lang w:val="bs-Latn-BA" w:eastAsia="ar-SA"/>
              </w:rPr>
              <w:t>Količina</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lastRenderedPageBreak/>
              <w:t>1.</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Zaštitna maska</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Zaštitni ogrtač</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2.</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Zaštitne rukavice</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Pari </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3.</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dozimetar</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4.</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18.</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Lični pribor za dekontaminaciju  komplet</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5.</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19.</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 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Prvi zavoj</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6.</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Komplet br. 23.</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3969"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Uniforma pripadnika CZ</w:t>
            </w: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11</w:t>
            </w: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7.</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Makaze za sječenje betonskog željeza</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r w:rsidR="00680874" w:rsidRPr="00BB65AF" w:rsidTr="00680874">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b/>
                <w:sz w:val="24"/>
                <w:szCs w:val="24"/>
                <w:lang w:val="bs-Latn-BA" w:eastAsia="ar-SA"/>
              </w:rPr>
            </w:pPr>
          </w:p>
        </w:tc>
        <w:tc>
          <w:tcPr>
            <w:tcW w:w="3969" w:type="dxa"/>
            <w:tcBorders>
              <w:left w:val="single" w:sz="4" w:space="0" w:color="000000"/>
              <w:bottom w:val="single" w:sz="4" w:space="0" w:color="000000"/>
            </w:tcBorders>
          </w:tcPr>
          <w:p w:rsidR="00680874" w:rsidRPr="00BB65AF" w:rsidRDefault="00680874" w:rsidP="00680874">
            <w:pPr>
              <w:snapToGrid w:val="0"/>
              <w:jc w:val="both"/>
              <w:rPr>
                <w:rFonts w:ascii="Times New Roman" w:hAnsi="Times New Roman" w:cs="Times New Roman"/>
                <w:sz w:val="24"/>
                <w:szCs w:val="24"/>
                <w:lang w:val="bs-Latn-BA" w:eastAsia="ar-SA"/>
              </w:rPr>
            </w:pPr>
          </w:p>
        </w:tc>
        <w:tc>
          <w:tcPr>
            <w:tcW w:w="992"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1134"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p>
        </w:tc>
        <w:tc>
          <w:tcPr>
            <w:tcW w:w="567"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8.</w:t>
            </w:r>
          </w:p>
        </w:tc>
        <w:tc>
          <w:tcPr>
            <w:tcW w:w="5103" w:type="dxa"/>
            <w:tcBorders>
              <w:left w:val="single" w:sz="4" w:space="0" w:color="000000"/>
              <w:bottom w:val="single" w:sz="4" w:space="0" w:color="000000"/>
            </w:tcBorders>
          </w:tcPr>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 xml:space="preserve">Makaze za sječenje elektr. vodova pod nap. </w:t>
            </w:r>
          </w:p>
          <w:p w:rsidR="00680874" w:rsidRPr="00BB65AF" w:rsidRDefault="00680874" w:rsidP="00680874">
            <w:pPr>
              <w:snapToGrid w:val="0"/>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do 650 W</w:t>
            </w:r>
          </w:p>
        </w:tc>
        <w:tc>
          <w:tcPr>
            <w:tcW w:w="850" w:type="dxa"/>
            <w:tcBorders>
              <w:left w:val="single" w:sz="4" w:space="0" w:color="000000"/>
              <w:bottom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kom.</w:t>
            </w:r>
          </w:p>
        </w:tc>
        <w:tc>
          <w:tcPr>
            <w:tcW w:w="1134" w:type="dxa"/>
            <w:tcBorders>
              <w:left w:val="single" w:sz="4" w:space="0" w:color="000000"/>
              <w:bottom w:val="single" w:sz="4" w:space="0" w:color="000000"/>
              <w:right w:val="single" w:sz="4" w:space="0" w:color="000000"/>
            </w:tcBorders>
          </w:tcPr>
          <w:p w:rsidR="00680874" w:rsidRPr="00BB65AF" w:rsidRDefault="00680874" w:rsidP="00680874">
            <w:pPr>
              <w:snapToGrid w:val="0"/>
              <w:jc w:val="center"/>
              <w:rPr>
                <w:rFonts w:ascii="Times New Roman" w:hAnsi="Times New Roman" w:cs="Times New Roman"/>
                <w:sz w:val="24"/>
                <w:szCs w:val="24"/>
                <w:lang w:val="bs-Latn-BA" w:eastAsia="ar-SA"/>
              </w:rPr>
            </w:pPr>
            <w:r w:rsidRPr="00BB65AF">
              <w:rPr>
                <w:rFonts w:ascii="Times New Roman" w:hAnsi="Times New Roman" w:cs="Times New Roman"/>
                <w:sz w:val="24"/>
                <w:szCs w:val="24"/>
                <w:lang w:val="bs-Latn-BA" w:eastAsia="ar-SA"/>
              </w:rPr>
              <w:t>1</w:t>
            </w:r>
          </w:p>
        </w:tc>
      </w:tr>
    </w:tbl>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jc w:val="center"/>
        <w:rPr>
          <w:rFonts w:ascii="Times New Roman" w:hAnsi="Times New Roman" w:cs="Times New Roman"/>
          <w:b/>
          <w:sz w:val="24"/>
          <w:szCs w:val="24"/>
          <w:lang w:val="bs-Latn-BA" w:eastAsia="ar-S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both"/>
        <w:rPr>
          <w:rFonts w:ascii="Times New Roman" w:hAnsi="Times New Roman" w:cs="Times New Roman"/>
          <w:b/>
          <w:sz w:val="24"/>
          <w:szCs w:val="24"/>
          <w:lang w:val="bs-Latn-BA"/>
        </w:rPr>
        <w:sectPr w:rsidR="00680874" w:rsidRPr="00BB65AF" w:rsidSect="00680874">
          <w:headerReference w:type="default" r:id="rId12"/>
          <w:type w:val="continuous"/>
          <w:pgSz w:w="16838" w:h="11906" w:orient="landscape"/>
          <w:pgMar w:top="1134" w:right="1134" w:bottom="1418" w:left="1276" w:header="708" w:footer="560" w:gutter="0"/>
          <w:cols w:space="708"/>
          <w:docGrid w:linePitch="360"/>
        </w:sectPr>
      </w:pPr>
    </w:p>
    <w:p w:rsidR="006862CD" w:rsidRPr="006862CD" w:rsidRDefault="006862CD"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sidR="00E0613F">
        <w:rPr>
          <w:rFonts w:ascii="Times New Roman" w:hAnsi="Times New Roman"/>
          <w:b/>
          <w:sz w:val="24"/>
          <w:szCs w:val="24"/>
          <w:u w:val="single"/>
          <w:lang w:val="bs-Latn-BA"/>
        </w:rPr>
        <w:t>___</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Default="00680874" w:rsidP="009E0B36">
      <w:pPr>
        <w:numPr>
          <w:ilvl w:val="0"/>
          <w:numId w:val="7"/>
        </w:numPr>
        <w:spacing w:after="0" w:line="240" w:lineRule="auto"/>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JEDINICE I TIMOVI CIVILNE ZAŠTITE I POVJERENICI ZAŠTITE I SPASAVANJA</w:t>
      </w:r>
    </w:p>
    <w:p w:rsidR="00E0613F" w:rsidRPr="006862CD" w:rsidRDefault="00E0613F" w:rsidP="00E0613F">
      <w:pPr>
        <w:spacing w:after="0" w:line="240" w:lineRule="auto"/>
        <w:ind w:left="360"/>
        <w:jc w:val="both"/>
        <w:rPr>
          <w:rFonts w:ascii="Times New Roman" w:hAnsi="Times New Roman" w:cs="Times New Roman"/>
          <w:b/>
          <w:sz w:val="24"/>
          <w:szCs w:val="24"/>
          <w:lang w:val="bs-Latn-BA"/>
        </w:rPr>
      </w:pPr>
    </w:p>
    <w:p w:rsidR="00680874" w:rsidRPr="006862CD" w:rsidRDefault="00680874" w:rsidP="009E0B36">
      <w:pPr>
        <w:numPr>
          <w:ilvl w:val="0"/>
          <w:numId w:val="8"/>
        </w:numPr>
        <w:spacing w:after="0" w:line="240" w:lineRule="auto"/>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Angažovanje, obuka i vježbe</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Angažovanje organizovanih struktura zaštite i spasavanja u izvršavanju Planom predviđenih zadataka bi zbog neispunjenih uslova (obuka, neopremljenost, osiguranje u slučaju povreda i životne ugroženosti), bila povreda zakona i podzakonskih akata iz oblasti civilne zaštite/zaštite i spasavanja</w:t>
      </w:r>
      <w:r w:rsidRPr="00BB65AF">
        <w:rPr>
          <w:rFonts w:ascii="Times New Roman" w:hAnsi="Times New Roman" w:cs="Times New Roman"/>
          <w:b/>
          <w:sz w:val="24"/>
          <w:szCs w:val="24"/>
          <w:lang w:val="bs-Latn-BA"/>
        </w:rPr>
        <w:t xml:space="preserve">. </w:t>
      </w:r>
      <w:r w:rsidRPr="00BB65AF">
        <w:rPr>
          <w:rFonts w:ascii="Times New Roman" w:hAnsi="Times New Roman" w:cs="Times New Roman"/>
          <w:sz w:val="24"/>
          <w:szCs w:val="24"/>
          <w:lang w:val="bs-Latn-BA"/>
        </w:rPr>
        <w:t xml:space="preserve">Obuku i vježbe jedinica i timova civilne zaštite, uključujući i povjerenike zaštite i spasavanja nismo bili u mogućnosti izvesti zbog nedostatka, odnosno neoperativnosti planiranih finansijskih sredstava. Napominjemo da za vrijeme vanredne situacije u junu mjesecu 2018. godine nismo angažovali ljudstvo jer za tim nije bilo prijeke potrebe. Nastanak veće štete je spriječen angažovanjem teške mehanizacije, što je jedino bilo moguće u tom trenutku. Od strane službenika za civilnu zaštitu te pod stalnim nadzorom Štaba za vanredne situacije, na čelu sa Načelnikom opštine, redovno je praćeno stanje na ugroženom području, kao i izvještavanje hidrometereološkog zavoda, koje je rezultiralo, adekvatnim odgovorom na nastalu situaciju. Nastala je materijalna šteta usljed brzog i iznenadnog nadiranja vode koja se nije mogla spriječiti ali ono što je najbitnije je da nije bilo ljudskih žrtava.   </w:t>
      </w:r>
    </w:p>
    <w:p w:rsidR="00680874" w:rsidRPr="006862CD" w:rsidRDefault="00680874" w:rsidP="009E0B36">
      <w:pPr>
        <w:numPr>
          <w:ilvl w:val="0"/>
          <w:numId w:val="8"/>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b/>
          <w:sz w:val="24"/>
          <w:szCs w:val="24"/>
          <w:lang w:val="bs-Latn-BA"/>
        </w:rPr>
        <w:t>Popuna ljudstvom – štabovi, jedinice i povjerenici</w:t>
      </w:r>
    </w:p>
    <w:p w:rsidR="006862CD" w:rsidRDefault="00680874" w:rsidP="006862CD">
      <w:pPr>
        <w:spacing w:line="240" w:lineRule="auto"/>
        <w:ind w:firstLine="360"/>
        <w:jc w:val="both"/>
        <w:rPr>
          <w:rFonts w:ascii="Times New Roman" w:hAnsi="Times New Roman" w:cs="Times New Roman"/>
          <w:sz w:val="24"/>
          <w:szCs w:val="24"/>
          <w:lang w:val="hr-BA"/>
        </w:rPr>
      </w:pPr>
      <w:r w:rsidRPr="00BB65AF">
        <w:rPr>
          <w:rFonts w:ascii="Times New Roman" w:hAnsi="Times New Roman" w:cs="Times New Roman"/>
          <w:sz w:val="24"/>
          <w:szCs w:val="24"/>
          <w:lang w:val="bs-Latn-BA"/>
        </w:rPr>
        <w:t>U odnosu na prethodno Izvještavanje nije bilo promjena u ovoj oblasti. Svih 15 mjesta predviđenih Odlukom o formiranju Štaba za vanredne situacije opštine Vukosavlje su popunjena, uz napomenu da smo mjesto člana Štaba za zaštitu od požara popunili raspoloživim ali neprofesionalnim kadrom, jer ni nakon četiri godine nije uspostavljena ugovorna obaveza sa Profesionalnom vatrogasnom jedinicom, iz čijih redova bi u Štab rasporedili stručno lice, pošto na području opštine nemamo kadra za oblast zaštite od požara.</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Popuna jedininica i sastava civilne zaštite ostvarena je u potpunosti u skladu sa Odlukom o osnivanju jedinica civilne zaštite opšte i specijalozovane namjene. Nastavljen je proces efikasnijeg organizovanja jedinica civilne zaštite opšte namjene u svim mjesnim zajednicama. Ranije osnovana specijalizovana jedinica za zaštitu od poplava i nesreća na vodi i pod vodom, koju čini 12 pripadnika sa položenim ispitom za upravljanje čamcem, od kojih su tri pripadnika raspoređena po osnovu iskazane dobrovoljnosti. Prepreka za uspostavu efikasnog djelovanja ove specijalizovane jedinice leži u činjenici da ne raspolaže sa MTS, izuzev 3 čamca manjeg kapaciteta iz popisa-u privatnom vlasništvu, i posebno, zbog nemogućnosti organizovanja odgovarajuće obuke za spasioce na vodi i pod vodom. </w:t>
      </w:r>
    </w:p>
    <w:p w:rsidR="00680874" w:rsidRDefault="00680874" w:rsidP="00E0613F">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Kao mogući modaliteti unapređenje u ovoj oblasti jeste iznaći rješenje za organizovanje i opremanje postojeće, te formiranje ostalih jedinica civilne zaštite specijalizovane namjene predviđenih predhodno navedenom Odlukom, prvenstveno jedinice za zaštitu od požara i jedinice prve medicinske pomoći, koje se organizuju na nivou opštine. U potpunosti je izvršeno imenovanje povjerenika zaštite i spasavanja u svim mjesnim zajednicama i Kurirske službe Opštinskog štaba za vanredne situacije sa 18 pripadnika, od kojih su 4 kuriri Štaba, 3 kuriri pozivari, 5 kuriri raznosači poziva i 6 kurira u rezervi (nisu sadržani u tabeli 2.1.</w:t>
      </w:r>
      <w:r w:rsidRPr="00BB65AF">
        <w:rPr>
          <w:rFonts w:ascii="Times New Roman" w:hAnsi="Times New Roman" w:cs="Times New Roman"/>
          <w:b/>
          <w:sz w:val="24"/>
          <w:szCs w:val="24"/>
          <w:lang w:val="bs-Latn-BA"/>
        </w:rPr>
        <w:t xml:space="preserve"> </w:t>
      </w:r>
      <w:r w:rsidRPr="00BB65AF">
        <w:rPr>
          <w:rFonts w:ascii="Times New Roman" w:hAnsi="Times New Roman" w:cs="Times New Roman"/>
          <w:sz w:val="24"/>
          <w:szCs w:val="24"/>
          <w:lang w:val="bs-Latn-BA"/>
        </w:rPr>
        <w:t xml:space="preserve">zbog nepostojanja rubrike za ovu kategoriju obveznika), sa jasno određenim zadacima i zonama odgovornosti. Napominjemo da je djelovanje opštinskih struktura zaštite i spasavanja ograničeno isključivo na MTS iz popisa (u vlasništvu građana, privrednih društava i drugih pravnih lica), što u značajnoj mjeri usložnjava pružanje adekvatnog odgovora na prirodnu i drugu nesreću. </w:t>
      </w:r>
    </w:p>
    <w:p w:rsidR="00E0613F" w:rsidRDefault="00E0613F" w:rsidP="00E0613F">
      <w:pPr>
        <w:spacing w:line="240" w:lineRule="auto"/>
        <w:ind w:firstLine="360"/>
        <w:jc w:val="both"/>
        <w:rPr>
          <w:rFonts w:ascii="Times New Roman" w:hAnsi="Times New Roman" w:cs="Times New Roman"/>
          <w:sz w:val="24"/>
          <w:szCs w:val="24"/>
          <w:lang w:val="bs-Latn-BA"/>
        </w:rPr>
      </w:pPr>
    </w:p>
    <w:p w:rsidR="00E0613F" w:rsidRDefault="00E0613F" w:rsidP="00E0613F">
      <w:pPr>
        <w:spacing w:line="240" w:lineRule="auto"/>
        <w:ind w:firstLine="360"/>
        <w:jc w:val="both"/>
        <w:rPr>
          <w:rFonts w:ascii="Times New Roman" w:hAnsi="Times New Roman" w:cs="Times New Roman"/>
          <w:sz w:val="24"/>
          <w:szCs w:val="24"/>
          <w:lang w:val="bs-Latn-BA"/>
        </w:rPr>
      </w:pP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9E0B36">
      <w:pPr>
        <w:numPr>
          <w:ilvl w:val="0"/>
          <w:numId w:val="7"/>
        </w:numPr>
        <w:spacing w:after="0" w:line="240" w:lineRule="auto"/>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PLAN ZAŠTITE I SPASAVANJA OD ELEMENTARNE </w:t>
      </w:r>
    </w:p>
    <w:p w:rsidR="00E0613F" w:rsidRDefault="00680874" w:rsidP="00E0613F">
      <w:pPr>
        <w:spacing w:line="240" w:lineRule="auto"/>
        <w:ind w:left="360"/>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NEPOGODE I DRUGE NESREĆE </w:t>
      </w:r>
    </w:p>
    <w:p w:rsidR="00680874" w:rsidRPr="00E0613F" w:rsidRDefault="00E0613F" w:rsidP="00E0613F">
      <w:pPr>
        <w:spacing w:line="240" w:lineRule="auto"/>
        <w:jc w:val="both"/>
        <w:rPr>
          <w:rFonts w:ascii="Times New Roman" w:hAnsi="Times New Roman" w:cs="Times New Roman"/>
          <w:b/>
          <w:sz w:val="24"/>
          <w:szCs w:val="24"/>
          <w:lang w:val="bs-Cyrl-BA"/>
        </w:rPr>
      </w:pPr>
      <w:r>
        <w:rPr>
          <w:rFonts w:ascii="Times New Roman" w:hAnsi="Times New Roman"/>
          <w:sz w:val="24"/>
          <w:szCs w:val="24"/>
          <w:lang w:val="bs-Latn-BA"/>
        </w:rPr>
        <w:t xml:space="preserve">    </w:t>
      </w:r>
      <w:r w:rsidR="00680874" w:rsidRPr="00BB65AF">
        <w:rPr>
          <w:rFonts w:ascii="Times New Roman" w:hAnsi="Times New Roman"/>
          <w:sz w:val="24"/>
          <w:szCs w:val="24"/>
          <w:lang w:val="bs-Latn-BA"/>
        </w:rPr>
        <w:t xml:space="preserve">Na osnovu Zakona o zaštiti i spasavanju u vanrednim situacijama, („Službeni glasnik Republike Srpske“, broj: 121/12 i 46/17), te podzakonskim aktima proisteklih iz istog, izrađene su Odluka o organizaciji i funkcionisanju civilne zaštite u oblasti zaštite i spasavanja, zatim, Odluka o formiranju Štaba za vanredne situacije, Odluka o osnivanju jedinica civilne zaštite opšte i specijalizovane namjene, Odluka o određivanju privrednih društava i drugih pravnih lica sa područja opštine Vukosavlje, (koja su obavezna da izrade procjenu ugroženosti od elemetarne nepogode i druge nesreće, plan zaštite i spasavanja od elementarne nepogode i druge nesreće, te da sprovode mjere i zadatke zaštite i spasavanja), </w:t>
      </w:r>
      <w:r w:rsidR="00680874" w:rsidRPr="00BB65AF">
        <w:rPr>
          <w:rFonts w:ascii="Times New Roman" w:hAnsi="Times New Roman"/>
          <w:color w:val="000000"/>
          <w:sz w:val="24"/>
          <w:szCs w:val="24"/>
          <w:lang w:val="bs-Latn-BA"/>
        </w:rPr>
        <w:t>Odluka o odbrani od poplava,</w:t>
      </w:r>
      <w:r w:rsidR="00680874" w:rsidRPr="00BB65AF">
        <w:rPr>
          <w:rFonts w:ascii="Times New Roman" w:hAnsi="Times New Roman"/>
          <w:sz w:val="24"/>
          <w:szCs w:val="24"/>
          <w:lang w:val="bs-Latn-BA"/>
        </w:rPr>
        <w:t xml:space="preserve"> </w:t>
      </w:r>
      <w:r w:rsidR="00680874" w:rsidRPr="00BB65AF">
        <w:rPr>
          <w:rFonts w:ascii="Times New Roman" w:hAnsi="Times New Roman"/>
          <w:color w:val="000000"/>
          <w:sz w:val="24"/>
          <w:szCs w:val="24"/>
          <w:lang w:val="bs-Latn-BA"/>
        </w:rPr>
        <w:t xml:space="preserve">Odluka o mjerama zaštite od požara u opštini Vukosavlje, Odluka o formiranju Komisije za procjenu šteta od elementarne nepogode i druge nesreće, </w:t>
      </w:r>
      <w:r w:rsidR="00680874" w:rsidRPr="00BB65AF">
        <w:rPr>
          <w:rFonts w:ascii="Times New Roman" w:hAnsi="Times New Roman"/>
          <w:sz w:val="24"/>
          <w:szCs w:val="24"/>
          <w:lang w:val="bs-Latn-BA"/>
        </w:rPr>
        <w:t>Odluka o uspostavi operativno komunikativnog centra,</w:t>
      </w:r>
      <w:r w:rsidR="00680874" w:rsidRPr="00BB65AF">
        <w:rPr>
          <w:rFonts w:ascii="Times New Roman" w:hAnsi="Times New Roman"/>
          <w:color w:val="000000"/>
          <w:sz w:val="24"/>
          <w:szCs w:val="24"/>
          <w:lang w:val="bs-Latn-BA"/>
        </w:rPr>
        <w:t xml:space="preserve"> Plan zaštite i spasavanja od šumskih i drugih požara, Plan zaštite i spasavanja od poplava, Plan zaštite i spasavanja od snijega i sniježnih padavina. Izvršena je izrada i proveden propisani postupak usvajanja Plana zaštite i spasavanja </w:t>
      </w:r>
      <w:r w:rsidR="00680874" w:rsidRPr="00BB65AF">
        <w:rPr>
          <w:rFonts w:ascii="Times New Roman" w:hAnsi="Times New Roman"/>
          <w:sz w:val="24"/>
          <w:szCs w:val="24"/>
          <w:lang w:val="bs-Latn-BA"/>
        </w:rPr>
        <w:t>od elementarne nepogode i druge nesreće</w:t>
      </w:r>
      <w:r w:rsidR="00680874" w:rsidRPr="00BB65AF">
        <w:rPr>
          <w:rFonts w:ascii="Times New Roman" w:hAnsi="Times New Roman"/>
          <w:color w:val="000000"/>
          <w:sz w:val="24"/>
          <w:szCs w:val="24"/>
          <w:lang w:val="bs-Latn-BA"/>
        </w:rPr>
        <w:t xml:space="preserve">, koji čine dokumenti: Procjena ugroženosti od elementarne nepogode i druge nesreće, Plan preventivnog djelovanja, Plan pripravnosti, Plan mobilizacije i Plan hitnog postupanja – sa uključenim mjerama oporavka. </w:t>
      </w:r>
    </w:p>
    <w:p w:rsidR="00680874" w:rsidRDefault="006862CD" w:rsidP="006862CD">
      <w:pPr>
        <w:pStyle w:val="NoSpacing"/>
        <w:ind w:left="0"/>
        <w:jc w:val="both"/>
        <w:rPr>
          <w:rFonts w:ascii="Times New Roman" w:hAnsi="Times New Roman"/>
          <w:sz w:val="24"/>
          <w:szCs w:val="24"/>
          <w:lang w:val="bs-Cyrl-BA"/>
        </w:rPr>
      </w:pPr>
      <w:r>
        <w:rPr>
          <w:rFonts w:ascii="Times New Roman" w:hAnsi="Times New Roman"/>
          <w:color w:val="000000"/>
          <w:sz w:val="24"/>
          <w:szCs w:val="24"/>
          <w:lang w:val="bs-Latn-BA"/>
        </w:rPr>
        <w:t xml:space="preserve">    </w:t>
      </w:r>
      <w:r w:rsidR="00680874" w:rsidRPr="00BB65AF">
        <w:rPr>
          <w:rFonts w:ascii="Times New Roman" w:hAnsi="Times New Roman"/>
          <w:color w:val="000000"/>
          <w:sz w:val="24"/>
          <w:szCs w:val="24"/>
          <w:lang w:val="bs-Latn-BA"/>
        </w:rPr>
        <w:t>Pored toga, u saradnji sa UG „Budućnost“ Modriča i NBR Tarevci, u okviru projekta</w:t>
      </w:r>
      <w:r w:rsidR="00680874" w:rsidRPr="00BB65AF">
        <w:rPr>
          <w:rFonts w:ascii="Times New Roman" w:hAnsi="Times New Roman"/>
          <w:sz w:val="24"/>
          <w:szCs w:val="24"/>
          <w:lang w:val="bs-Latn-BA"/>
        </w:rPr>
        <w:t xml:space="preserve"> </w:t>
      </w:r>
      <w:r w:rsidR="00680874" w:rsidRPr="00BB65AF">
        <w:rPr>
          <w:rFonts w:ascii="Times New Roman" w:eastAsia="Times New Roman" w:hAnsi="Times New Roman"/>
          <w:iCs/>
          <w:kern w:val="24"/>
          <w:sz w:val="24"/>
          <w:szCs w:val="24"/>
          <w:lang w:val="uz-Cyrl-UZ"/>
        </w:rPr>
        <w:t>“</w:t>
      </w:r>
      <w:r w:rsidR="00680874" w:rsidRPr="00BB65AF">
        <w:rPr>
          <w:rFonts w:ascii="Times New Roman" w:hAnsi="Times New Roman"/>
          <w:iCs/>
          <w:sz w:val="24"/>
          <w:szCs w:val="24"/>
          <w:lang w:val="uz-Cyrl-UZ"/>
        </w:rPr>
        <w:t>Uspostavljanje održivih modela saradnje i koordinacije</w:t>
      </w:r>
      <w:r w:rsidR="00680874" w:rsidRPr="00BB65AF">
        <w:rPr>
          <w:rFonts w:ascii="Times New Roman" w:hAnsi="Times New Roman"/>
          <w:iCs/>
          <w:sz w:val="24"/>
          <w:szCs w:val="24"/>
          <w:lang w:val="sr-Latn-CS"/>
        </w:rPr>
        <w:t xml:space="preserve"> </w:t>
      </w:r>
      <w:r w:rsidR="00680874" w:rsidRPr="00BB65AF">
        <w:rPr>
          <w:rFonts w:ascii="Times New Roman" w:hAnsi="Times New Roman"/>
          <w:iCs/>
          <w:sz w:val="24"/>
          <w:szCs w:val="24"/>
          <w:lang w:val="uz-Cyrl-UZ"/>
        </w:rPr>
        <w:t>do efikasnijeg sistema zaštite i oporavka zajednica pogod</w:t>
      </w:r>
      <w:r w:rsidR="00680874" w:rsidRPr="00BB65AF">
        <w:rPr>
          <w:rFonts w:ascii="Times New Roman" w:hAnsi="Times New Roman"/>
          <w:iCs/>
          <w:sz w:val="24"/>
          <w:szCs w:val="24"/>
          <w:lang w:val="hr-HR"/>
        </w:rPr>
        <w:t>đ</w:t>
      </w:r>
      <w:r w:rsidR="00680874" w:rsidRPr="00BB65AF">
        <w:rPr>
          <w:rFonts w:ascii="Times New Roman" w:hAnsi="Times New Roman"/>
          <w:iCs/>
          <w:sz w:val="24"/>
          <w:szCs w:val="24"/>
          <w:lang w:val="uz-Cyrl-UZ"/>
        </w:rPr>
        <w:t>enih poplavama”</w:t>
      </w:r>
      <w:r w:rsidR="00680874" w:rsidRPr="00BB65AF">
        <w:rPr>
          <w:rFonts w:ascii="Times New Roman" w:hAnsi="Times New Roman"/>
          <w:iCs/>
          <w:sz w:val="24"/>
          <w:szCs w:val="24"/>
          <w:lang w:val="hr-HR"/>
        </w:rPr>
        <w:t xml:space="preserve">, izrađeni su </w:t>
      </w:r>
      <w:r w:rsidR="00680874" w:rsidRPr="00BB65AF">
        <w:rPr>
          <w:rFonts w:ascii="Times New Roman" w:hAnsi="Times New Roman"/>
          <w:sz w:val="24"/>
          <w:szCs w:val="24"/>
          <w:lang w:val="bs-Latn-BA"/>
        </w:rPr>
        <w:t xml:space="preserve">Analiza rizika od poplave sa standardnom operativnom procedurom hitnog postupanja, Strategija informisanja javnosti i podizanja svijesti građana o ulozi i mjestu civilne zaštite u opštini Vukosavlje, Studija efikasnosti sistema za rano upozoravanje i Analiza politika i kapaciteta jedinica lokalne samouprave u oblasti zaštite i spasavanja. Ovi dokumenti su usvojeni od strane Skupštine opštine Vukosavlje. </w:t>
      </w:r>
    </w:p>
    <w:p w:rsidR="006862CD" w:rsidRDefault="006862CD" w:rsidP="006862CD">
      <w:pPr>
        <w:spacing w:line="240" w:lineRule="auto"/>
        <w:jc w:val="both"/>
        <w:rPr>
          <w:rFonts w:ascii="Times New Roman" w:hAnsi="Times New Roman" w:cs="Times New Roman"/>
          <w:sz w:val="24"/>
          <w:szCs w:val="24"/>
          <w:lang w:val="hr-BA"/>
        </w:rPr>
      </w:pPr>
      <w:r>
        <w:rPr>
          <w:rFonts w:ascii="Times New Roman" w:eastAsia="Calibri" w:hAnsi="Times New Roman" w:cs="Times New Roman"/>
          <w:sz w:val="24"/>
          <w:szCs w:val="24"/>
          <w:lang w:val="hr-BA"/>
        </w:rPr>
        <w:t xml:space="preserve">   </w:t>
      </w:r>
      <w:r w:rsidR="00680874" w:rsidRPr="00BB65AF">
        <w:rPr>
          <w:rFonts w:ascii="Times New Roman" w:hAnsi="Times New Roman" w:cs="Times New Roman"/>
          <w:sz w:val="24"/>
          <w:szCs w:val="24"/>
          <w:lang w:val="bs-Latn-BA"/>
        </w:rPr>
        <w:t>Kao i prethodnih godina, tokom 2018 godine posebna pažnja posvećena je ažuriranju baze podataka, a rezultat ovih aktivnosti je uspostavljena propisana i ažurna evidencija obveznika civilne zaštite/zaštite i spasavanja, MTS i uređaja iz popisa, uključujući i malu količinu opreme u vlasništvu civilne zaštite opštine, izrađen katastar klizišta, te locirane kritične tačke radi planiranja preventivnih aktivnosti u cilju otklanjanja ili umanjenja opasnosti od elementarne nepogode i druge nesreće.</w:t>
      </w:r>
    </w:p>
    <w:p w:rsidR="00680874" w:rsidRPr="006862CD" w:rsidRDefault="006862CD" w:rsidP="006862CD">
      <w:pPr>
        <w:spacing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    </w:t>
      </w:r>
      <w:r w:rsidR="00680874" w:rsidRPr="00BB65AF">
        <w:rPr>
          <w:rFonts w:ascii="Times New Roman" w:hAnsi="Times New Roman" w:cs="Times New Roman"/>
          <w:sz w:val="24"/>
          <w:szCs w:val="24"/>
          <w:lang w:val="bs-Latn-BA"/>
        </w:rPr>
        <w:t xml:space="preserve">Pripreme i realizacija zadataka utvrđenih pozitivnim propisima, te planovima civilne zaštite iz nadležnosti Službe civilne zaštite uspješno su se odvijale do momenta kada je u izvršenju zadataka potrebno obezbijediti finansijska sredstva, posebno za nabavku opreme neophodne za efikasnije djelovanje, što je razlog da nismo vršili ni obuku kadra jedinica civilne zaštite. Izvršena je, u skladu sa Uputstvom o sadržaju i načinu vođenja evidencije civilne zaštite, („Službeni glasnik Republike Srpske“, broj: 83/11), uspostava propisanih evidencija pripadnika i MTS u fizičkom i elektronskom obliku. </w:t>
      </w:r>
    </w:p>
    <w:p w:rsidR="00680874" w:rsidRPr="00BB65AF" w:rsidRDefault="00680874" w:rsidP="009E0B36">
      <w:pPr>
        <w:numPr>
          <w:ilvl w:val="1"/>
          <w:numId w:val="7"/>
        </w:numPr>
        <w:spacing w:after="0" w:line="240" w:lineRule="auto"/>
        <w:ind w:left="567" w:hanging="567"/>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Provođenje mjera sa aspekta realizacije donesenih </w:t>
      </w:r>
    </w:p>
    <w:p w:rsidR="00680874" w:rsidRPr="00BB65AF" w:rsidRDefault="00680874" w:rsidP="00680874">
      <w:pPr>
        <w:ind w:left="567"/>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 xml:space="preserve"> godišnjih planova zaštite i spasavanja</w:t>
      </w:r>
    </w:p>
    <w:p w:rsidR="00E0613F" w:rsidRDefault="006862CD" w:rsidP="006862CD">
      <w:pPr>
        <w:pStyle w:val="NoSpacing"/>
        <w:ind w:left="0"/>
        <w:jc w:val="both"/>
        <w:rPr>
          <w:rFonts w:ascii="Times New Roman" w:hAnsi="Times New Roman"/>
          <w:sz w:val="24"/>
          <w:szCs w:val="24"/>
          <w:lang w:val="bs-Latn-BA"/>
        </w:rPr>
      </w:pPr>
      <w:r>
        <w:rPr>
          <w:rFonts w:ascii="Times New Roman" w:hAnsi="Times New Roman"/>
          <w:sz w:val="24"/>
          <w:szCs w:val="24"/>
          <w:lang w:val="bs-Latn-BA"/>
        </w:rPr>
        <w:t xml:space="preserve">     </w:t>
      </w:r>
      <w:r w:rsidR="00680874" w:rsidRPr="00BB65AF">
        <w:rPr>
          <w:rFonts w:ascii="Times New Roman" w:hAnsi="Times New Roman"/>
          <w:sz w:val="24"/>
          <w:szCs w:val="24"/>
          <w:lang w:val="bs-Latn-BA"/>
        </w:rPr>
        <w:t xml:space="preserve">Već duže vrijeme naše opredjeljenje je preventivno djelovanje. Naš dokument „Zahtjevi zaštite i spasavanja u dokumentima prostornog uređenja“, ugrađen je u usvojeni Prostorni plan opštine, te Urbanistički plan, koji je u završnoj fazi izrade. U cilju provođenja preventivnih mjera zaštite od požara, u martu zatim junu i septembru ove godine građanima je, putem plakata, izdato upozorenje o načinu rukovanja vatrom prilikom čišćenja svojih imanja i postupku obavještavanja nadležnih organa u slučaju da primijete požarnu, odnosno drugu opasnost, naglašavajući da ćemo, </w:t>
      </w: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6862CD" w:rsidRDefault="00680874" w:rsidP="006862CD">
      <w:pPr>
        <w:pStyle w:val="NoSpacing"/>
        <w:ind w:left="0"/>
        <w:jc w:val="both"/>
        <w:rPr>
          <w:rFonts w:ascii="Times New Roman" w:hAnsi="Times New Roman"/>
          <w:sz w:val="24"/>
          <w:szCs w:val="24"/>
          <w:lang w:val="bs-Cyrl-BA"/>
        </w:rPr>
      </w:pPr>
      <w:r w:rsidRPr="00BB65AF">
        <w:rPr>
          <w:rFonts w:ascii="Times New Roman" w:hAnsi="Times New Roman"/>
          <w:sz w:val="24"/>
          <w:szCs w:val="24"/>
          <w:lang w:val="bs-Latn-BA"/>
        </w:rPr>
        <w:t xml:space="preserve">u sadejstvu sa Staničnim odjeljenjem policije Vukosavlje, protiv neodgovornih preduzimati mjere predviđene Krivičnim zakonom i Zakonom o zaštiti od požara. Od zacrtanih aktivnosti primijenjeno je preventivno i operativno djelovanje, normativno regulisano u Odluci o mjerama zaštite od požara opštine Vukosavlje. </w:t>
      </w:r>
    </w:p>
    <w:p w:rsidR="00680874" w:rsidRPr="00BB65AF" w:rsidRDefault="006862CD" w:rsidP="006862CD">
      <w:pPr>
        <w:pStyle w:val="NoSpacing"/>
        <w:ind w:left="0"/>
        <w:jc w:val="both"/>
        <w:rPr>
          <w:rFonts w:ascii="Times New Roman" w:hAnsi="Times New Roman"/>
          <w:sz w:val="24"/>
          <w:szCs w:val="24"/>
          <w:lang w:val="bs-Latn-BA"/>
        </w:rPr>
      </w:pPr>
      <w:r>
        <w:rPr>
          <w:rFonts w:ascii="Times New Roman" w:hAnsi="Times New Roman"/>
          <w:sz w:val="24"/>
          <w:szCs w:val="24"/>
          <w:lang w:val="bs-Latn-BA"/>
        </w:rPr>
        <w:t xml:space="preserve">     </w:t>
      </w:r>
      <w:r w:rsidR="00680874" w:rsidRPr="00BB65AF">
        <w:rPr>
          <w:rFonts w:ascii="Times New Roman" w:hAnsi="Times New Roman"/>
          <w:sz w:val="24"/>
          <w:szCs w:val="24"/>
          <w:lang w:val="bs-Latn-BA"/>
        </w:rPr>
        <w:t xml:space="preserve">Pripreme i realizacija zadataka utvrđenih u planovima civilne zaštite, posebno u planu zaštite i spasavanja od šumskih i drugih požara izvršavane su u veoma otežanim uslovima, zbog već pet godina nepokrivene oblasti zaštite od požara po profesionalnoj vatrogasnoj jedinice, nedostatkom finansijskih sredstava za nabavku opreme i izvršenje obuke propadnika Dobrovoljnog vatrogasnog društva Vukosavlje. Zadaci sadržani u Planu aktivnosti zaštite i spasavanja od požara u 2018 godini su izvršeni i to oni koji nisu uslovljeni izdvajanjem finansijskih sredstava iz Finansijskog plana za oblast zaštite od požara. </w:t>
      </w:r>
    </w:p>
    <w:p w:rsidR="00680874" w:rsidRPr="00BB65AF" w:rsidRDefault="006862CD" w:rsidP="006862CD">
      <w:pPr>
        <w:pStyle w:val="NoSpacing"/>
        <w:ind w:left="0"/>
        <w:jc w:val="both"/>
        <w:rPr>
          <w:rFonts w:ascii="Times New Roman" w:hAnsi="Times New Roman"/>
          <w:sz w:val="24"/>
          <w:szCs w:val="24"/>
          <w:lang w:val="bs-Latn-BA"/>
        </w:rPr>
      </w:pPr>
      <w:r>
        <w:rPr>
          <w:rFonts w:ascii="Times New Roman" w:hAnsi="Times New Roman"/>
          <w:sz w:val="24"/>
          <w:szCs w:val="24"/>
          <w:lang w:val="bs-Latn-BA"/>
        </w:rPr>
        <w:t xml:space="preserve">     </w:t>
      </w:r>
      <w:r w:rsidR="00680874" w:rsidRPr="00BB65AF">
        <w:rPr>
          <w:rFonts w:ascii="Times New Roman" w:hAnsi="Times New Roman"/>
          <w:sz w:val="24"/>
          <w:szCs w:val="24"/>
          <w:lang w:val="bs-Latn-BA"/>
        </w:rPr>
        <w:t xml:space="preserve">Zbog prvenstveno preventivnog djelovanja, na području opštine Vukosavlje u izvještajnom periodu nije bilo evidentiranih požara. </w:t>
      </w:r>
    </w:p>
    <w:p w:rsidR="00680874" w:rsidRDefault="006862CD" w:rsidP="006862CD">
      <w:pPr>
        <w:pStyle w:val="NoSpacing"/>
        <w:ind w:left="0"/>
        <w:jc w:val="both"/>
        <w:rPr>
          <w:rFonts w:ascii="Times New Roman" w:hAnsi="Times New Roman"/>
          <w:sz w:val="24"/>
          <w:szCs w:val="24"/>
          <w:lang w:val="bs-Cyrl-BA"/>
        </w:rPr>
      </w:pPr>
      <w:r>
        <w:rPr>
          <w:rFonts w:ascii="Times New Roman" w:hAnsi="Times New Roman"/>
          <w:sz w:val="24"/>
          <w:szCs w:val="24"/>
          <w:lang w:val="bs-Latn-BA"/>
        </w:rPr>
        <w:t xml:space="preserve">     </w:t>
      </w:r>
      <w:r w:rsidR="00680874" w:rsidRPr="00BB65AF">
        <w:rPr>
          <w:rFonts w:ascii="Times New Roman" w:hAnsi="Times New Roman"/>
          <w:sz w:val="24"/>
          <w:szCs w:val="24"/>
          <w:lang w:val="bs-Latn-BA"/>
        </w:rPr>
        <w:t xml:space="preserve">Realizacija zadataka utvrđenih u Planu zaštite i spasavanja od poplava vršena je u veoma otežanim uslovima, opet iz razloga uzrokovanim nedostatkom finansijskih sredstava za nabavku opreme neophodne za efikasnije izvršavanje zadataka i organizovanja obuke struktura zaštite i spasavanja, te još nedostignutog potrebnog voljnog nivoa građana za aktivnije učešće u izvršavanju zadataka iz nadležnosti civilne zaštite. Obavljeni su najvažniji zadaci sadržani u Planu aktivnosti u pripremi i sprovođenju mjera zaštite i spasavanja od poplava na području opštine Vukosavlje, posebno na planu preventivnog djelovanja i onih koji u realizaciji ne sadrže elemente obezbjeđenja finansijskih sredstava. </w:t>
      </w:r>
    </w:p>
    <w:p w:rsidR="00680874" w:rsidRPr="00BB65AF" w:rsidRDefault="00680874" w:rsidP="006862CD">
      <w:pPr>
        <w:pStyle w:val="NoSpacing"/>
        <w:ind w:firstLine="708"/>
        <w:jc w:val="both"/>
        <w:rPr>
          <w:rFonts w:ascii="Times New Roman" w:hAnsi="Times New Roman"/>
          <w:sz w:val="24"/>
          <w:szCs w:val="24"/>
          <w:lang w:val="bs-Cyrl-BA"/>
        </w:rPr>
      </w:pPr>
    </w:p>
    <w:p w:rsidR="00680874" w:rsidRPr="00BB65AF" w:rsidRDefault="00680874" w:rsidP="006862CD">
      <w:pPr>
        <w:spacing w:line="240" w:lineRule="auto"/>
        <w:ind w:firstLine="708"/>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Naše opredjeljenje bazirano je na preventivnom djelovanju na lociranim kritičnim tačkama. Već je napomenuto da je uređeno korito bujičnog potoka Jakešnica, dužine 293 m. Ovo je doprinjelo tome da u i uslovima kada je povećan vodostaj potoka, nema razloga za preveliku zabrinutost (kao što je to bilo nekad u prethodnom periodu). Pratili smo eifkasnost izrade potpornog zida ukupne dužine 14,6 m</w:t>
      </w:r>
      <w:r w:rsidRPr="00BB65AF">
        <w:rPr>
          <w:rFonts w:ascii="Times New Roman" w:hAnsi="Times New Roman" w:cs="Times New Roman"/>
          <w:sz w:val="24"/>
          <w:szCs w:val="24"/>
          <w:vertAlign w:val="superscript"/>
          <w:lang w:val="bs-Latn-BA"/>
        </w:rPr>
        <w:t>1</w:t>
      </w:r>
      <w:r w:rsidRPr="00BB65AF">
        <w:rPr>
          <w:rFonts w:ascii="Times New Roman" w:hAnsi="Times New Roman" w:cs="Times New Roman"/>
          <w:sz w:val="24"/>
          <w:szCs w:val="24"/>
          <w:lang w:val="bs-Latn-BA"/>
        </w:rPr>
        <w:t xml:space="preserve">, koji je završen u 2017. godini.  U potpunosti je daljnje klizanja terena koje je prijetilo urušavanju jednog stambenog objekta. Napominjemo da je ovo finansirano zajedničkim sredstvima vlasnika objekta i opštine Vukosavlje, čime se i na ovaj način daje doprinos unapređenju oblasti civilne zaštite. </w:t>
      </w:r>
    </w:p>
    <w:p w:rsidR="00680874" w:rsidRPr="00BB65AF" w:rsidRDefault="00680874" w:rsidP="006862CD">
      <w:pPr>
        <w:spacing w:line="240" w:lineRule="auto"/>
        <w:ind w:firstLine="708"/>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Kada je riječ o Gnioničkom kanalu, već smo napomenuli da nam je njegova neuređenost prouzrokovala bujičnu poplavu u junu mjesecu 2018. godine i to bez obzira što smo u naseljenom mjestu Gnionica, dio naselja Stanojevići, budžetskim sredstvima opštine uredili dio korita, dužine 100 m, (obuhvatalo je radove ručnog i mašinskog sječenja rastinja, žbunja i drveća u pojasu trase vodotoka, zatim mašinski iskop-produbljenje korita, uključujući proširenje bočnih strana, izradu zemljanog odbrambenog nasipa i iskop glinovite zemlje sa svojstvima zadovoljavajuće vodonepropustivosti). Uređivanje Gnioničkog kanala je ipak izvan naše nadležnosti, a od strane Voda Srpske djelimično su preduzete mjere na uređenju otprilike 200 m ovog kanala, što je nedovoljno i potrebno je to sprovesti do kraja. Pokušava se pronaći Projekat izgradnje ovog kanala koji se nalazio  u Vodoprivredi Posavina Odžak, te bi to bio veliki korak na rješavanju ovog pitanja (barem po informacijama iz Voda Sprske). </w:t>
      </w:r>
    </w:p>
    <w:p w:rsidR="00E0613F" w:rsidRDefault="00680874" w:rsidP="006862CD">
      <w:pPr>
        <w:spacing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Što se tiče drugih aktivnosti u ovoj oblasti, izdvajamo produbljivanje korita rijeke Bosne na dionici nizvodno od ,,Japanskog mosta“, koje je izvršeno od strane ugovrne firme angažovane od strane Voda Srpske. Smatramo da je na ovaj način smanjena opasnost od poplave rijeke Bosne u naseljenom mjestu Modrički lug. Ipak preostaje da se odradi još aktivnosti po </w:t>
      </w:r>
      <w:r w:rsidRPr="00BB65AF">
        <w:rPr>
          <w:rFonts w:ascii="Times New Roman" w:hAnsi="Times New Roman" w:cs="Times New Roman"/>
          <w:sz w:val="24"/>
          <w:szCs w:val="24"/>
        </w:rPr>
        <w:t xml:space="preserve">Master planu Ministarstva poljoprivrede, šumarstva i vodoprivrede naziva „Rekonstrukcija i dogradnja objekata i sistema zaštite od štetnog djelovanja voda rijeke Bosne od Doboja do Šamca i zaštićenog područja Srednja posavina“. Napominjemo da je </w:t>
      </w:r>
      <w:r w:rsidRPr="00BB65AF">
        <w:rPr>
          <w:rFonts w:ascii="Times New Roman" w:hAnsi="Times New Roman" w:cs="Times New Roman"/>
          <w:sz w:val="24"/>
          <w:szCs w:val="24"/>
          <w:lang w:val="bs-Latn-BA"/>
        </w:rPr>
        <w:t xml:space="preserve"> prema procjenama, plavni val niži za više od jednog metra u odnosu na nivo vode iz maja 2014 godine, zbog uništene lijeve obale rijeke Bosne </w:t>
      </w: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E0613F" w:rsidRDefault="00680874" w:rsidP="006862CD">
      <w:pPr>
        <w:spacing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i degradiranog hidrotehničkog objekta „Gnionički kanal“, prouzrokovat će neuporedivo veću štetu od pričinjene prilikom katastrofalnih poplava iz 2014 godine.</w:t>
      </w:r>
    </w:p>
    <w:p w:rsidR="00680874" w:rsidRPr="00BB65AF" w:rsidRDefault="00680874" w:rsidP="006862CD">
      <w:pPr>
        <w:spacing w:line="240" w:lineRule="auto"/>
        <w:ind w:firstLine="708"/>
        <w:jc w:val="both"/>
        <w:rPr>
          <w:rFonts w:ascii="Times New Roman" w:hAnsi="Times New Roman" w:cs="Times New Roman"/>
          <w:sz w:val="24"/>
          <w:szCs w:val="24"/>
          <w:lang w:val="bs-Cyrl-BA"/>
        </w:rPr>
      </w:pPr>
      <w:r w:rsidRPr="00BB65AF">
        <w:rPr>
          <w:rFonts w:ascii="Times New Roman" w:hAnsi="Times New Roman" w:cs="Times New Roman"/>
          <w:sz w:val="24"/>
          <w:szCs w:val="24"/>
        </w:rPr>
        <w:t>U izvještajnom periodu nismo bili u prilici vršiti nabavku MTS opreme niti obučavanje struktura zaštite i spasavanja zbog nedostajaćih sredstava u Budžetu opštine, koja su aktivirana djelom i za saniranje posljedica bujične poplave.</w:t>
      </w:r>
    </w:p>
    <w:p w:rsidR="00680874" w:rsidRPr="00BB65AF" w:rsidRDefault="00680874" w:rsidP="006862CD">
      <w:pPr>
        <w:spacing w:line="240" w:lineRule="auto"/>
        <w:ind w:firstLine="708"/>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Sa učesnicima u aktivnostim zaštite i spasavanja obavezanim Zakonom o zaštiti i spasavanju u vanrednim situacijama, određena sui krizna područja utvrđena su precizna zaduženja članovima Opštinskog štaba za vanredne situacije i drugim subjektima po oblastima djelovanja, te su putem „upozorenja građanima“ kriznog područja ukazali na  postupanje u skladu sa mogućim opasnostima, na način da pripreme neophodne količine hrane, lijekova, odjeće, obuće i posteljine i sve ono što je potrebno u takvim situacijama kako je to već uobičajeno. </w:t>
      </w:r>
    </w:p>
    <w:p w:rsidR="00680874" w:rsidRPr="00BB65AF" w:rsidRDefault="00680874" w:rsidP="006862CD">
      <w:pPr>
        <w:spacing w:line="240" w:lineRule="auto"/>
        <w:ind w:firstLine="360"/>
        <w:jc w:val="both"/>
        <w:rPr>
          <w:rFonts w:ascii="Times New Roman" w:hAnsi="Times New Roman" w:cs="Times New Roman"/>
          <w:b/>
          <w:bCs/>
          <w:i/>
          <w:sz w:val="24"/>
          <w:szCs w:val="24"/>
          <w:lang w:val="bs-Cyrl-BA"/>
        </w:rPr>
      </w:pPr>
      <w:r w:rsidRPr="00BB65AF">
        <w:rPr>
          <w:rFonts w:ascii="Times New Roman" w:hAnsi="Times New Roman" w:cs="Times New Roman"/>
          <w:sz w:val="24"/>
          <w:szCs w:val="24"/>
          <w:lang w:val="bs-Latn-BA"/>
        </w:rPr>
        <w:t>U cilju predupređenja ugrožavanja od poplava neophodno je,</w:t>
      </w:r>
      <w:r w:rsidRPr="00BB65AF">
        <w:rPr>
          <w:rFonts w:ascii="Times New Roman" w:hAnsi="Times New Roman" w:cs="Times New Roman"/>
          <w:bCs/>
          <w:i/>
          <w:sz w:val="24"/>
          <w:szCs w:val="24"/>
          <w:lang w:val="bs-Latn-BA"/>
        </w:rPr>
        <w:t xml:space="preserve"> </w:t>
      </w:r>
      <w:r w:rsidRPr="00BB65AF">
        <w:rPr>
          <w:rFonts w:ascii="Times New Roman" w:hAnsi="Times New Roman" w:cs="Times New Roman"/>
          <w:bCs/>
          <w:sz w:val="24"/>
          <w:szCs w:val="24"/>
          <w:lang w:val="bs-Latn-BA"/>
        </w:rPr>
        <w:t>u saradnji sa nadležnom institucijom za vode Republike Srpsk</w:t>
      </w:r>
      <w:r w:rsidRPr="00BB65AF">
        <w:rPr>
          <w:rFonts w:ascii="Times New Roman" w:hAnsi="Times New Roman" w:cs="Times New Roman"/>
          <w:bCs/>
          <w:i/>
          <w:sz w:val="24"/>
          <w:szCs w:val="24"/>
          <w:lang w:val="bs-Latn-BA"/>
        </w:rPr>
        <w:t>e,</w:t>
      </w:r>
      <w:r w:rsidRPr="00BB65AF">
        <w:rPr>
          <w:rFonts w:ascii="Times New Roman" w:hAnsi="Times New Roman" w:cs="Times New Roman"/>
          <w:sz w:val="24"/>
          <w:szCs w:val="24"/>
          <w:lang w:val="bs-Latn-BA"/>
        </w:rPr>
        <w:t xml:space="preserve"> preduzeti slijedeće </w:t>
      </w:r>
      <w:r w:rsidRPr="00BB65AF">
        <w:rPr>
          <w:rFonts w:ascii="Times New Roman" w:hAnsi="Times New Roman" w:cs="Times New Roman"/>
          <w:bCs/>
          <w:sz w:val="24"/>
          <w:szCs w:val="24"/>
          <w:lang w:val="bs-Latn-BA"/>
        </w:rPr>
        <w:t>hidrotehničke</w:t>
      </w:r>
      <w:r w:rsidRPr="00BB65AF">
        <w:rPr>
          <w:rFonts w:ascii="Times New Roman" w:hAnsi="Times New Roman" w:cs="Times New Roman"/>
          <w:b/>
          <w:bCs/>
          <w:i/>
          <w:sz w:val="24"/>
          <w:szCs w:val="24"/>
          <w:lang w:val="bs-Latn-BA"/>
        </w:rPr>
        <w:t xml:space="preserve"> </w:t>
      </w:r>
      <w:r w:rsidRPr="00BB65AF">
        <w:rPr>
          <w:rFonts w:ascii="Times New Roman" w:hAnsi="Times New Roman" w:cs="Times New Roman"/>
          <w:sz w:val="24"/>
          <w:szCs w:val="24"/>
          <w:lang w:val="bs-Latn-BA"/>
        </w:rPr>
        <w:t>mjere:</w:t>
      </w:r>
    </w:p>
    <w:p w:rsidR="00680874" w:rsidRPr="00BB65AF" w:rsidRDefault="00680874" w:rsidP="009E0B36">
      <w:pPr>
        <w:numPr>
          <w:ilvl w:val="0"/>
          <w:numId w:val="6"/>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izgradnja hidrotehničkih objekata-obaloutvrde na najugroženijem području (lijeva obala rijeke Bosne na potezu Dobor kula - Modrički Lug a zatim i nastavak do naselja Ada i uređenje - profiliranje, izmuljivanje i čišćenje- Gnioničkog kanala, koji ugrožavaju oko 1500 stambenih, poslovnih i privrednih objekata u naseljenim mejstima Modrički Lug i Vukosavlje, te dijelovima naseljenih mjesta Jakeš, Pećnik i Jezero. Neophodno je uspostaviti poseban režim pritiska na nadležni organ za vode Republike Srpske-institucijom koja upravlja vodotocima rijeke Bosne i Gnioničkog kanala s ciljem efikasnijeg djelovanja na uređenju istih, posebno iz razloga što, prema Master planu rekonstrukcije i dogradnje ovih vodotoka, izrađen od strane Ministarstva poljoprivrede, šumarstva i vodoprivrede Republike Srpske, njihova sanacija zahtijeva planiranje i </w:t>
      </w:r>
    </w:p>
    <w:p w:rsidR="00680874" w:rsidRPr="00BB65AF" w:rsidRDefault="00680874" w:rsidP="006862CD">
      <w:pPr>
        <w:spacing w:line="240" w:lineRule="auto"/>
        <w:ind w:left="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izdvajanje značajnih finansijskih sredstava;</w:t>
      </w:r>
    </w:p>
    <w:p w:rsidR="00680874" w:rsidRPr="00BB65AF" w:rsidRDefault="00680874" w:rsidP="009E0B36">
      <w:pPr>
        <w:numPr>
          <w:ilvl w:val="0"/>
          <w:numId w:val="6"/>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čišćenje, odnosno uređenje Starog gnioničkog kanala na potezu D. Pećnik – Jezero – Modrički Lug, uz stavljanje u funkciju objekta ustave kojim se raspoređuje višak vode Gnioničkim i Starim gnioničkim kanalom; </w:t>
      </w:r>
    </w:p>
    <w:p w:rsidR="00680874" w:rsidRPr="00BB65AF" w:rsidRDefault="00680874" w:rsidP="006862CD">
      <w:pPr>
        <w:pStyle w:val="NoSpacing"/>
        <w:jc w:val="both"/>
        <w:rPr>
          <w:rFonts w:ascii="Times New Roman" w:hAnsi="Times New Roman"/>
          <w:sz w:val="24"/>
          <w:szCs w:val="24"/>
          <w:lang w:val="bs-Latn-BA"/>
        </w:rPr>
      </w:pPr>
    </w:p>
    <w:p w:rsidR="00E0613F"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Kada je riječ o realizaciji zadataka iz Plana aktivnosti na sprovođenju mjera zaštite i spasavanja od većih snježnih padavina i snijega u RS za period 2017/2020 godina, s akcentom na aktivnosti vezano za sezonu 2018/2019 godina, izvršili smo izradu i dostavu Plana i Programa zimskog održavanja puteva nadležnim institucijama. I dalje smo opredjeljeni da se čišćenje glavnih pravaca vrši putem ugovorne firme dok se čišćenje sporednih pravaca obavlja putem angažovanja građana iz Mjesnih zajednica koji su vlasnici mehanizacije za ovu namjenu. U osnovi Plan je utemeljen pretežno na vlastitim materijalnim, finansijskim i organizacijskim osnovama, a u slučaju ekstremno visokih snježnih padavina i proglašenja elementarne nepogode zbog snijega, detaljno je razrađena mjera vezano za traženje pomoći putem Područnog odjeljenja Republičke uprave civilne zaštite Doboj od nadležnih institucija, prvenstveno susjednih opština, a u iznimno teškim situacijama, putem Republičke uprave civilne zaštite, i pomoć Ministarstva unutrašnjih poslova i Ministarstva odbrane vezano za angažovanje specijalnih snaga, što bi se odvijalo po posebno propisanoj proceduri traženja pomoći, i u tu svrhu su kartografski određene lokacije u svim mjesnim zajednicama za slijetanje helikopterskih jedinica, sa precizno utvrđenim kordinatama na geodetskim podlogama. Poseban tretman upriličen je za planinski dio Opštine koji obuhvata MZ Jošavicu i Vrbovac-dio naselja Kočijaš. U saradnji sa JU Centar za socijalni rad Vukosavlje i OO Crveni krst, sačinjena je Evidencija lica koja zbog bolesti, starosti ili iznemoglosti trebaju pomoć u slučaju prirodne ili druge nesreće, detaljno razrađene: „Normativne </w:t>
      </w: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E0613F">
      <w:pPr>
        <w:spacing w:line="240" w:lineRule="auto"/>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i opšte pretpostavke realizacije Plana“, koje uključuju i izradu Programa zimskog održavanja puteva po ugovornoj firmi, zatim „Mjere preventivnog djelovanja“, „Mjere odgovora“, s posebnim akcentom na sklanjanje, evakuaciju, privremeno premiještanje i zbrinjavanje i „Mjere oporavka od prirodne i druge nesreće. </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U odnosu na ostale aktivnosti, blagovremeno su objavljene UPUTE građanima za postupanje u slučaju ekstremnih vremenskih uslova, prirodnih i drugih nesreća. Građani su izvršili čišćenje kanala i uređenje bankina na putevima pored svojih imanja a Opština pored zemljišta u državnom vlasništvu, omogućivši nesmetano oticanje oborinskih voda i smanjenje mogućnosti stvaranja ledenih površina na putevima, što će doprinijeti bezbjednijem odvijanju saobraćaja.</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Detaljno je ažuriran i razrađen sistem veza, primjenjujući,  u skladu sa procijenjenim stanjem u svakom konkretnom slučaju, pozivanje/mobilizaciju putem Kurirske službe ili sistema samopozivanja struktura zaštite i spasavanja/civilne zažtite, za potrebe izvođenja aktivnosti zaštite i spasavanja i čišćenja snijega, uzrokova</w:t>
      </w:r>
      <w:r>
        <w:rPr>
          <w:rFonts w:ascii="Times New Roman" w:hAnsi="Times New Roman" w:cs="Times New Roman"/>
          <w:sz w:val="24"/>
          <w:szCs w:val="24"/>
          <w:lang w:val="bs-Latn-BA"/>
        </w:rPr>
        <w:t>nim obilnim snježnim padavinama</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Ostvarena je saradnja sa PJ „Elektrodistribucija“ i Telekomunikacije RS, AD Banja Luka IJ Doboj - PJ Modriča da, u slučaju obilnih snježnih padavina, odnosno niskih temperatura vazduha, obezbijedi dodatne ekipe koje će omogućiti brzo i efikasno otklanjanje kvarova na dalekovodnoj i NN elektro mreži s ciljem urednog snabdijevanja električnom energijom i telekomunikacijama.</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U slučaju povećane-neposredne opasnosti od većih snježnih padavina, odnosno odsječenosti naseljenih mjesta od prohodnih putnih komunikacija, nemamo pripremljene rezerve hrane niti neophodne lijekove i drugi sanitetski materijal, koji bi se helikopterom dostavljao ugroženom stanovništvu u periodu dok se ne osposobi putna mreža za saobraćaj. </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Realizacija zadataka utvrđenih u Planu aktivnosti u pripremi i sprovođenju mjera zaštite i spasavanja od zemljotresa u Republici Srpskoj za period 2016 – 2019 godine djelovanja uspješno su obavljeni zadaci sadržani u predmetnom Planu, posebno onih koji nisu iziskivali izdvajanje finansijskih sredstava</w:t>
      </w:r>
      <w:r>
        <w:rPr>
          <w:rFonts w:ascii="Times New Roman" w:hAnsi="Times New Roman" w:cs="Times New Roman"/>
          <w:sz w:val="24"/>
          <w:szCs w:val="24"/>
          <w:lang w:val="bs-Cyrl-BA"/>
        </w:rPr>
        <w:t>.</w:t>
      </w:r>
    </w:p>
    <w:p w:rsidR="00680874" w:rsidRPr="00BB65AF" w:rsidRDefault="00680874" w:rsidP="009E0B36">
      <w:pPr>
        <w:numPr>
          <w:ilvl w:val="0"/>
          <w:numId w:val="7"/>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b/>
          <w:sz w:val="24"/>
          <w:szCs w:val="24"/>
          <w:lang w:val="bs-Latn-BA"/>
        </w:rPr>
        <w:t>ELEMENTARNE NEPOGODE I DRUGE NESREĆE U 2018 GODINI</w:t>
      </w:r>
    </w:p>
    <w:p w:rsidR="00680874" w:rsidRPr="00BB65AF" w:rsidRDefault="00680874" w:rsidP="006862CD">
      <w:pPr>
        <w:spacing w:after="0" w:line="240" w:lineRule="auto"/>
        <w:ind w:left="360"/>
        <w:jc w:val="both"/>
        <w:rPr>
          <w:rFonts w:ascii="Times New Roman" w:hAnsi="Times New Roman" w:cs="Times New Roman"/>
          <w:sz w:val="24"/>
          <w:szCs w:val="24"/>
          <w:lang w:val="bs-Latn-BA"/>
        </w:rPr>
      </w:pPr>
    </w:p>
    <w:p w:rsidR="00680874" w:rsidRPr="00BB65AF" w:rsidRDefault="00680874" w:rsidP="006862CD">
      <w:pPr>
        <w:spacing w:line="240" w:lineRule="auto"/>
        <w:ind w:firstLine="360"/>
        <w:jc w:val="both"/>
        <w:rPr>
          <w:rFonts w:ascii="Times New Roman" w:hAnsi="Times New Roman" w:cs="Times New Roman"/>
          <w:b/>
          <w:sz w:val="24"/>
          <w:szCs w:val="24"/>
          <w:lang w:val="bs-Cyrl-BA"/>
        </w:rPr>
      </w:pPr>
      <w:r w:rsidRPr="00BB65AF">
        <w:rPr>
          <w:rFonts w:ascii="Times New Roman" w:hAnsi="Times New Roman" w:cs="Times New Roman"/>
          <w:color w:val="000000"/>
          <w:sz w:val="24"/>
          <w:szCs w:val="24"/>
          <w:lang w:val="bs-Latn-BA"/>
        </w:rPr>
        <w:t>Izuzev bujične poplave i klizišta opisanih u tačci 2.1. „</w:t>
      </w:r>
      <w:r w:rsidRPr="00BB65AF">
        <w:rPr>
          <w:rFonts w:ascii="Times New Roman" w:hAnsi="Times New Roman" w:cs="Times New Roman"/>
          <w:sz w:val="24"/>
          <w:szCs w:val="24"/>
          <w:lang w:val="bs-Latn-BA"/>
        </w:rPr>
        <w:t>Provođenje mjera sa aspekta realizacije donesenih godišnjih planova zaštite i spasavanja“, drugih nesreća u izvještajnom periodu nije bilo.</w:t>
      </w:r>
      <w:r w:rsidRPr="00BB65AF">
        <w:rPr>
          <w:rFonts w:ascii="Times New Roman" w:hAnsi="Times New Roman" w:cs="Times New Roman"/>
          <w:color w:val="000000"/>
          <w:sz w:val="24"/>
          <w:szCs w:val="24"/>
          <w:lang w:val="bs-Latn-BA"/>
        </w:rPr>
        <w:t xml:space="preserve">  </w:t>
      </w:r>
    </w:p>
    <w:p w:rsidR="00680874" w:rsidRPr="00BB65AF" w:rsidRDefault="00680874" w:rsidP="009E0B36">
      <w:pPr>
        <w:numPr>
          <w:ilvl w:val="0"/>
          <w:numId w:val="9"/>
        </w:numPr>
        <w:spacing w:after="0" w:line="240" w:lineRule="auto"/>
        <w:jc w:val="both"/>
        <w:rPr>
          <w:rFonts w:ascii="Times New Roman" w:hAnsi="Times New Roman" w:cs="Times New Roman"/>
          <w:b/>
          <w:color w:val="000000"/>
          <w:sz w:val="24"/>
          <w:szCs w:val="24"/>
          <w:lang w:val="bs-Latn-BA"/>
        </w:rPr>
      </w:pPr>
      <w:r w:rsidRPr="00BB65AF">
        <w:rPr>
          <w:rFonts w:ascii="Times New Roman" w:hAnsi="Times New Roman" w:cs="Times New Roman"/>
          <w:b/>
          <w:color w:val="000000"/>
          <w:sz w:val="24"/>
          <w:szCs w:val="24"/>
          <w:lang w:val="bs-Latn-BA"/>
        </w:rPr>
        <w:t xml:space="preserve">DEMINIRANJE </w:t>
      </w:r>
    </w:p>
    <w:p w:rsidR="00680874" w:rsidRPr="00BB65AF" w:rsidRDefault="00680874" w:rsidP="006862CD">
      <w:pPr>
        <w:spacing w:after="0" w:line="240" w:lineRule="auto"/>
        <w:ind w:left="360"/>
        <w:jc w:val="both"/>
        <w:rPr>
          <w:rFonts w:ascii="Times New Roman" w:hAnsi="Times New Roman" w:cs="Times New Roman"/>
          <w:b/>
          <w:color w:val="000000"/>
          <w:sz w:val="24"/>
          <w:szCs w:val="24"/>
          <w:lang w:val="bs-Latn-BA"/>
        </w:rPr>
      </w:pPr>
    </w:p>
    <w:p w:rsidR="00680874" w:rsidRPr="00BB65AF"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Kada je riječ o ovoj oblasti civilne zaštite, u periodu koji obrađuje ovaj Izvještaj uspješno su obavljanje aktivnosti na lociranju i uklanjanju,  od strane A-tima PO RUCZ Doboj, 7 komada minsko-eksplozivnih sredstava.</w:t>
      </w:r>
    </w:p>
    <w:p w:rsidR="00680874" w:rsidRPr="00BB65AF" w:rsidRDefault="00680874" w:rsidP="006862CD">
      <w:pPr>
        <w:spacing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Dana 22.03.2018. godine, na lokaciji Pećnik pronađeno je jedno barutno punjenje od ,,RB“ i dva komada ,,PMA-3“.</w:t>
      </w:r>
    </w:p>
    <w:p w:rsidR="00680874" w:rsidRPr="00BB65AF" w:rsidRDefault="00680874" w:rsidP="006862CD">
      <w:pPr>
        <w:spacing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Dana 13.04.2018. godine, na pograničnoj lokaciji prema Botaciji pronađeno je RBR M79 90 mm, dok je na lokaciji Busije pronađen jedan kom PMR-ZA.</w:t>
      </w:r>
    </w:p>
    <w:p w:rsidR="00680874" w:rsidRPr="00BB65AF" w:rsidRDefault="00680874" w:rsidP="006862CD">
      <w:pPr>
        <w:spacing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Dana 30.08.2018. godine, pronađene su ručne bombe i to M-75 i M52 na lokaciji Centar u Vukosavlju.</w:t>
      </w:r>
    </w:p>
    <w:p w:rsidR="00680874" w:rsidRPr="00BB65AF" w:rsidRDefault="00680874" w:rsidP="006862CD">
      <w:pPr>
        <w:spacing w:line="240" w:lineRule="auto"/>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Sva navedena NUS su uništena na lokaciji Manjača u toku ove godine što je utvrđeno u Izvještajima A-tima. </w:t>
      </w: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Pored navedenog, ranije su pripremljeni projekti za deminiranje, i to:</w:t>
      </w:r>
    </w:p>
    <w:p w:rsidR="00680874" w:rsidRPr="00BB65AF" w:rsidRDefault="00680874" w:rsidP="009E0B36">
      <w:pPr>
        <w:pStyle w:val="ListParagraph"/>
        <w:numPr>
          <w:ilvl w:val="0"/>
          <w:numId w:val="13"/>
        </w:numPr>
        <w:suppressAutoHyphens w:val="0"/>
        <w:jc w:val="both"/>
        <w:rPr>
          <w:lang w:val="bs-Latn-BA"/>
        </w:rPr>
      </w:pPr>
      <w:r w:rsidRPr="00BB65AF">
        <w:rPr>
          <w:lang w:val="bs-Latn-BA"/>
        </w:rPr>
        <w:t>Kočijaš, dio naseljenog mjesta Vrbovac,  na njivi Popadić Vase, projekat evidentiran pod brojem 54205;</w:t>
      </w:r>
    </w:p>
    <w:p w:rsidR="00680874" w:rsidRPr="00BB65AF" w:rsidRDefault="00680874" w:rsidP="009E0B36">
      <w:pPr>
        <w:pStyle w:val="ListParagraph"/>
        <w:numPr>
          <w:ilvl w:val="0"/>
          <w:numId w:val="13"/>
        </w:numPr>
        <w:suppressAutoHyphens w:val="0"/>
        <w:jc w:val="both"/>
        <w:rPr>
          <w:lang w:val="bs-Latn-BA"/>
        </w:rPr>
      </w:pPr>
      <w:r w:rsidRPr="00BB65AF">
        <w:rPr>
          <w:lang w:val="bs-Latn-BA"/>
        </w:rPr>
        <w:t>Gnionica-od kuće Nikolić Rade iz Gnionice do kuće Dujak Mije iz Srnave, projekat evidentiran pod brojem 54559;</w:t>
      </w:r>
    </w:p>
    <w:p w:rsidR="00680874" w:rsidRPr="00BB65AF" w:rsidRDefault="00680874" w:rsidP="009E0B36">
      <w:pPr>
        <w:pStyle w:val="ListParagraph"/>
        <w:numPr>
          <w:ilvl w:val="0"/>
          <w:numId w:val="13"/>
        </w:numPr>
        <w:suppressAutoHyphens w:val="0"/>
        <w:jc w:val="both"/>
        <w:rPr>
          <w:lang w:val="bs-Latn-BA"/>
        </w:rPr>
      </w:pPr>
      <w:r w:rsidRPr="00BB65AF">
        <w:rPr>
          <w:lang w:val="bs-Latn-BA"/>
        </w:rPr>
        <w:t>Lokacija 200 metara lijevo od šumarske kuće u Gnionici u šumi Knežević Save koja graniči sa njivom Vranješ Steve, projekat evidentiran pod brojem 50581;</w:t>
      </w:r>
    </w:p>
    <w:p w:rsidR="00680874" w:rsidRPr="00BB65AF" w:rsidRDefault="00680874" w:rsidP="009E0B36">
      <w:pPr>
        <w:pStyle w:val="ListParagraph"/>
        <w:numPr>
          <w:ilvl w:val="0"/>
          <w:numId w:val="13"/>
        </w:numPr>
        <w:suppressAutoHyphens w:val="0"/>
        <w:jc w:val="both"/>
        <w:rPr>
          <w:lang w:val="bs-Latn-BA"/>
        </w:rPr>
      </w:pPr>
      <w:r w:rsidRPr="00BB65AF">
        <w:rPr>
          <w:lang w:val="bs-Latn-BA"/>
        </w:rPr>
        <w:t>Vučijak, lokacija Busija, projekat evidentiran pod brojem 54227.</w:t>
      </w:r>
    </w:p>
    <w:p w:rsidR="00680874" w:rsidRPr="00BB65AF" w:rsidRDefault="00680874" w:rsidP="006862CD">
      <w:pPr>
        <w:spacing w:line="240" w:lineRule="auto"/>
        <w:jc w:val="both"/>
        <w:rPr>
          <w:rFonts w:ascii="Times New Roman" w:hAnsi="Times New Roman" w:cs="Times New Roman"/>
          <w:b/>
          <w:sz w:val="24"/>
          <w:szCs w:val="24"/>
          <w:lang w:val="bs-Cyrl-BA"/>
        </w:rPr>
      </w:pPr>
    </w:p>
    <w:p w:rsidR="00680874" w:rsidRPr="00BB65AF" w:rsidRDefault="00680874" w:rsidP="009E0B36">
      <w:pPr>
        <w:numPr>
          <w:ilvl w:val="0"/>
          <w:numId w:val="9"/>
        </w:numPr>
        <w:spacing w:after="0" w:line="240" w:lineRule="auto"/>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ANALIZA PLANIRANIH I UTROŠENIH BUDŽETSKIH I DRUGIH </w:t>
      </w:r>
    </w:p>
    <w:p w:rsidR="00680874" w:rsidRPr="00BB65AF" w:rsidRDefault="00680874" w:rsidP="006862CD">
      <w:pPr>
        <w:spacing w:line="240" w:lineRule="auto"/>
        <w:ind w:left="360"/>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SREDSTAVA NAMIJENJENIH ZA FUNKCIONISANJE ZAŠTITE I SPASAVANJA/CIVILNE ZAŠTITE</w:t>
      </w:r>
    </w:p>
    <w:p w:rsidR="00680874" w:rsidRPr="00BB65AF"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Budžetom opštine za 2018. godinu planirana su sredstva u iznosu od 5.000,00</w:t>
      </w:r>
      <w:r w:rsidRPr="00BB65AF">
        <w:rPr>
          <w:rFonts w:ascii="Times New Roman" w:hAnsi="Times New Roman" w:cs="Times New Roman"/>
          <w:color w:val="FF0000"/>
          <w:sz w:val="24"/>
          <w:szCs w:val="24"/>
          <w:lang w:val="bs-Latn-BA"/>
        </w:rPr>
        <w:t xml:space="preserve"> </w:t>
      </w:r>
      <w:r w:rsidRPr="00BB65AF">
        <w:rPr>
          <w:rFonts w:ascii="Times New Roman" w:hAnsi="Times New Roman" w:cs="Times New Roman"/>
          <w:sz w:val="24"/>
          <w:szCs w:val="24"/>
          <w:lang w:val="bs-Latn-BA"/>
        </w:rPr>
        <w:t>KM namijenjena za potrebe civilne zaštite. Sredstava su iskorištena za saniranje posljedica elementarne nepogode.</w:t>
      </w:r>
    </w:p>
    <w:p w:rsidR="00680874" w:rsidRPr="00BB65AF" w:rsidRDefault="00680874" w:rsidP="009E0B36">
      <w:pPr>
        <w:numPr>
          <w:ilvl w:val="0"/>
          <w:numId w:val="9"/>
        </w:numPr>
        <w:spacing w:after="0" w:line="240" w:lineRule="auto"/>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FUNKCIONISANJE SISTEMA OoiU</w:t>
      </w:r>
    </w:p>
    <w:p w:rsidR="00680874" w:rsidRPr="00BB65AF" w:rsidRDefault="00680874" w:rsidP="006862CD">
      <w:pPr>
        <w:spacing w:after="0" w:line="240" w:lineRule="auto"/>
        <w:ind w:left="360"/>
        <w:jc w:val="both"/>
        <w:rPr>
          <w:rFonts w:ascii="Times New Roman" w:hAnsi="Times New Roman" w:cs="Times New Roman"/>
          <w:b/>
          <w:sz w:val="24"/>
          <w:szCs w:val="24"/>
          <w:lang w:val="bs-Latn-BA"/>
        </w:rPr>
      </w:pPr>
    </w:p>
    <w:p w:rsidR="00680874" w:rsidRPr="00BB65AF" w:rsidRDefault="00680874" w:rsidP="006862CD">
      <w:pPr>
        <w:pStyle w:val="NoSpacing"/>
        <w:ind w:firstLine="360"/>
        <w:jc w:val="both"/>
        <w:rPr>
          <w:rFonts w:ascii="Times New Roman" w:hAnsi="Times New Roman"/>
          <w:b/>
          <w:bCs/>
          <w:sz w:val="24"/>
          <w:szCs w:val="24"/>
          <w:lang w:val="bs-Latn-BA"/>
        </w:rPr>
      </w:pPr>
      <w:r w:rsidRPr="00BB65AF">
        <w:rPr>
          <w:rFonts w:ascii="Times New Roman" w:hAnsi="Times New Roman"/>
          <w:b/>
          <w:sz w:val="24"/>
          <w:szCs w:val="24"/>
          <w:lang w:val="bs-Latn-BA"/>
        </w:rPr>
        <w:t>Bez obzira što je predviđeno da ovu oblast obrađuje PO RUCZ Doboj</w:t>
      </w:r>
      <w:r w:rsidRPr="00BB65AF">
        <w:rPr>
          <w:rFonts w:ascii="Times New Roman" w:hAnsi="Times New Roman"/>
          <w:sz w:val="24"/>
          <w:szCs w:val="24"/>
          <w:lang w:val="bs-Latn-BA"/>
        </w:rPr>
        <w:t xml:space="preserve">, dajemo kratak osvrt učinjenog na uređenju sistema osmatranja, obavještavanja i uzbunjivanja na području opštine Vukosavlje. </w:t>
      </w:r>
    </w:p>
    <w:p w:rsidR="00680874" w:rsidRPr="00BB65AF" w:rsidRDefault="00680874" w:rsidP="006862CD">
      <w:pPr>
        <w:autoSpaceDE w:val="0"/>
        <w:autoSpaceDN w:val="0"/>
        <w:adjustRightInd w:val="0"/>
        <w:spacing w:line="240" w:lineRule="auto"/>
        <w:jc w:val="both"/>
        <w:rPr>
          <w:rFonts w:ascii="Times New Roman" w:hAnsi="Times New Roman" w:cs="Times New Roman"/>
          <w:sz w:val="24"/>
          <w:szCs w:val="24"/>
        </w:rPr>
      </w:pPr>
      <w:r w:rsidRPr="00BB65AF">
        <w:rPr>
          <w:rFonts w:ascii="Times New Roman" w:eastAsia="Calibri" w:hAnsi="Times New Roman" w:cs="Times New Roman"/>
          <w:sz w:val="24"/>
          <w:szCs w:val="24"/>
        </w:rPr>
        <w:t xml:space="preserve">Već smo napomenuli kako smo nabavili jednu baznu stanicu sa antenom i pet ručnih radio stanica koje su stavljene u funkciju. Donesena je odluka o osnivanju Operativno komunikativnog centra za područje opštine Vukosavlje, </w:t>
      </w:r>
      <w:r w:rsidRPr="00BB65AF">
        <w:rPr>
          <w:rFonts w:ascii="Times New Roman" w:hAnsi="Times New Roman" w:cs="Times New Roman"/>
          <w:sz w:val="24"/>
          <w:szCs w:val="24"/>
        </w:rPr>
        <w:t>čiji rad započinje donošenjem odluke o postupanju po Planu pripravnosti, sastavnom dijelu Plana zaštite i spasavanja od elementarne nepogode i druge nesreće ili donošenjem odluke o proglašenju vanredne situacije, a popunu Operativno komunikativnog centra činit će raspoloživi kadar Opštinske</w:t>
      </w:r>
    </w:p>
    <w:p w:rsidR="00680874" w:rsidRPr="00BB65AF" w:rsidRDefault="00680874" w:rsidP="006862CD">
      <w:pPr>
        <w:autoSpaceDE w:val="0"/>
        <w:autoSpaceDN w:val="0"/>
        <w:adjustRightInd w:val="0"/>
        <w:spacing w:line="240" w:lineRule="auto"/>
        <w:jc w:val="both"/>
        <w:rPr>
          <w:rFonts w:ascii="Times New Roman" w:eastAsia="Calibri" w:hAnsi="Times New Roman" w:cs="Times New Roman"/>
          <w:color w:val="FF0000"/>
          <w:sz w:val="24"/>
          <w:szCs w:val="24"/>
        </w:rPr>
      </w:pPr>
      <w:r w:rsidRPr="00BB65AF">
        <w:rPr>
          <w:rFonts w:ascii="Times New Roman" w:hAnsi="Times New Roman" w:cs="Times New Roman"/>
          <w:sz w:val="24"/>
          <w:szCs w:val="24"/>
        </w:rPr>
        <w:t>uprave Vukosavlje.</w:t>
      </w:r>
      <w:r w:rsidRPr="00BB65AF">
        <w:rPr>
          <w:rFonts w:ascii="Times New Roman" w:hAnsi="Times New Roman" w:cs="Times New Roman"/>
          <w:color w:val="FF0000"/>
          <w:sz w:val="24"/>
          <w:szCs w:val="24"/>
        </w:rPr>
        <w:t xml:space="preserve"> </w:t>
      </w:r>
      <w:r w:rsidRPr="00BB65AF">
        <w:rPr>
          <w:rFonts w:ascii="Times New Roman" w:hAnsi="Times New Roman" w:cs="Times New Roman"/>
          <w:sz w:val="24"/>
          <w:szCs w:val="24"/>
        </w:rPr>
        <w:t>E</w:t>
      </w:r>
      <w:r w:rsidRPr="00BB65AF">
        <w:rPr>
          <w:rFonts w:ascii="Times New Roman" w:eastAsia="Calibri" w:hAnsi="Times New Roman" w:cs="Times New Roman"/>
          <w:sz w:val="24"/>
          <w:szCs w:val="24"/>
        </w:rPr>
        <w:t>fikasnost odgovora na prirodnu i drugu nesreću podignuta je na viši nivo.</w:t>
      </w:r>
    </w:p>
    <w:p w:rsidR="00680874" w:rsidRDefault="00680874" w:rsidP="006862CD">
      <w:pPr>
        <w:pStyle w:val="NoSpacing"/>
        <w:ind w:firstLine="360"/>
        <w:jc w:val="both"/>
        <w:rPr>
          <w:rFonts w:ascii="Times New Roman" w:hAnsi="Times New Roman"/>
          <w:bCs/>
          <w:sz w:val="24"/>
          <w:szCs w:val="24"/>
          <w:lang w:val="bs-Cyrl-BA"/>
        </w:rPr>
      </w:pPr>
      <w:r w:rsidRPr="00BB65AF">
        <w:rPr>
          <w:rFonts w:ascii="Times New Roman" w:hAnsi="Times New Roman"/>
          <w:bCs/>
          <w:sz w:val="24"/>
          <w:szCs w:val="24"/>
          <w:lang w:val="bs-Latn-BA"/>
        </w:rPr>
        <w:t xml:space="preserve">Na kraju, izvršili smo izradu, štampanje i distribuciju plakata na latiničnom i ćiriličnom pismu te engleskom jeziku sa prikazom grafičkih znakova za uzbunjivanje iz člana 5. </w:t>
      </w:r>
      <w:r w:rsidRPr="00BB65AF">
        <w:rPr>
          <w:rFonts w:ascii="Times New Roman" w:hAnsi="Times New Roman"/>
          <w:sz w:val="24"/>
          <w:szCs w:val="24"/>
          <w:lang w:val="bs-Latn-BA"/>
        </w:rPr>
        <w:t>Pravilnika o uzbunjivanju i postupanju građana u slučaju opasnosti, („Službeni glasnik Republike Srpske“, broj: 53/13), za sve vlasnike i korisnike objekata u kojima se okuplja ili boravi veći broj ljudi.</w:t>
      </w:r>
      <w:r w:rsidRPr="00BB65AF">
        <w:rPr>
          <w:rFonts w:ascii="Times New Roman" w:hAnsi="Times New Roman"/>
          <w:bCs/>
          <w:sz w:val="24"/>
          <w:szCs w:val="24"/>
          <w:lang w:val="bs-Latn-BA"/>
        </w:rPr>
        <w:t xml:space="preserve">   </w:t>
      </w:r>
    </w:p>
    <w:p w:rsidR="00680874" w:rsidRPr="00CC371D" w:rsidRDefault="00680874" w:rsidP="006862CD">
      <w:pPr>
        <w:pStyle w:val="NoSpacing"/>
        <w:ind w:firstLine="360"/>
        <w:jc w:val="both"/>
        <w:rPr>
          <w:rFonts w:ascii="Times New Roman" w:hAnsi="Times New Roman"/>
          <w:sz w:val="24"/>
          <w:szCs w:val="24"/>
          <w:lang w:val="bs-Cyrl-BA"/>
        </w:rPr>
      </w:pPr>
    </w:p>
    <w:p w:rsidR="00680874" w:rsidRPr="006862CD" w:rsidRDefault="00680874" w:rsidP="009E0B36">
      <w:pPr>
        <w:numPr>
          <w:ilvl w:val="0"/>
          <w:numId w:val="9"/>
        </w:numPr>
        <w:spacing w:after="0" w:line="240" w:lineRule="auto"/>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PRIJEDLOG MJERA ZA UNAPREĐENJE RADA ORGANA I SLUŽBI CIVILNE ZAŠTITE I SISTEMA ZAŠTITE I SPASAVANJA/CIVILNE ZAŠTITE UOPŠTE</w:t>
      </w:r>
    </w:p>
    <w:p w:rsidR="00680874" w:rsidRPr="00BB65AF"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Kao što je to već napomenuto u Izvještajima koje smo slali za prethodni period struktura civilne zaštite opštine Vukosavlje, sačinjena od rukovodeće i izvršne komponente, može odgovoriti na razne vrste i nivoe opasnosti. Neophodno je u okviru rukovodeće i izvršne komponente izvršiti obuku, te pristupiti nabavci materijalno-tehničkih sredstava s ciljem efikasnijeg odgovora na potencijalne opasnosti i to: </w:t>
      </w:r>
    </w:p>
    <w:p w:rsidR="00E0613F" w:rsidRPr="00E0613F" w:rsidRDefault="00680874" w:rsidP="006862CD">
      <w:pPr>
        <w:numPr>
          <w:ilvl w:val="0"/>
          <w:numId w:val="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ubrzati povezivanje i okupljanje članova Opštinskog štaba u iznenada ispoljenim opasnostima, obukom članova Štaba pospješiti prenošenje usmenih i pismenih naređenja na izvršioce zadataka, tj. uvježbano postupanje po Planu mobilizacije, sastavnom dijelu Plana zaštite i spasavanja od elementarne nepogode i druge nesreće, </w:t>
      </w:r>
      <w:r w:rsidRPr="00BB65AF">
        <w:rPr>
          <w:rFonts w:ascii="Times New Roman" w:hAnsi="Times New Roman" w:cs="Times New Roman"/>
          <w:sz w:val="24"/>
          <w:szCs w:val="24"/>
          <w:u w:val="single"/>
          <w:lang w:val="bs-Latn-BA"/>
        </w:rPr>
        <w:t xml:space="preserve">prvenstveno uspostaviti odgovorniji </w:t>
      </w:r>
    </w:p>
    <w:p w:rsidR="00E0613F" w:rsidRDefault="00E0613F" w:rsidP="00E0613F">
      <w:pPr>
        <w:spacing w:after="0" w:line="240" w:lineRule="auto"/>
        <w:ind w:left="360"/>
        <w:jc w:val="both"/>
        <w:rPr>
          <w:rFonts w:ascii="Times New Roman" w:hAnsi="Times New Roman" w:cs="Times New Roman"/>
          <w:sz w:val="24"/>
          <w:szCs w:val="24"/>
          <w:u w:val="single"/>
          <w:lang w:val="bs-Latn-BA"/>
        </w:rPr>
      </w:pPr>
    </w:p>
    <w:p w:rsidR="00E0613F" w:rsidRPr="00E0613F"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E0613F">
      <w:pPr>
        <w:spacing w:after="0" w:line="240" w:lineRule="auto"/>
        <w:ind w:left="360"/>
        <w:jc w:val="both"/>
        <w:rPr>
          <w:rFonts w:ascii="Times New Roman" w:hAnsi="Times New Roman" w:cs="Times New Roman"/>
          <w:sz w:val="24"/>
          <w:szCs w:val="24"/>
          <w:lang w:val="bs-Latn-BA"/>
        </w:rPr>
      </w:pPr>
      <w:r w:rsidRPr="00BB65AF">
        <w:rPr>
          <w:rFonts w:ascii="Times New Roman" w:hAnsi="Times New Roman" w:cs="Times New Roman"/>
          <w:sz w:val="24"/>
          <w:szCs w:val="24"/>
          <w:u w:val="single"/>
          <w:lang w:val="bs-Latn-BA"/>
        </w:rPr>
        <w:t>pristup članova Opštinskog štaba za vanredne situacije i komandnog sastava a posebno poznavanje i detaljniju razradu donesenih planskih dokumenata</w:t>
      </w:r>
      <w:r w:rsidRPr="00BB65AF">
        <w:rPr>
          <w:rFonts w:ascii="Times New Roman" w:hAnsi="Times New Roman" w:cs="Times New Roman"/>
          <w:sz w:val="24"/>
          <w:szCs w:val="24"/>
          <w:lang w:val="bs-Latn-BA"/>
        </w:rPr>
        <w:t>;</w:t>
      </w:r>
    </w:p>
    <w:p w:rsidR="00680874" w:rsidRPr="00BB65AF" w:rsidRDefault="00680874" w:rsidP="006862CD">
      <w:pPr>
        <w:numPr>
          <w:ilvl w:val="0"/>
          <w:numId w:val="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stalno ažurirati planska dokumenata, odnosno iznalaziti bolja rješenja u odnosu na Planom predviđena;</w:t>
      </w:r>
    </w:p>
    <w:p w:rsidR="00680874" w:rsidRPr="00CC371D" w:rsidRDefault="00680874" w:rsidP="006862CD">
      <w:pPr>
        <w:numPr>
          <w:ilvl w:val="0"/>
          <w:numId w:val="1"/>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redovno dostavljati informacije nadležnim institucijama, stanovništvu i sredstvima javnog informisanja.</w:t>
      </w:r>
    </w:p>
    <w:p w:rsidR="00680874" w:rsidRPr="00CC371D" w:rsidRDefault="00680874" w:rsidP="006862CD">
      <w:pPr>
        <w:spacing w:after="0" w:line="240" w:lineRule="auto"/>
        <w:ind w:left="360"/>
        <w:jc w:val="both"/>
        <w:rPr>
          <w:rFonts w:ascii="Times New Roman" w:hAnsi="Times New Roman" w:cs="Times New Roman"/>
          <w:sz w:val="24"/>
          <w:szCs w:val="24"/>
          <w:lang w:val="bs-Latn-BA"/>
        </w:rPr>
      </w:pPr>
    </w:p>
    <w:p w:rsidR="00680874" w:rsidRPr="00CC371D" w:rsidRDefault="00680874" w:rsidP="006862CD">
      <w:pPr>
        <w:spacing w:line="240" w:lineRule="auto"/>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U okviru izvršenja zadataka civilne zaštite, a s ciljem bržeg reagovanja i potpunijeg djelovanja neophodno je:</w:t>
      </w:r>
    </w:p>
    <w:p w:rsidR="00680874" w:rsidRPr="00BB65AF" w:rsidRDefault="00680874" w:rsidP="009E0B36">
      <w:pPr>
        <w:numPr>
          <w:ilvl w:val="0"/>
          <w:numId w:val="5"/>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započeti nabavku materijalno-tehničkih sredstava za jedinice civilne zaštite i povjerenike zaštite i spasavanja;</w:t>
      </w:r>
    </w:p>
    <w:p w:rsidR="00680874" w:rsidRPr="00BB65AF" w:rsidRDefault="00680874" w:rsidP="009E0B36">
      <w:pPr>
        <w:numPr>
          <w:ilvl w:val="0"/>
          <w:numId w:val="5"/>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poboljšati protok informacija bitnih za kvalitetnije planiranje i izvođenje akcija;</w:t>
      </w:r>
    </w:p>
    <w:p w:rsidR="00680874" w:rsidRPr="00BB65AF" w:rsidRDefault="00680874" w:rsidP="009E0B36">
      <w:pPr>
        <w:numPr>
          <w:ilvl w:val="0"/>
          <w:numId w:val="5"/>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konstantno pratiti stanje popune i izvršiti obuku sastava jedinica civilne zaštite;</w:t>
      </w:r>
    </w:p>
    <w:p w:rsidR="00680874" w:rsidRPr="00BB65AF" w:rsidRDefault="00680874" w:rsidP="009E0B36">
      <w:pPr>
        <w:numPr>
          <w:ilvl w:val="1"/>
          <w:numId w:val="5"/>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poboljšati stepen saradnje ugroženog stanovništva i izvršilaca zadataka zaštite i spasavanja.</w:t>
      </w:r>
    </w:p>
    <w:p w:rsidR="00680874" w:rsidRDefault="00680874" w:rsidP="006862CD">
      <w:pPr>
        <w:spacing w:line="240" w:lineRule="auto"/>
        <w:ind w:firstLine="360"/>
        <w:jc w:val="both"/>
        <w:rPr>
          <w:rFonts w:ascii="Times New Roman" w:hAnsi="Times New Roman" w:cs="Times New Roman"/>
          <w:sz w:val="24"/>
          <w:szCs w:val="24"/>
          <w:lang w:val="bs-Cyrl-BA"/>
        </w:rPr>
      </w:pPr>
    </w:p>
    <w:p w:rsidR="00680874"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Realizacija pojedinih zadataka civilne zaštite uključuje planom obuhvaćene snage i sredstva koja se angažuju iz popisa, a način angažovanja najčešće je postavljen na bazi dobrovoljnosti zbog neobezbijeđenosti obuke, opremanja i osiguranja učesnika u akcijama zaštite i spasavanja od povreda i životne ugroženosti, jer bez ispunjena sva tri navedena uslova njihovo angažovanje bi bilo protivzakonito, što se dobrim dijelom promijenilo nabolje zbog ugovornog angažovanja specijalizovanih firmi, a ovakav pristup je neophodno u narednom periodu nastaviti.</w:t>
      </w:r>
    </w:p>
    <w:p w:rsidR="006862CD" w:rsidRPr="00CC371D" w:rsidRDefault="006862CD" w:rsidP="006862CD">
      <w:pPr>
        <w:spacing w:line="240" w:lineRule="auto"/>
        <w:ind w:firstLine="360"/>
        <w:jc w:val="both"/>
        <w:rPr>
          <w:rFonts w:ascii="Times New Roman" w:hAnsi="Times New Roman" w:cs="Times New Roman"/>
          <w:sz w:val="24"/>
          <w:szCs w:val="24"/>
          <w:lang w:val="bs-Cyrl-BA"/>
        </w:rPr>
      </w:pPr>
    </w:p>
    <w:p w:rsidR="00680874" w:rsidRPr="00BB65AF" w:rsidRDefault="00680874" w:rsidP="009E0B36">
      <w:pPr>
        <w:numPr>
          <w:ilvl w:val="0"/>
          <w:numId w:val="9"/>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b/>
          <w:sz w:val="24"/>
          <w:szCs w:val="24"/>
          <w:lang w:val="bs-Latn-BA"/>
        </w:rPr>
        <w:t>ZAKLJUČAK</w:t>
      </w:r>
    </w:p>
    <w:p w:rsidR="00680874" w:rsidRDefault="00680874" w:rsidP="006862CD">
      <w:pPr>
        <w:spacing w:line="240" w:lineRule="auto"/>
        <w:ind w:firstLine="360"/>
        <w:jc w:val="both"/>
        <w:rPr>
          <w:rFonts w:ascii="Times New Roman" w:hAnsi="Times New Roman" w:cs="Times New Roman"/>
          <w:sz w:val="24"/>
          <w:szCs w:val="24"/>
          <w:lang w:val="bs-Cyrl-BA"/>
        </w:rPr>
      </w:pPr>
    </w:p>
    <w:p w:rsidR="00680874" w:rsidRPr="00BB65AF" w:rsidRDefault="00680874" w:rsidP="006862CD">
      <w:pPr>
        <w:spacing w:line="240" w:lineRule="auto"/>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Sistem zaštite i spasavanja na području opštine Vukosavlje nije završen. Ažurirani su planovi i evidencije čime je na papiru obezbjeđeno efikasnije djelovanje struktura zaštite i spasavanja u konkretnim situacijama. Potrebno je promjeniti situaciju na planu opremanja i obuke struktura civilne zaštite, te je potrebno da se što prije preduzmu aktivnosti na uređenju Gnioničkog kanala od strane Voda Srpske kao i ljeve strane korita rijeke Bosne.  </w:t>
      </w:r>
    </w:p>
    <w:p w:rsidR="00680874" w:rsidRPr="006862CD" w:rsidRDefault="00680874" w:rsidP="006862CD">
      <w:pPr>
        <w:spacing w:line="240" w:lineRule="auto"/>
        <w:rPr>
          <w:rFonts w:ascii="Times New Roman" w:hAnsi="Times New Roman" w:cs="Times New Roman"/>
          <w:sz w:val="24"/>
          <w:szCs w:val="24"/>
          <w:lang w:val="bs-Latn-BA"/>
        </w:rPr>
      </w:pPr>
    </w:p>
    <w:p w:rsidR="00680874" w:rsidRPr="00BB65AF" w:rsidRDefault="00680874" w:rsidP="006862CD">
      <w:pPr>
        <w:spacing w:line="240" w:lineRule="auto"/>
        <w:rPr>
          <w:rFonts w:ascii="Times New Roman" w:hAnsi="Times New Roman" w:cs="Times New Roman"/>
          <w:b/>
          <w:sz w:val="24"/>
          <w:szCs w:val="24"/>
          <w:lang w:val="bs-Latn-BA"/>
        </w:rPr>
      </w:pPr>
    </w:p>
    <w:p w:rsidR="00680874" w:rsidRPr="00BB65AF" w:rsidRDefault="00680874" w:rsidP="006862CD">
      <w:pPr>
        <w:spacing w:line="240" w:lineRule="auto"/>
        <w:rPr>
          <w:rFonts w:ascii="Times New Roman" w:hAnsi="Times New Roman" w:cs="Times New Roman"/>
          <w:b/>
          <w:sz w:val="24"/>
          <w:szCs w:val="24"/>
          <w:lang w:val="bs-Latn-BA"/>
        </w:rPr>
      </w:pPr>
    </w:p>
    <w:p w:rsidR="00680874" w:rsidRPr="00BB65AF" w:rsidRDefault="00680874" w:rsidP="00680874">
      <w:pPr>
        <w:rPr>
          <w:rFonts w:ascii="Times New Roman" w:hAnsi="Times New Roman" w:cs="Times New Roman"/>
          <w:b/>
          <w:sz w:val="24"/>
          <w:szCs w:val="24"/>
          <w:lang w:val="bs-Latn-BA"/>
        </w:rPr>
      </w:pPr>
    </w:p>
    <w:p w:rsidR="00680874" w:rsidRPr="00BB65AF" w:rsidRDefault="00680874" w:rsidP="00680874">
      <w:pPr>
        <w:rPr>
          <w:rFonts w:ascii="Times New Roman" w:hAnsi="Times New Roman" w:cs="Times New Roman"/>
          <w:b/>
          <w:sz w:val="24"/>
          <w:szCs w:val="24"/>
          <w:lang w:val="bs-Latn-BA"/>
        </w:rPr>
      </w:pPr>
    </w:p>
    <w:p w:rsidR="00680874" w:rsidRPr="00BB65AF" w:rsidRDefault="00680874" w:rsidP="00680874">
      <w:pPr>
        <w:rPr>
          <w:rFonts w:ascii="Times New Roman" w:hAnsi="Times New Roman" w:cs="Times New Roman"/>
          <w:b/>
          <w:sz w:val="24"/>
          <w:szCs w:val="24"/>
          <w:lang w:val="bs-Latn-BA"/>
        </w:rPr>
      </w:pPr>
    </w:p>
    <w:p w:rsidR="00680874" w:rsidRPr="00BB65AF" w:rsidRDefault="00680874" w:rsidP="00680874">
      <w:pPr>
        <w:rPr>
          <w:rFonts w:ascii="Times New Roman" w:hAnsi="Times New Roman" w:cs="Times New Roman"/>
          <w:b/>
          <w:sz w:val="24"/>
          <w:szCs w:val="24"/>
          <w:lang w:val="bs-Latn-BA"/>
        </w:rPr>
        <w:sectPr w:rsidR="00680874" w:rsidRPr="00BB65AF" w:rsidSect="00680874">
          <w:headerReference w:type="default" r:id="rId13"/>
          <w:type w:val="continuous"/>
          <w:pgSz w:w="11906" w:h="16838"/>
          <w:pgMar w:top="1134" w:right="1134" w:bottom="1418" w:left="1276" w:header="708" w:footer="560" w:gutter="0"/>
          <w:cols w:space="708"/>
          <w:docGrid w:linePitch="360"/>
        </w:sectPr>
      </w:pPr>
    </w:p>
    <w:p w:rsidR="00680874" w:rsidRPr="00BB65AF" w:rsidRDefault="00680874" w:rsidP="00680874">
      <w:pPr>
        <w:pStyle w:val="Header"/>
        <w:tabs>
          <w:tab w:val="left" w:pos="5685"/>
          <w:tab w:val="center" w:pos="6875"/>
        </w:tabs>
        <w:jc w:val="center"/>
        <w:rPr>
          <w:b/>
        </w:rPr>
      </w:pPr>
      <w:r w:rsidRPr="00BB65AF">
        <w:rPr>
          <w:b/>
        </w:rPr>
        <w:lastRenderedPageBreak/>
        <w:t>PREGLED</w:t>
      </w:r>
    </w:p>
    <w:p w:rsidR="00680874" w:rsidRPr="00BB65AF" w:rsidRDefault="00680874" w:rsidP="00680874">
      <w:pPr>
        <w:pStyle w:val="Header"/>
        <w:jc w:val="center"/>
        <w:rPr>
          <w:b/>
        </w:rPr>
      </w:pPr>
      <w:r w:rsidRPr="00BB65AF">
        <w:rPr>
          <w:b/>
        </w:rPr>
        <w:t>SPECIJALIZOVANIH JEDINICA I TIMOVA CIVILNE ZAŠTITE OPŠTINE</w:t>
      </w:r>
      <w:r w:rsidRPr="00BB65AF">
        <w:t xml:space="preserve"> </w:t>
      </w:r>
      <w:r w:rsidRPr="00BB65AF">
        <w:rPr>
          <w:b/>
        </w:rPr>
        <w:t>VUKOSAVLJE</w:t>
      </w:r>
    </w:p>
    <w:p w:rsidR="00680874" w:rsidRPr="00BB65AF" w:rsidRDefault="00680874" w:rsidP="00680874">
      <w:pPr>
        <w:pStyle w:val="Header"/>
        <w:jc w:val="center"/>
      </w:pPr>
    </w:p>
    <w:p w:rsidR="00680874" w:rsidRPr="00BB65AF" w:rsidRDefault="00680874" w:rsidP="00680874">
      <w:pPr>
        <w:pStyle w:val="Header"/>
        <w:jc w:val="right"/>
        <w:rPr>
          <w:b/>
        </w:rPr>
      </w:pPr>
      <w:r w:rsidRPr="00BB65AF">
        <w:rPr>
          <w:b/>
        </w:rPr>
        <w:tab/>
      </w:r>
      <w:r w:rsidRPr="00BB65AF">
        <w:rPr>
          <w:b/>
        </w:rPr>
        <w:tab/>
      </w:r>
      <w:r w:rsidRPr="00BB65AF">
        <w:rPr>
          <w:b/>
        </w:rPr>
        <w:tab/>
      </w:r>
      <w:r w:rsidRPr="00BB65AF">
        <w:rPr>
          <w:b/>
        </w:rPr>
        <w:tab/>
      </w:r>
      <w:r w:rsidRPr="00BB65AF">
        <w:rPr>
          <w:b/>
        </w:rPr>
        <w:tab/>
      </w:r>
      <w:r w:rsidRPr="00BB65AF">
        <w:rPr>
          <w:b/>
        </w:rPr>
        <w:tab/>
      </w:r>
      <w:r w:rsidRPr="00BB65AF">
        <w:rPr>
          <w:b/>
        </w:rPr>
        <w:tab/>
      </w:r>
      <w:r w:rsidRPr="00BB65AF">
        <w:rPr>
          <w:b/>
        </w:rPr>
        <w:tab/>
        <w:t>Tabela 1.1.</w:t>
      </w:r>
    </w:p>
    <w:tbl>
      <w:tblPr>
        <w:tblpPr w:leftFromText="180" w:rightFromText="180" w:vertAnchor="text" w:horzAnchor="margin" w:tblpXSpec="center" w:tblpY="434"/>
        <w:tblW w:w="1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25"/>
        <w:gridCol w:w="426"/>
        <w:gridCol w:w="283"/>
        <w:gridCol w:w="425"/>
        <w:gridCol w:w="567"/>
        <w:gridCol w:w="567"/>
        <w:gridCol w:w="709"/>
        <w:gridCol w:w="567"/>
        <w:gridCol w:w="851"/>
        <w:gridCol w:w="425"/>
        <w:gridCol w:w="567"/>
        <w:gridCol w:w="425"/>
        <w:gridCol w:w="709"/>
        <w:gridCol w:w="567"/>
        <w:gridCol w:w="567"/>
        <w:gridCol w:w="567"/>
        <w:gridCol w:w="425"/>
        <w:gridCol w:w="567"/>
        <w:gridCol w:w="567"/>
        <w:gridCol w:w="425"/>
        <w:gridCol w:w="567"/>
        <w:gridCol w:w="709"/>
        <w:gridCol w:w="709"/>
        <w:gridCol w:w="567"/>
      </w:tblGrid>
      <w:tr w:rsidR="00680874" w:rsidRPr="00BB65AF" w:rsidTr="00680874">
        <w:trPr>
          <w:trHeight w:val="1168"/>
        </w:trPr>
        <w:tc>
          <w:tcPr>
            <w:tcW w:w="709" w:type="dxa"/>
            <w:tcBorders>
              <w:top w:val="double" w:sz="4" w:space="0" w:color="auto"/>
              <w:left w:val="double" w:sz="4" w:space="0" w:color="auto"/>
              <w:bottom w:val="double" w:sz="4" w:space="0" w:color="auto"/>
              <w:right w:val="sing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p>
        </w:tc>
        <w:tc>
          <w:tcPr>
            <w:tcW w:w="851" w:type="dxa"/>
            <w:gridSpan w:val="2"/>
            <w:tcBorders>
              <w:top w:val="double" w:sz="4" w:space="0" w:color="auto"/>
              <w:bottom w:val="double" w:sz="4" w:space="0" w:color="auto"/>
              <w:right w:val="sing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PPZ</w:t>
            </w:r>
          </w:p>
        </w:tc>
        <w:tc>
          <w:tcPr>
            <w:tcW w:w="708" w:type="dxa"/>
            <w:gridSpan w:val="2"/>
            <w:tcBorders>
              <w:top w:val="double" w:sz="4" w:space="0" w:color="auto"/>
              <w:left w:val="sing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PMP</w:t>
            </w:r>
          </w:p>
        </w:tc>
        <w:tc>
          <w:tcPr>
            <w:tcW w:w="1134"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Poplave</w:t>
            </w:r>
          </w:p>
        </w:tc>
        <w:tc>
          <w:tcPr>
            <w:tcW w:w="1276" w:type="dxa"/>
            <w:gridSpan w:val="2"/>
            <w:tcBorders>
              <w:top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Ruše- vine</w:t>
            </w:r>
          </w:p>
        </w:tc>
        <w:tc>
          <w:tcPr>
            <w:tcW w:w="1276"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Zbrinjav.</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 i evak.</w:t>
            </w:r>
          </w:p>
        </w:tc>
        <w:tc>
          <w:tcPr>
            <w:tcW w:w="992"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Veteri-</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narstv</w:t>
            </w:r>
          </w:p>
        </w:tc>
        <w:tc>
          <w:tcPr>
            <w:tcW w:w="1276"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Asanacija</w:t>
            </w:r>
          </w:p>
          <w:p w:rsidR="00680874" w:rsidRPr="00BB65AF" w:rsidRDefault="00680874" w:rsidP="00680874">
            <w:pPr>
              <w:jc w:val="center"/>
              <w:rPr>
                <w:rFonts w:ascii="Times New Roman" w:hAnsi="Times New Roman" w:cs="Times New Roman"/>
                <w:b/>
                <w:sz w:val="24"/>
                <w:szCs w:val="24"/>
                <w:lang w:val="bs-Latn-BA"/>
              </w:rPr>
            </w:pPr>
          </w:p>
        </w:tc>
        <w:tc>
          <w:tcPr>
            <w:tcW w:w="1134"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Bilje i</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biljni proizvo.</w:t>
            </w:r>
          </w:p>
        </w:tc>
        <w:tc>
          <w:tcPr>
            <w:tcW w:w="992"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RHB</w:t>
            </w:r>
          </w:p>
        </w:tc>
        <w:tc>
          <w:tcPr>
            <w:tcW w:w="992" w:type="dxa"/>
            <w:gridSpan w:val="2"/>
            <w:tcBorders>
              <w:top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Spaš.</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sa visina</w:t>
            </w:r>
          </w:p>
        </w:tc>
        <w:tc>
          <w:tcPr>
            <w:tcW w:w="1276" w:type="dxa"/>
            <w:gridSpan w:val="2"/>
            <w:tcBorders>
              <w:top w:val="double" w:sz="4" w:space="0" w:color="auto"/>
              <w:bottom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Održ.</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reda</w:t>
            </w:r>
          </w:p>
        </w:tc>
        <w:tc>
          <w:tcPr>
            <w:tcW w:w="1276" w:type="dxa"/>
            <w:gridSpan w:val="2"/>
            <w:tcBorders>
              <w:top w:val="double" w:sz="4" w:space="0" w:color="auto"/>
              <w:left w:val="double" w:sz="4" w:space="0" w:color="auto"/>
              <w:bottom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UKUPNO</w:t>
            </w:r>
          </w:p>
        </w:tc>
      </w:tr>
      <w:tr w:rsidR="00680874" w:rsidRPr="00BB65AF" w:rsidTr="00680874">
        <w:trPr>
          <w:trHeight w:val="363"/>
        </w:trPr>
        <w:tc>
          <w:tcPr>
            <w:tcW w:w="709" w:type="dxa"/>
            <w:tcBorders>
              <w:top w:val="double" w:sz="4" w:space="0" w:color="auto"/>
              <w:left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425"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6"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283"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color w:val="A6A6A6"/>
                <w:sz w:val="24"/>
                <w:szCs w:val="24"/>
                <w:lang w:val="bs-Latn-BA"/>
              </w:rPr>
            </w:pPr>
          </w:p>
          <w:p w:rsidR="00680874" w:rsidRPr="00BB65AF" w:rsidRDefault="00680874" w:rsidP="00680874">
            <w:pPr>
              <w:jc w:val="center"/>
              <w:rPr>
                <w:rFonts w:ascii="Times New Roman" w:hAnsi="Times New Roman" w:cs="Times New Roman"/>
                <w:color w:val="A6A6A6"/>
                <w:sz w:val="24"/>
                <w:szCs w:val="24"/>
                <w:lang w:val="bs-Latn-BA"/>
              </w:rPr>
            </w:pPr>
          </w:p>
          <w:p w:rsidR="00680874" w:rsidRPr="00BB65AF" w:rsidRDefault="00680874" w:rsidP="00680874">
            <w:pPr>
              <w:jc w:val="center"/>
              <w:rPr>
                <w:rFonts w:ascii="Times New Roman" w:hAnsi="Times New Roman" w:cs="Times New Roman"/>
                <w:color w:val="A6A6A6"/>
                <w:sz w:val="24"/>
                <w:szCs w:val="24"/>
                <w:lang w:val="bs-Latn-BA"/>
              </w:rPr>
            </w:pPr>
          </w:p>
          <w:p w:rsidR="00680874" w:rsidRPr="00BB65AF" w:rsidRDefault="00680874" w:rsidP="00680874">
            <w:pPr>
              <w:jc w:val="center"/>
              <w:rPr>
                <w:rFonts w:ascii="Times New Roman" w:hAnsi="Times New Roman" w:cs="Times New Roman"/>
                <w:b/>
                <w:color w:val="A6A6A6"/>
                <w:sz w:val="24"/>
                <w:szCs w:val="24"/>
                <w:lang w:val="bs-Latn-BA"/>
              </w:rPr>
            </w:pPr>
            <w:r w:rsidRPr="00BB65AF">
              <w:rPr>
                <w:rFonts w:ascii="Times New Roman" w:hAnsi="Times New Roman" w:cs="Times New Roman"/>
                <w:b/>
                <w:color w:val="A6A6A6"/>
                <w:sz w:val="24"/>
                <w:szCs w:val="24"/>
                <w:lang w:val="bs-Latn-BA"/>
              </w:rPr>
              <w:t>-</w:t>
            </w:r>
          </w:p>
        </w:tc>
        <w:tc>
          <w:tcPr>
            <w:tcW w:w="567"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12</w:t>
            </w:r>
          </w:p>
        </w:tc>
        <w:tc>
          <w:tcPr>
            <w:tcW w:w="567"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12</w:t>
            </w:r>
          </w:p>
        </w:tc>
        <w:tc>
          <w:tcPr>
            <w:tcW w:w="709"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vMerge w:val="restart"/>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851"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709"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bottom w:val="sing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vMerge w:val="restart"/>
            <w:tcBorders>
              <w:top w:val="double" w:sz="4" w:space="0" w:color="auto"/>
              <w:left w:val="sing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709" w:type="dxa"/>
            <w:vMerge w:val="restart"/>
            <w:tcBorders>
              <w:top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709" w:type="dxa"/>
            <w:tcBorders>
              <w:top w:val="doub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12</w:t>
            </w:r>
          </w:p>
        </w:tc>
        <w:tc>
          <w:tcPr>
            <w:tcW w:w="567" w:type="dxa"/>
            <w:vMerge w:val="restart"/>
            <w:tcBorders>
              <w:top w:val="double" w:sz="4" w:space="0" w:color="auto"/>
              <w:left w:val="single" w:sz="4" w:space="0" w:color="auto"/>
              <w:right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12</w:t>
            </w:r>
          </w:p>
        </w:tc>
      </w:tr>
      <w:tr w:rsidR="00680874" w:rsidRPr="00BB65AF" w:rsidTr="00680874">
        <w:trPr>
          <w:trHeight w:val="416"/>
        </w:trPr>
        <w:tc>
          <w:tcPr>
            <w:tcW w:w="709" w:type="dxa"/>
            <w:tcBorders>
              <w:left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5"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6"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283"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5" w:type="dxa"/>
            <w:vMerge/>
            <w:shd w:val="clear" w:color="auto" w:fill="D9D9D9"/>
          </w:tcPr>
          <w:p w:rsidR="00680874" w:rsidRPr="00BB65AF" w:rsidRDefault="00680874" w:rsidP="00680874">
            <w:pPr>
              <w:jc w:val="center"/>
              <w:rPr>
                <w:rFonts w:ascii="Times New Roman" w:hAnsi="Times New Roman" w:cs="Times New Roman"/>
                <w:color w:val="A6A6A6"/>
                <w:sz w:val="24"/>
                <w:szCs w:val="24"/>
                <w:lang w:val="bs-Latn-BA"/>
              </w:rPr>
            </w:pPr>
          </w:p>
        </w:tc>
        <w:tc>
          <w:tcPr>
            <w:tcW w:w="56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709"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851"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5"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56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5"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709"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56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425"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567" w:type="dxa"/>
            <w:tcBorders>
              <w:top w:val="sing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425" w:type="dxa"/>
            <w:vMerge/>
            <w:tcBorders>
              <w:left w:val="sing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56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709" w:type="dxa"/>
            <w:vMerge/>
            <w:shd w:val="clear" w:color="auto" w:fill="D9D9D9"/>
          </w:tcPr>
          <w:p w:rsidR="00680874" w:rsidRPr="00BB65AF" w:rsidRDefault="00680874" w:rsidP="00680874">
            <w:pPr>
              <w:jc w:val="center"/>
              <w:rPr>
                <w:rFonts w:ascii="Times New Roman" w:hAnsi="Times New Roman" w:cs="Times New Roman"/>
                <w:sz w:val="24"/>
                <w:szCs w:val="24"/>
                <w:lang w:val="bs-Latn-BA"/>
              </w:rPr>
            </w:pPr>
          </w:p>
        </w:tc>
        <w:tc>
          <w:tcPr>
            <w:tcW w:w="709" w:type="dxa"/>
            <w:tcBorders>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tc>
        <w:tc>
          <w:tcPr>
            <w:tcW w:w="567" w:type="dxa"/>
            <w:vMerge/>
            <w:tcBorders>
              <w:left w:val="single" w:sz="4" w:space="0" w:color="auto"/>
              <w:right w:val="double" w:sz="4" w:space="0" w:color="auto"/>
            </w:tcBorders>
            <w:shd w:val="clear" w:color="auto" w:fill="D9D9D9"/>
          </w:tcPr>
          <w:p w:rsidR="00680874" w:rsidRPr="00BB65AF" w:rsidRDefault="00680874" w:rsidP="00680874">
            <w:pPr>
              <w:jc w:val="center"/>
              <w:rPr>
                <w:rFonts w:ascii="Times New Roman" w:hAnsi="Times New Roman" w:cs="Times New Roman"/>
                <w:sz w:val="24"/>
                <w:szCs w:val="24"/>
                <w:lang w:val="bs-Latn-BA"/>
              </w:rPr>
            </w:pPr>
          </w:p>
        </w:tc>
      </w:tr>
    </w:tbl>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pStyle w:val="Title"/>
        <w:jc w:val="left"/>
        <w:rPr>
          <w:rFonts w:ascii="Times New Roman" w:hAnsi="Times New Roman"/>
          <w:sz w:val="24"/>
          <w:lang w:val="bs-Latn-BA"/>
        </w:rPr>
      </w:pPr>
    </w:p>
    <w:p w:rsidR="00680874" w:rsidRPr="00BB65AF" w:rsidRDefault="00680874" w:rsidP="00680874">
      <w:pPr>
        <w:pStyle w:val="Header"/>
        <w:tabs>
          <w:tab w:val="clear" w:pos="4536"/>
          <w:tab w:val="clear" w:pos="9072"/>
          <w:tab w:val="right" w:pos="13008"/>
        </w:tabs>
        <w:jc w:val="center"/>
        <w:rPr>
          <w:b/>
        </w:rPr>
      </w:pPr>
    </w:p>
    <w:p w:rsidR="00680874" w:rsidRPr="00BB65AF" w:rsidRDefault="00680874" w:rsidP="00680874">
      <w:pPr>
        <w:pStyle w:val="Header"/>
        <w:tabs>
          <w:tab w:val="clear" w:pos="4536"/>
          <w:tab w:val="clear" w:pos="9072"/>
          <w:tab w:val="right" w:pos="13008"/>
        </w:tabs>
        <w:jc w:val="center"/>
        <w:rPr>
          <w:b/>
        </w:rPr>
      </w:pPr>
    </w:p>
    <w:p w:rsidR="00680874" w:rsidRPr="00BB65AF" w:rsidRDefault="00680874" w:rsidP="00680874">
      <w:pPr>
        <w:pStyle w:val="Header"/>
        <w:tabs>
          <w:tab w:val="clear" w:pos="4536"/>
          <w:tab w:val="clear" w:pos="9072"/>
          <w:tab w:val="right" w:pos="13008"/>
        </w:tabs>
        <w:jc w:val="center"/>
        <w:rPr>
          <w:b/>
        </w:rPr>
      </w:pPr>
      <w:r w:rsidRPr="00BB65AF">
        <w:rPr>
          <w:b/>
        </w:rPr>
        <w:t>PREGLED POPUNE STRUKTURA CIVILNE ZAŠTITE OPŠTINE VUKOSAVLJE</w:t>
      </w:r>
    </w:p>
    <w:p w:rsidR="00680874" w:rsidRPr="00BB65AF" w:rsidRDefault="00680874" w:rsidP="00680874">
      <w:pPr>
        <w:pStyle w:val="Header"/>
        <w:jc w:val="right"/>
        <w:rPr>
          <w:b/>
        </w:rPr>
      </w:pPr>
      <w:r w:rsidRPr="00BB65AF">
        <w:rPr>
          <w:b/>
        </w:rPr>
        <w:t>Tabela br. 2.1.</w:t>
      </w:r>
    </w:p>
    <w:p w:rsidR="00680874" w:rsidRPr="00BB65AF" w:rsidRDefault="00680874" w:rsidP="00680874">
      <w:pPr>
        <w:jc w:val="center"/>
        <w:rPr>
          <w:rFonts w:ascii="Times New Roman" w:hAnsi="Times New Roman" w:cs="Times New Roman"/>
          <w:sz w:val="24"/>
          <w:szCs w:val="24"/>
          <w:lang w:val="bs-Latn-BA"/>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34"/>
        <w:gridCol w:w="1134"/>
        <w:gridCol w:w="850"/>
        <w:gridCol w:w="851"/>
        <w:gridCol w:w="1134"/>
        <w:gridCol w:w="1134"/>
        <w:gridCol w:w="850"/>
        <w:gridCol w:w="567"/>
        <w:gridCol w:w="425"/>
        <w:gridCol w:w="567"/>
        <w:gridCol w:w="567"/>
        <w:gridCol w:w="709"/>
        <w:gridCol w:w="851"/>
        <w:gridCol w:w="1701"/>
      </w:tblGrid>
      <w:tr w:rsidR="00680874" w:rsidRPr="00BB65AF" w:rsidTr="00680874">
        <w:trPr>
          <w:trHeight w:val="433"/>
        </w:trPr>
        <w:tc>
          <w:tcPr>
            <w:tcW w:w="1985" w:type="dxa"/>
            <w:vMerge w:val="restart"/>
            <w:tcBorders>
              <w:top w:val="double" w:sz="4" w:space="0" w:color="auto"/>
              <w:left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OPŠTINA</w:t>
            </w:r>
          </w:p>
        </w:tc>
        <w:tc>
          <w:tcPr>
            <w:tcW w:w="2268" w:type="dxa"/>
            <w:gridSpan w:val="2"/>
            <w:tcBorders>
              <w:top w:val="double" w:sz="4" w:space="0" w:color="auto"/>
              <w:lef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Br.stanovnika</w:t>
            </w:r>
          </w:p>
        </w:tc>
        <w:tc>
          <w:tcPr>
            <w:tcW w:w="1701" w:type="dxa"/>
            <w:gridSpan w:val="2"/>
            <w:tcBorders>
              <w:top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Br.MZ</w:t>
            </w:r>
          </w:p>
        </w:tc>
        <w:tc>
          <w:tcPr>
            <w:tcW w:w="1134" w:type="dxa"/>
            <w:vMerge w:val="restart"/>
            <w:tcBorders>
              <w:top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Br.član</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ŠTAB</w:t>
            </w:r>
          </w:p>
        </w:tc>
        <w:tc>
          <w:tcPr>
            <w:tcW w:w="1984" w:type="dxa"/>
            <w:gridSpan w:val="2"/>
            <w:tcBorders>
              <w:top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Br.povjerenika</w:t>
            </w:r>
          </w:p>
        </w:tc>
        <w:tc>
          <w:tcPr>
            <w:tcW w:w="3686" w:type="dxa"/>
            <w:gridSpan w:val="6"/>
            <w:tcBorders>
              <w:top w:val="double" w:sz="4" w:space="0" w:color="auto"/>
              <w:left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 JON</w:t>
            </w:r>
          </w:p>
        </w:tc>
        <w:tc>
          <w:tcPr>
            <w:tcW w:w="1701" w:type="dxa"/>
            <w:vMerge w:val="restart"/>
            <w:tcBorders>
              <w:top w:val="double" w:sz="4" w:space="0" w:color="auto"/>
              <w:left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Ukupan broj pripadnika</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JON</w:t>
            </w:r>
          </w:p>
        </w:tc>
      </w:tr>
      <w:tr w:rsidR="00680874" w:rsidRPr="00BB65AF" w:rsidTr="00680874">
        <w:trPr>
          <w:trHeight w:val="491"/>
        </w:trPr>
        <w:tc>
          <w:tcPr>
            <w:tcW w:w="1985" w:type="dxa"/>
            <w:vMerge/>
            <w:tcBorders>
              <w:left w:val="double" w:sz="4" w:space="0" w:color="auto"/>
              <w:right w:val="double" w:sz="4" w:space="0" w:color="auto"/>
            </w:tcBorders>
          </w:tcPr>
          <w:p w:rsidR="00680874" w:rsidRPr="00BB65AF" w:rsidRDefault="00680874" w:rsidP="00680874">
            <w:pPr>
              <w:jc w:val="center"/>
              <w:rPr>
                <w:rFonts w:ascii="Times New Roman" w:hAnsi="Times New Roman" w:cs="Times New Roman"/>
                <w:b/>
                <w:sz w:val="24"/>
                <w:szCs w:val="24"/>
                <w:lang w:val="bs-Latn-BA"/>
              </w:rPr>
            </w:pPr>
          </w:p>
        </w:tc>
        <w:tc>
          <w:tcPr>
            <w:tcW w:w="1134" w:type="dxa"/>
            <w:vMerge w:val="restart"/>
            <w:tcBorders>
              <w:lef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w:t>
            </w:r>
          </w:p>
        </w:tc>
        <w:tc>
          <w:tcPr>
            <w:tcW w:w="1134" w:type="dxa"/>
            <w:vMerge w:val="restart"/>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selo</w:t>
            </w:r>
          </w:p>
        </w:tc>
        <w:tc>
          <w:tcPr>
            <w:tcW w:w="850" w:type="dxa"/>
            <w:vMerge w:val="restart"/>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w:t>
            </w:r>
          </w:p>
        </w:tc>
        <w:tc>
          <w:tcPr>
            <w:tcW w:w="851" w:type="dxa"/>
            <w:vMerge w:val="restart"/>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selo</w:t>
            </w:r>
          </w:p>
        </w:tc>
        <w:tc>
          <w:tcPr>
            <w:tcW w:w="1134" w:type="dxa"/>
            <w:vMerge/>
            <w:vAlign w:val="center"/>
          </w:tcPr>
          <w:p w:rsidR="00680874" w:rsidRPr="00BB65AF" w:rsidRDefault="00680874" w:rsidP="00680874">
            <w:pPr>
              <w:jc w:val="center"/>
              <w:rPr>
                <w:rFonts w:ascii="Times New Roman" w:hAnsi="Times New Roman" w:cs="Times New Roman"/>
                <w:b/>
                <w:sz w:val="24"/>
                <w:szCs w:val="24"/>
                <w:lang w:val="bs-Latn-BA"/>
              </w:rPr>
            </w:pPr>
          </w:p>
        </w:tc>
        <w:tc>
          <w:tcPr>
            <w:tcW w:w="1134" w:type="dxa"/>
            <w:vMerge w:val="restart"/>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w:t>
            </w:r>
          </w:p>
        </w:tc>
        <w:tc>
          <w:tcPr>
            <w:tcW w:w="850" w:type="dxa"/>
            <w:vMerge w:val="restart"/>
            <w:tcBorders>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selo</w:t>
            </w:r>
          </w:p>
        </w:tc>
        <w:tc>
          <w:tcPr>
            <w:tcW w:w="1559" w:type="dxa"/>
            <w:gridSpan w:val="3"/>
            <w:tcBorders>
              <w:left w:val="double" w:sz="4" w:space="0" w:color="auto"/>
              <w:bottom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w:t>
            </w:r>
          </w:p>
        </w:tc>
        <w:tc>
          <w:tcPr>
            <w:tcW w:w="2127" w:type="dxa"/>
            <w:gridSpan w:val="3"/>
            <w:tcBorders>
              <w:bottom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selo</w:t>
            </w:r>
          </w:p>
        </w:tc>
        <w:tc>
          <w:tcPr>
            <w:tcW w:w="1701" w:type="dxa"/>
            <w:vMerge/>
            <w:tcBorders>
              <w:left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p>
        </w:tc>
      </w:tr>
      <w:tr w:rsidR="00680874" w:rsidRPr="00BB65AF" w:rsidTr="00680874">
        <w:trPr>
          <w:trHeight w:val="586"/>
        </w:trPr>
        <w:tc>
          <w:tcPr>
            <w:tcW w:w="1985" w:type="dxa"/>
            <w:vMerge/>
            <w:tcBorders>
              <w:left w:val="double" w:sz="4" w:space="0" w:color="auto"/>
              <w:right w:val="double" w:sz="4" w:space="0" w:color="auto"/>
            </w:tcBorders>
          </w:tcPr>
          <w:p w:rsidR="00680874" w:rsidRPr="00BB65AF" w:rsidRDefault="00680874" w:rsidP="00680874">
            <w:pPr>
              <w:jc w:val="center"/>
              <w:rPr>
                <w:rFonts w:ascii="Times New Roman" w:hAnsi="Times New Roman" w:cs="Times New Roman"/>
                <w:sz w:val="24"/>
                <w:szCs w:val="24"/>
                <w:lang w:val="bs-Latn-BA"/>
              </w:rPr>
            </w:pPr>
          </w:p>
        </w:tc>
        <w:tc>
          <w:tcPr>
            <w:tcW w:w="1134" w:type="dxa"/>
            <w:vMerge/>
            <w:tcBorders>
              <w:left w:val="double" w:sz="4" w:space="0" w:color="auto"/>
            </w:tcBorders>
          </w:tcPr>
          <w:p w:rsidR="00680874" w:rsidRPr="00BB65AF" w:rsidRDefault="00680874" w:rsidP="00680874">
            <w:pPr>
              <w:jc w:val="center"/>
              <w:rPr>
                <w:rFonts w:ascii="Times New Roman" w:hAnsi="Times New Roman" w:cs="Times New Roman"/>
                <w:sz w:val="24"/>
                <w:szCs w:val="24"/>
                <w:lang w:val="bs-Latn-BA"/>
              </w:rPr>
            </w:pPr>
          </w:p>
        </w:tc>
        <w:tc>
          <w:tcPr>
            <w:tcW w:w="1134" w:type="dxa"/>
            <w:vMerge/>
          </w:tcPr>
          <w:p w:rsidR="00680874" w:rsidRPr="00BB65AF" w:rsidRDefault="00680874" w:rsidP="00680874">
            <w:pPr>
              <w:jc w:val="center"/>
              <w:rPr>
                <w:rFonts w:ascii="Times New Roman" w:hAnsi="Times New Roman" w:cs="Times New Roman"/>
                <w:sz w:val="24"/>
                <w:szCs w:val="24"/>
                <w:lang w:val="bs-Latn-BA"/>
              </w:rPr>
            </w:pPr>
          </w:p>
        </w:tc>
        <w:tc>
          <w:tcPr>
            <w:tcW w:w="850" w:type="dxa"/>
            <w:vMerge/>
          </w:tcPr>
          <w:p w:rsidR="00680874" w:rsidRPr="00BB65AF" w:rsidRDefault="00680874" w:rsidP="00680874">
            <w:pPr>
              <w:jc w:val="center"/>
              <w:rPr>
                <w:rFonts w:ascii="Times New Roman" w:hAnsi="Times New Roman" w:cs="Times New Roman"/>
                <w:sz w:val="24"/>
                <w:szCs w:val="24"/>
                <w:lang w:val="bs-Latn-BA"/>
              </w:rPr>
            </w:pPr>
          </w:p>
        </w:tc>
        <w:tc>
          <w:tcPr>
            <w:tcW w:w="851" w:type="dxa"/>
            <w:vMerge/>
          </w:tcPr>
          <w:p w:rsidR="00680874" w:rsidRPr="00BB65AF" w:rsidRDefault="00680874" w:rsidP="00680874">
            <w:pPr>
              <w:jc w:val="center"/>
              <w:rPr>
                <w:rFonts w:ascii="Times New Roman" w:hAnsi="Times New Roman" w:cs="Times New Roman"/>
                <w:sz w:val="24"/>
                <w:szCs w:val="24"/>
                <w:lang w:val="bs-Latn-BA"/>
              </w:rPr>
            </w:pPr>
          </w:p>
        </w:tc>
        <w:tc>
          <w:tcPr>
            <w:tcW w:w="1134" w:type="dxa"/>
            <w:vMerge/>
          </w:tcPr>
          <w:p w:rsidR="00680874" w:rsidRPr="00BB65AF" w:rsidRDefault="00680874" w:rsidP="00680874">
            <w:pPr>
              <w:jc w:val="center"/>
              <w:rPr>
                <w:rFonts w:ascii="Times New Roman" w:hAnsi="Times New Roman" w:cs="Times New Roman"/>
                <w:sz w:val="24"/>
                <w:szCs w:val="24"/>
                <w:lang w:val="bs-Latn-BA"/>
              </w:rPr>
            </w:pPr>
          </w:p>
        </w:tc>
        <w:tc>
          <w:tcPr>
            <w:tcW w:w="1134" w:type="dxa"/>
            <w:vMerge/>
          </w:tcPr>
          <w:p w:rsidR="00680874" w:rsidRPr="00BB65AF" w:rsidRDefault="00680874" w:rsidP="00680874">
            <w:pPr>
              <w:jc w:val="center"/>
              <w:rPr>
                <w:rFonts w:ascii="Times New Roman" w:hAnsi="Times New Roman" w:cs="Times New Roman"/>
                <w:sz w:val="24"/>
                <w:szCs w:val="24"/>
                <w:lang w:val="bs-Latn-BA"/>
              </w:rPr>
            </w:pPr>
          </w:p>
        </w:tc>
        <w:tc>
          <w:tcPr>
            <w:tcW w:w="850" w:type="dxa"/>
            <w:vMerge/>
            <w:tcBorders>
              <w:right w:val="double" w:sz="4" w:space="0" w:color="auto"/>
            </w:tcBorders>
          </w:tcPr>
          <w:p w:rsidR="00680874" w:rsidRPr="00BB65AF" w:rsidRDefault="00680874" w:rsidP="00680874">
            <w:pPr>
              <w:jc w:val="center"/>
              <w:rPr>
                <w:rFonts w:ascii="Times New Roman" w:hAnsi="Times New Roman" w:cs="Times New Roman"/>
                <w:sz w:val="24"/>
                <w:szCs w:val="24"/>
                <w:lang w:val="bs-Latn-BA"/>
              </w:rPr>
            </w:pPr>
          </w:p>
        </w:tc>
        <w:tc>
          <w:tcPr>
            <w:tcW w:w="567" w:type="dxa"/>
            <w:tcBorders>
              <w:top w:val="double" w:sz="4" w:space="0" w:color="auto"/>
              <w:left w:val="double" w:sz="4" w:space="0" w:color="auto"/>
              <w:right w:val="sing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Č</w:t>
            </w:r>
          </w:p>
        </w:tc>
        <w:tc>
          <w:tcPr>
            <w:tcW w:w="425" w:type="dxa"/>
            <w:tcBorders>
              <w:top w:val="double" w:sz="4" w:space="0" w:color="auto"/>
              <w:left w:val="single" w:sz="4" w:space="0" w:color="auto"/>
              <w:right w:val="sing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V</w:t>
            </w:r>
          </w:p>
        </w:tc>
        <w:tc>
          <w:tcPr>
            <w:tcW w:w="567" w:type="dxa"/>
            <w:tcBorders>
              <w:top w:val="double" w:sz="4" w:space="0" w:color="auto"/>
              <w:left w:val="sing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O</w:t>
            </w:r>
          </w:p>
        </w:tc>
        <w:tc>
          <w:tcPr>
            <w:tcW w:w="567" w:type="dxa"/>
            <w:tcBorders>
              <w:top w:val="double" w:sz="4" w:space="0" w:color="auto"/>
              <w:right w:val="sing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Č</w:t>
            </w:r>
          </w:p>
        </w:tc>
        <w:tc>
          <w:tcPr>
            <w:tcW w:w="709" w:type="dxa"/>
            <w:tcBorders>
              <w:top w:val="double" w:sz="4" w:space="0" w:color="auto"/>
              <w:left w:val="single" w:sz="4" w:space="0" w:color="auto"/>
              <w:right w:val="sing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V</w:t>
            </w:r>
          </w:p>
        </w:tc>
        <w:tc>
          <w:tcPr>
            <w:tcW w:w="851" w:type="dxa"/>
            <w:tcBorders>
              <w:top w:val="double" w:sz="4" w:space="0" w:color="auto"/>
              <w:left w:val="single" w:sz="4" w:space="0" w:color="auto"/>
              <w:right w:val="double" w:sz="4" w:space="0" w:color="auto"/>
            </w:tcBorders>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O</w:t>
            </w:r>
          </w:p>
        </w:tc>
        <w:tc>
          <w:tcPr>
            <w:tcW w:w="1701" w:type="dxa"/>
            <w:vMerge/>
            <w:tcBorders>
              <w:left w:val="double" w:sz="4" w:space="0" w:color="auto"/>
              <w:right w:val="double" w:sz="4" w:space="0" w:color="auto"/>
            </w:tcBorders>
          </w:tcPr>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rPr>
          <w:trHeight w:val="603"/>
        </w:trPr>
        <w:tc>
          <w:tcPr>
            <w:tcW w:w="1985" w:type="dxa"/>
            <w:tcBorders>
              <w:top w:val="double" w:sz="4" w:space="0" w:color="auto"/>
              <w:left w:val="double" w:sz="4" w:space="0" w:color="auto"/>
              <w:right w:val="double" w:sz="4"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VUKOSAVLJE</w:t>
            </w:r>
          </w:p>
        </w:tc>
        <w:tc>
          <w:tcPr>
            <w:tcW w:w="1134" w:type="dxa"/>
            <w:tcBorders>
              <w:top w:val="double" w:sz="4" w:space="0" w:color="auto"/>
              <w:left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1134"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color w:val="FF0000"/>
                <w:sz w:val="24"/>
                <w:szCs w:val="24"/>
                <w:lang w:val="bs-Latn-BA"/>
              </w:rPr>
            </w:pPr>
            <w:r w:rsidRPr="00BB65AF">
              <w:rPr>
                <w:rFonts w:ascii="Times New Roman" w:hAnsi="Times New Roman" w:cs="Times New Roman"/>
                <w:sz w:val="24"/>
                <w:szCs w:val="24"/>
                <w:lang w:val="bs-Latn-BA"/>
              </w:rPr>
              <w:t>5.500</w:t>
            </w:r>
          </w:p>
        </w:tc>
        <w:tc>
          <w:tcPr>
            <w:tcW w:w="850"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851"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8</w:t>
            </w:r>
          </w:p>
        </w:tc>
        <w:tc>
          <w:tcPr>
            <w:tcW w:w="1134"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15</w:t>
            </w:r>
          </w:p>
        </w:tc>
        <w:tc>
          <w:tcPr>
            <w:tcW w:w="1134"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850" w:type="dxa"/>
            <w:tcBorders>
              <w:top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39</w:t>
            </w:r>
          </w:p>
        </w:tc>
        <w:tc>
          <w:tcPr>
            <w:tcW w:w="567" w:type="dxa"/>
            <w:tcBorders>
              <w:top w:val="doub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425" w:type="dxa"/>
            <w:tcBorders>
              <w:top w:val="double" w:sz="4" w:space="0" w:color="auto"/>
              <w:left w:val="sing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lef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567" w:type="dxa"/>
            <w:tcBorders>
              <w:top w:val="doub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w:t>
            </w:r>
          </w:p>
        </w:tc>
        <w:tc>
          <w:tcPr>
            <w:tcW w:w="709" w:type="dxa"/>
            <w:tcBorders>
              <w:top w:val="double" w:sz="4" w:space="0" w:color="auto"/>
              <w:left w:val="single" w:sz="4" w:space="0" w:color="auto"/>
              <w:right w:val="sing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46</w:t>
            </w:r>
          </w:p>
        </w:tc>
        <w:tc>
          <w:tcPr>
            <w:tcW w:w="851" w:type="dxa"/>
            <w:tcBorders>
              <w:top w:val="double" w:sz="4" w:space="0" w:color="auto"/>
              <w:left w:val="single" w:sz="4" w:space="0" w:color="auto"/>
              <w:right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84</w:t>
            </w:r>
          </w:p>
        </w:tc>
        <w:tc>
          <w:tcPr>
            <w:tcW w:w="1701" w:type="dxa"/>
            <w:tcBorders>
              <w:top w:val="double" w:sz="4" w:space="0" w:color="auto"/>
              <w:left w:val="double" w:sz="4" w:space="0" w:color="auto"/>
              <w:right w:val="double" w:sz="4"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130  </w:t>
            </w:r>
          </w:p>
        </w:tc>
      </w:tr>
    </w:tbl>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PREGLED USKLAĐENOSTI PLANSKE DOKUMENTACIJE                                                                                                                             </w:t>
      </w:r>
    </w:p>
    <w:p w:rsidR="00680874" w:rsidRPr="00BB65AF" w:rsidRDefault="00680874" w:rsidP="00680874">
      <w:pPr>
        <w:jc w:val="right"/>
        <w:rPr>
          <w:rFonts w:ascii="Times New Roman" w:hAnsi="Times New Roman" w:cs="Times New Roman"/>
          <w:sz w:val="24"/>
          <w:szCs w:val="24"/>
          <w:lang w:val="bs-Latn-BA"/>
        </w:rPr>
      </w:pPr>
      <w:r w:rsidRPr="00BB65AF">
        <w:rPr>
          <w:rFonts w:ascii="Times New Roman" w:hAnsi="Times New Roman" w:cs="Times New Roman"/>
          <w:b/>
          <w:sz w:val="24"/>
          <w:szCs w:val="24"/>
          <w:lang w:val="bs-Latn-BA"/>
        </w:rPr>
        <w:t>Tabela 2.2.</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857"/>
        <w:gridCol w:w="1869"/>
        <w:gridCol w:w="2490"/>
        <w:gridCol w:w="1810"/>
        <w:gridCol w:w="1695"/>
        <w:gridCol w:w="1643"/>
        <w:gridCol w:w="2119"/>
      </w:tblGrid>
      <w:tr w:rsidR="00680874" w:rsidRPr="00BB65AF" w:rsidTr="00680874">
        <w:tc>
          <w:tcPr>
            <w:tcW w:w="835"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Red.</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broj</w:t>
            </w:r>
          </w:p>
        </w:tc>
        <w:tc>
          <w:tcPr>
            <w:tcW w:w="1828" w:type="dxa"/>
          </w:tcPr>
          <w:p w:rsidR="00680874" w:rsidRPr="00BB65AF" w:rsidRDefault="00680874" w:rsidP="00680874">
            <w:pPr>
              <w:suppressAutoHyphens/>
              <w:jc w:val="center"/>
              <w:rPr>
                <w:rFonts w:ascii="Times New Roman" w:hAnsi="Times New Roman" w:cs="Times New Roman"/>
                <w:b/>
                <w:i/>
                <w:sz w:val="24"/>
                <w:szCs w:val="24"/>
                <w:lang w:val="bs-Latn-BA"/>
              </w:rPr>
            </w:pP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 xml:space="preserve">OPŠTINA </w:t>
            </w:r>
          </w:p>
        </w:tc>
        <w:tc>
          <w:tcPr>
            <w:tcW w:w="1873"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 xml:space="preserve">Procjena </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ugroženosti</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da - ne</w:t>
            </w:r>
          </w:p>
        </w:tc>
        <w:tc>
          <w:tcPr>
            <w:tcW w:w="2498"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Plan preventivnog djelovanja</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da - ne</w:t>
            </w:r>
          </w:p>
        </w:tc>
        <w:tc>
          <w:tcPr>
            <w:tcW w:w="1813"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Plan pripravnosti</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da - ne</w:t>
            </w:r>
          </w:p>
        </w:tc>
        <w:tc>
          <w:tcPr>
            <w:tcW w:w="1697"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Plan mobilizacije</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da - ne</w:t>
            </w:r>
          </w:p>
        </w:tc>
        <w:tc>
          <w:tcPr>
            <w:tcW w:w="1646"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Plan hitnog postupanja</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da - ne</w:t>
            </w:r>
          </w:p>
        </w:tc>
        <w:tc>
          <w:tcPr>
            <w:tcW w:w="2126" w:type="dxa"/>
          </w:tcPr>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Ažuriranje baze podataka</w:t>
            </w:r>
          </w:p>
          <w:p w:rsidR="00680874" w:rsidRPr="00BB65AF" w:rsidRDefault="00680874" w:rsidP="00680874">
            <w:pPr>
              <w:suppressAutoHyphens/>
              <w:jc w:val="center"/>
              <w:rPr>
                <w:rFonts w:ascii="Times New Roman" w:hAnsi="Times New Roman" w:cs="Times New Roman"/>
                <w:b/>
                <w:i/>
                <w:sz w:val="24"/>
                <w:szCs w:val="24"/>
                <w:lang w:val="bs-Latn-BA"/>
              </w:rPr>
            </w:pPr>
            <w:r w:rsidRPr="00BB65AF">
              <w:rPr>
                <w:rFonts w:ascii="Times New Roman" w:hAnsi="Times New Roman" w:cs="Times New Roman"/>
                <w:b/>
                <w:i/>
                <w:sz w:val="24"/>
                <w:szCs w:val="24"/>
                <w:lang w:val="bs-Latn-BA"/>
              </w:rPr>
              <w:t xml:space="preserve">da – ne </w:t>
            </w:r>
          </w:p>
        </w:tc>
      </w:tr>
      <w:tr w:rsidR="00680874" w:rsidRPr="00BB65AF" w:rsidTr="00680874">
        <w:tc>
          <w:tcPr>
            <w:tcW w:w="835" w:type="dxa"/>
          </w:tcPr>
          <w:p w:rsidR="00680874" w:rsidRPr="00BB65AF" w:rsidRDefault="00680874" w:rsidP="009E0B36">
            <w:pPr>
              <w:numPr>
                <w:ilvl w:val="0"/>
                <w:numId w:val="12"/>
              </w:numPr>
              <w:suppressAutoHyphens/>
              <w:spacing w:after="0" w:line="240" w:lineRule="auto"/>
              <w:jc w:val="center"/>
              <w:rPr>
                <w:rFonts w:ascii="Times New Roman" w:hAnsi="Times New Roman" w:cs="Times New Roman"/>
                <w:b/>
                <w:sz w:val="24"/>
                <w:szCs w:val="24"/>
                <w:lang w:val="bs-Latn-BA"/>
              </w:rPr>
            </w:pPr>
          </w:p>
        </w:tc>
        <w:tc>
          <w:tcPr>
            <w:tcW w:w="1828"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VUKOSAVLJE</w:t>
            </w:r>
          </w:p>
        </w:tc>
        <w:tc>
          <w:tcPr>
            <w:tcW w:w="1873"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2498"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1813"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1697"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1646"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2126" w:type="dxa"/>
          </w:tcPr>
          <w:p w:rsidR="00680874" w:rsidRPr="00BB65AF" w:rsidRDefault="00680874" w:rsidP="00680874">
            <w:pPr>
              <w:suppressAutoHyphen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r>
      <w:tr w:rsidR="00680874" w:rsidRPr="00BB65AF" w:rsidTr="00680874">
        <w:tc>
          <w:tcPr>
            <w:tcW w:w="835"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1828"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1873"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2498"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1813"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1697"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1646" w:type="dxa"/>
          </w:tcPr>
          <w:p w:rsidR="00680874" w:rsidRPr="00BB65AF" w:rsidRDefault="00680874" w:rsidP="00680874">
            <w:pPr>
              <w:suppressAutoHyphens/>
              <w:jc w:val="center"/>
              <w:rPr>
                <w:rFonts w:ascii="Times New Roman" w:hAnsi="Times New Roman" w:cs="Times New Roman"/>
                <w:sz w:val="24"/>
                <w:szCs w:val="24"/>
                <w:lang w:val="bs-Latn-BA"/>
              </w:rPr>
            </w:pPr>
          </w:p>
        </w:tc>
        <w:tc>
          <w:tcPr>
            <w:tcW w:w="2126" w:type="dxa"/>
          </w:tcPr>
          <w:p w:rsidR="00680874" w:rsidRPr="00BB65AF" w:rsidRDefault="00680874" w:rsidP="00680874">
            <w:pPr>
              <w:suppressAutoHyphens/>
              <w:jc w:val="center"/>
              <w:rPr>
                <w:rFonts w:ascii="Times New Roman" w:hAnsi="Times New Roman" w:cs="Times New Roman"/>
                <w:sz w:val="24"/>
                <w:szCs w:val="24"/>
                <w:lang w:val="bs-Latn-BA"/>
              </w:rPr>
            </w:pPr>
          </w:p>
        </w:tc>
      </w:tr>
    </w:tbl>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PREGLED</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PRIVREDNIH DRUŠTAVA I DRUGIH PRAVNIH LICA ZA KOJE JE GRADONAČELNIK/NAČELNIK</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ODLUKOM UTVRDIO OBAVEZU POSTUPANJA U SMISLU ČLANA 23.</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ZAKONA O ZAŠTITI I SPASAVANJU U VANREDNIM SITUACIJAMA</w:t>
      </w:r>
    </w:p>
    <w:p w:rsidR="00680874" w:rsidRPr="00BB65AF" w:rsidRDefault="00680874" w:rsidP="00680874">
      <w:pPr>
        <w:pStyle w:val="Title"/>
        <w:jc w:val="right"/>
        <w:rPr>
          <w:rFonts w:ascii="Times New Roman" w:hAnsi="Times New Roman"/>
          <w:sz w:val="24"/>
          <w:lang w:val="bs-Latn-BA"/>
        </w:rPr>
      </w:pPr>
      <w:r w:rsidRPr="00BB65AF">
        <w:rPr>
          <w:rFonts w:ascii="Times New Roman" w:hAnsi="Times New Roman"/>
          <w:sz w:val="24"/>
          <w:lang w:val="bs-Latn-BA"/>
        </w:rPr>
        <w:t>Tabela 3</w:t>
      </w:r>
    </w:p>
    <w:tbl>
      <w:tblPr>
        <w:tblW w:w="141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559"/>
        <w:gridCol w:w="1560"/>
        <w:gridCol w:w="1417"/>
        <w:gridCol w:w="992"/>
        <w:gridCol w:w="1560"/>
        <w:gridCol w:w="1984"/>
        <w:gridCol w:w="1418"/>
        <w:gridCol w:w="1275"/>
        <w:gridCol w:w="1560"/>
      </w:tblGrid>
      <w:tr w:rsidR="00680874" w:rsidRPr="00BB65AF" w:rsidTr="00680874">
        <w:tc>
          <w:tcPr>
            <w:tcW w:w="850"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R/B</w:t>
            </w:r>
          </w:p>
        </w:tc>
        <w:tc>
          <w:tcPr>
            <w:tcW w:w="1559"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Grad/Opština</w:t>
            </w:r>
          </w:p>
        </w:tc>
        <w:tc>
          <w:tcPr>
            <w:tcW w:w="1560"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Naziv preduzeća/</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drugog pravnog lica</w:t>
            </w:r>
          </w:p>
        </w:tc>
        <w:tc>
          <w:tcPr>
            <w:tcW w:w="1417"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Vrsta djelatnosti</w:t>
            </w:r>
          </w:p>
        </w:tc>
        <w:tc>
          <w:tcPr>
            <w:tcW w:w="992"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Broj zaposlen.</w:t>
            </w:r>
          </w:p>
        </w:tc>
        <w:tc>
          <w:tcPr>
            <w:tcW w:w="1560"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Urađena procjena ugroženosti i plan zaštite i spasavanja</w:t>
            </w:r>
          </w:p>
        </w:tc>
        <w:tc>
          <w:tcPr>
            <w:tcW w:w="1984"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Uspostavljen sistem obavještavanja i uzbunjivanja zaposlenih i stanovništva</w:t>
            </w:r>
          </w:p>
        </w:tc>
        <w:tc>
          <w:tcPr>
            <w:tcW w:w="1418"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Formirane jedinice i timovi (namjena)</w:t>
            </w:r>
          </w:p>
        </w:tc>
        <w:tc>
          <w:tcPr>
            <w:tcW w:w="1275"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Formiran štab za vanredne situacije</w:t>
            </w:r>
          </w:p>
        </w:tc>
        <w:tc>
          <w:tcPr>
            <w:tcW w:w="1560" w:type="dxa"/>
            <w:shd w:val="clear" w:color="auto" w:fill="auto"/>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Realizovana obuka/vježbe</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(vrijeme, polaznici)</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1. </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MODRIČA</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ZP „Elektro Doboj“ A.D. Doboj - PJ Modriča</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Distribucija i snabdijevanje električnom energijom</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47</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Da </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(kroz Plan z/s)</w:t>
            </w:r>
          </w:p>
        </w:tc>
        <w:tc>
          <w:tcPr>
            <w:tcW w:w="1418"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Da,Tim za nadz. i koord, Tim za logist, Tim za tehn. održavanje i Tim za evak. vitalnih dijel.</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(kroz Plan z/s)</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Obuka se realizuje kroz usvojeni Plan obuke Preduz.</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MODRIČA</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Telekomunik. RS, AD Banja Luka IJ Doboj - PJ Modriča</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Prenos zvuka</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13</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(na nivou IJ Doboj)</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p w:rsidR="00680874" w:rsidRPr="00BB65AF" w:rsidRDefault="00680874" w:rsidP="00680874">
            <w:pPr>
              <w:jc w:val="center"/>
              <w:rPr>
                <w:rFonts w:ascii="Times New Roman" w:hAnsi="Times New Roman" w:cs="Times New Roman"/>
                <w:sz w:val="24"/>
                <w:szCs w:val="24"/>
                <w:lang w:val="bs-Latn-BA"/>
              </w:rPr>
            </w:pP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(na nivou IJ Doboj) </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(na nivou IJ Doboj)</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MODRIČA</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Pošte Srpske RJ za poštanski saobraćaj Doboj - PJ </w:t>
            </w:r>
            <w:r w:rsidRPr="00BB65AF">
              <w:rPr>
                <w:rFonts w:ascii="Times New Roman" w:hAnsi="Times New Roman" w:cs="Times New Roman"/>
                <w:sz w:val="24"/>
                <w:szCs w:val="24"/>
                <w:lang w:val="bs-Latn-BA"/>
              </w:rPr>
              <w:lastRenderedPageBreak/>
              <w:t>Modriča</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Poštanski saobraćaj</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 (izrada u toku)</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w:t>
            </w:r>
          </w:p>
        </w:tc>
        <w:tc>
          <w:tcPr>
            <w:tcW w:w="1559"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MODRIČA</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JZU Dom zdravlja Modriča</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Primarna zdravstvena zaštita</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130</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 samo u slučaju požara</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Planom za vanr. situacije i Planom evak u slučaju pož.</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Da-Komisija</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 u sklopu sertifikacije DZ u 2014 godini</w:t>
            </w:r>
          </w:p>
          <w:p w:rsidR="00680874" w:rsidRPr="00BB65AF" w:rsidRDefault="00680874" w:rsidP="00680874">
            <w:pPr>
              <w:jc w:val="center"/>
              <w:rPr>
                <w:rFonts w:ascii="Times New Roman" w:hAnsi="Times New Roman" w:cs="Times New Roman"/>
                <w:sz w:val="24"/>
                <w:szCs w:val="24"/>
                <w:lang w:val="bs-Latn-BA"/>
              </w:rPr>
            </w:pP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color w:val="00B050"/>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DOBOJ</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Šumsko gazdinstvo „Doboj“ Doboj</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Uzgoj, zaštita i eksploatacija šuma</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116</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(Samo Štab za zaštitu šuma od požara)</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6.</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MODRIČA</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„Vodovod i kanalizacija“ A.D. Modriča</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Proizv.i distr.</w:t>
            </w: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vode i sanac.</w:t>
            </w: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otp. voda</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36</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Procjena opštine Modriča</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po planu opštine Modriča</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opšte namjene</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Zaštita na radu i PP zaštita</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VUKOSAVLJE</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JP „EKO-ČISTOĆA“ Vukosavlje</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Prikuplj. neopasn. otpada</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r w:rsidR="00680874" w:rsidRPr="00BB65AF" w:rsidTr="00680874">
        <w:tc>
          <w:tcPr>
            <w:tcW w:w="85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8</w:t>
            </w:r>
          </w:p>
        </w:tc>
        <w:tc>
          <w:tcPr>
            <w:tcW w:w="1559"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VUKOSAVLJE</w:t>
            </w:r>
          </w:p>
        </w:tc>
        <w:tc>
          <w:tcPr>
            <w:tcW w:w="1560"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 xml:space="preserve">SŠC „NIKOLA </w:t>
            </w:r>
            <w:r w:rsidRPr="00BB65AF">
              <w:rPr>
                <w:rFonts w:ascii="Times New Roman" w:hAnsi="Times New Roman" w:cs="Times New Roman"/>
                <w:sz w:val="24"/>
                <w:szCs w:val="24"/>
                <w:lang w:val="bs-Latn-BA"/>
              </w:rPr>
              <w:lastRenderedPageBreak/>
              <w:t>TESLA“ Vukosavlje</w:t>
            </w:r>
          </w:p>
        </w:tc>
        <w:tc>
          <w:tcPr>
            <w:tcW w:w="1417" w:type="dxa"/>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 xml:space="preserve">Srednje stručno i </w:t>
            </w:r>
            <w:r w:rsidRPr="00BB65AF">
              <w:rPr>
                <w:rFonts w:ascii="Times New Roman" w:hAnsi="Times New Roman" w:cs="Times New Roman"/>
                <w:sz w:val="24"/>
                <w:szCs w:val="24"/>
                <w:lang w:val="bs-Latn-BA"/>
              </w:rPr>
              <w:lastRenderedPageBreak/>
              <w:t>teh.</w:t>
            </w: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obrazovanje</w:t>
            </w:r>
          </w:p>
        </w:tc>
        <w:tc>
          <w:tcPr>
            <w:tcW w:w="992"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30</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Ne</w:t>
            </w:r>
          </w:p>
        </w:tc>
        <w:tc>
          <w:tcPr>
            <w:tcW w:w="1984"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Ne</w:t>
            </w:r>
          </w:p>
        </w:tc>
        <w:tc>
          <w:tcPr>
            <w:tcW w:w="1418"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Ne</w:t>
            </w:r>
          </w:p>
        </w:tc>
        <w:tc>
          <w:tcPr>
            <w:tcW w:w="1275"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Ne</w:t>
            </w:r>
          </w:p>
        </w:tc>
        <w:tc>
          <w:tcPr>
            <w:tcW w:w="1560" w:type="dxa"/>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Ne</w:t>
            </w:r>
          </w:p>
        </w:tc>
      </w:tr>
      <w:tr w:rsidR="00680874" w:rsidRPr="00BB65AF" w:rsidTr="00680874">
        <w:trPr>
          <w:trHeight w:val="336"/>
        </w:trPr>
        <w:tc>
          <w:tcPr>
            <w:tcW w:w="850"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9</w:t>
            </w:r>
          </w:p>
        </w:tc>
        <w:tc>
          <w:tcPr>
            <w:tcW w:w="1559"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VUKOSAVLJE</w:t>
            </w:r>
          </w:p>
        </w:tc>
        <w:tc>
          <w:tcPr>
            <w:tcW w:w="1560" w:type="dxa"/>
            <w:tcBorders>
              <w:bottom w:val="single" w:sz="4" w:space="0" w:color="auto"/>
            </w:tcBorders>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OŠ „ALEKSA ŠANTIĆ“ Vukosavlje</w:t>
            </w:r>
          </w:p>
        </w:tc>
        <w:tc>
          <w:tcPr>
            <w:tcW w:w="1417" w:type="dxa"/>
            <w:tcBorders>
              <w:bottom w:val="single" w:sz="4" w:space="0" w:color="auto"/>
            </w:tcBorders>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Obrazovano vaspitna</w:t>
            </w:r>
          </w:p>
        </w:tc>
        <w:tc>
          <w:tcPr>
            <w:tcW w:w="992"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55</w:t>
            </w:r>
          </w:p>
        </w:tc>
        <w:tc>
          <w:tcPr>
            <w:tcW w:w="1560"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Samo protivpožarna zaštita</w:t>
            </w:r>
          </w:p>
        </w:tc>
        <w:tc>
          <w:tcPr>
            <w:tcW w:w="1984"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418"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275"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c>
          <w:tcPr>
            <w:tcW w:w="1560" w:type="dxa"/>
            <w:tcBorders>
              <w:bottom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r w:rsidR="00680874" w:rsidRPr="00BB65AF" w:rsidTr="00680874">
        <w:trPr>
          <w:trHeight w:val="393"/>
        </w:trPr>
        <w:tc>
          <w:tcPr>
            <w:tcW w:w="850"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10.</w:t>
            </w:r>
          </w:p>
        </w:tc>
        <w:tc>
          <w:tcPr>
            <w:tcW w:w="1559"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VUKOSAVLJE</w:t>
            </w:r>
          </w:p>
        </w:tc>
        <w:tc>
          <w:tcPr>
            <w:tcW w:w="1560" w:type="dxa"/>
            <w:tcBorders>
              <w:top w:val="single" w:sz="4" w:space="0" w:color="auto"/>
            </w:tcBorders>
            <w:shd w:val="clear" w:color="auto" w:fill="auto"/>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Opštinska uprava Vukosavlje</w:t>
            </w:r>
          </w:p>
        </w:tc>
        <w:tc>
          <w:tcPr>
            <w:tcW w:w="1417" w:type="dxa"/>
            <w:tcBorders>
              <w:top w:val="single" w:sz="4" w:space="0" w:color="auto"/>
            </w:tcBorders>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Usluge</w:t>
            </w: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građanima</w:t>
            </w:r>
          </w:p>
        </w:tc>
        <w:tc>
          <w:tcPr>
            <w:tcW w:w="992"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27</w:t>
            </w:r>
          </w:p>
        </w:tc>
        <w:tc>
          <w:tcPr>
            <w:tcW w:w="1560"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 za nivo opštine</w:t>
            </w:r>
          </w:p>
        </w:tc>
        <w:tc>
          <w:tcPr>
            <w:tcW w:w="1984"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418"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Opšt.nivo</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275" w:type="dxa"/>
            <w:tcBorders>
              <w:top w:val="single" w:sz="4" w:space="0" w:color="auto"/>
            </w:tcBorders>
            <w:shd w:val="clear" w:color="auto" w:fill="auto"/>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Opšt.nivo</w:t>
            </w: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Da</w:t>
            </w:r>
          </w:p>
        </w:tc>
        <w:tc>
          <w:tcPr>
            <w:tcW w:w="1560" w:type="dxa"/>
            <w:tcBorders>
              <w:top w:val="single" w:sz="4" w:space="0" w:color="auto"/>
            </w:tcBorders>
            <w:shd w:val="clear" w:color="auto" w:fill="auto"/>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Ne</w:t>
            </w:r>
          </w:p>
        </w:tc>
      </w:tr>
    </w:tbl>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Pregled realizacije obuke i vježbi u 2018. godini u opštini Vukosavlje</w:t>
      </w:r>
    </w:p>
    <w:p w:rsidR="00680874" w:rsidRPr="00BB65AF" w:rsidRDefault="00680874" w:rsidP="00680874">
      <w:pPr>
        <w:tabs>
          <w:tab w:val="left" w:pos="1100"/>
        </w:tabs>
        <w:jc w:val="right"/>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Tabela br. 4</w:t>
      </w:r>
    </w:p>
    <w:p w:rsidR="00680874" w:rsidRPr="00BB65AF" w:rsidRDefault="00680874" w:rsidP="00680874">
      <w:pPr>
        <w:tabs>
          <w:tab w:val="left" w:pos="1100"/>
        </w:tabs>
        <w:jc w:val="right"/>
        <w:rPr>
          <w:rFonts w:ascii="Times New Roman" w:hAnsi="Times New Roman" w:cs="Times New Roman"/>
          <w:b/>
          <w:sz w:val="24"/>
          <w:szCs w:val="24"/>
          <w:lang w:val="bs-Latn-B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268"/>
        <w:gridCol w:w="1134"/>
        <w:gridCol w:w="1401"/>
        <w:gridCol w:w="1576"/>
        <w:gridCol w:w="1417"/>
        <w:gridCol w:w="1276"/>
        <w:gridCol w:w="1418"/>
        <w:gridCol w:w="2835"/>
      </w:tblGrid>
      <w:tr w:rsidR="00680874" w:rsidRPr="00BB65AF" w:rsidTr="00680874">
        <w:trPr>
          <w:trHeight w:val="525"/>
        </w:trPr>
        <w:tc>
          <w:tcPr>
            <w:tcW w:w="850" w:type="dxa"/>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R/B</w:t>
            </w:r>
          </w:p>
        </w:tc>
        <w:tc>
          <w:tcPr>
            <w:tcW w:w="2268" w:type="dxa"/>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Obuka</w:t>
            </w:r>
          </w:p>
        </w:tc>
        <w:tc>
          <w:tcPr>
            <w:tcW w:w="1134" w:type="dxa"/>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Vježba</w:t>
            </w:r>
          </w:p>
        </w:tc>
        <w:tc>
          <w:tcPr>
            <w:tcW w:w="1401" w:type="dxa"/>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Planirano</w:t>
            </w:r>
          </w:p>
        </w:tc>
        <w:tc>
          <w:tcPr>
            <w:tcW w:w="1576"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Realizovano</w:t>
            </w: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da/ne</w:t>
            </w:r>
          </w:p>
        </w:tc>
        <w:tc>
          <w:tcPr>
            <w:tcW w:w="1417"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Nastavne teme</w:t>
            </w:r>
          </w:p>
        </w:tc>
        <w:tc>
          <w:tcPr>
            <w:tcW w:w="1276"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časova</w:t>
            </w:r>
          </w:p>
        </w:tc>
        <w:tc>
          <w:tcPr>
            <w:tcW w:w="1418"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učesnika</w:t>
            </w:r>
          </w:p>
        </w:tc>
        <w:tc>
          <w:tcPr>
            <w:tcW w:w="2835"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Utrošena sredstva u KM</w:t>
            </w:r>
          </w:p>
        </w:tc>
      </w:tr>
      <w:tr w:rsidR="00680874" w:rsidRPr="00BB65AF" w:rsidTr="00680874">
        <w:trPr>
          <w:trHeight w:val="275"/>
        </w:trPr>
        <w:tc>
          <w:tcPr>
            <w:tcW w:w="850" w:type="dxa"/>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2268" w:type="dxa"/>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w:t>
            </w:r>
          </w:p>
        </w:tc>
        <w:tc>
          <w:tcPr>
            <w:tcW w:w="1134" w:type="dxa"/>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w:t>
            </w:r>
          </w:p>
        </w:tc>
        <w:tc>
          <w:tcPr>
            <w:tcW w:w="1401" w:type="dxa"/>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4</w:t>
            </w:r>
          </w:p>
        </w:tc>
        <w:tc>
          <w:tcPr>
            <w:tcW w:w="1576"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w:t>
            </w:r>
          </w:p>
        </w:tc>
        <w:tc>
          <w:tcPr>
            <w:tcW w:w="1417"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6</w:t>
            </w:r>
          </w:p>
        </w:tc>
        <w:tc>
          <w:tcPr>
            <w:tcW w:w="1276"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1418"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8</w:t>
            </w:r>
          </w:p>
        </w:tc>
        <w:tc>
          <w:tcPr>
            <w:tcW w:w="2835"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9</w:t>
            </w:r>
          </w:p>
        </w:tc>
      </w:tr>
      <w:tr w:rsidR="00680874" w:rsidRPr="00BB65AF" w:rsidTr="00680874">
        <w:trPr>
          <w:trHeight w:val="616"/>
        </w:trPr>
        <w:tc>
          <w:tcPr>
            <w:tcW w:w="850" w:type="dxa"/>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1.</w:t>
            </w:r>
          </w:p>
          <w:p w:rsidR="00680874" w:rsidRPr="00BB65AF" w:rsidRDefault="00680874" w:rsidP="00680874">
            <w:pPr>
              <w:tabs>
                <w:tab w:val="left" w:pos="1100"/>
              </w:tabs>
              <w:jc w:val="center"/>
              <w:rPr>
                <w:rFonts w:ascii="Times New Roman" w:hAnsi="Times New Roman" w:cs="Times New Roman"/>
                <w:b/>
                <w:sz w:val="24"/>
                <w:szCs w:val="24"/>
                <w:lang w:val="bs-Latn-BA"/>
              </w:rPr>
            </w:pPr>
          </w:p>
        </w:tc>
        <w:tc>
          <w:tcPr>
            <w:tcW w:w="2268" w:type="dxa"/>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p w:rsidR="00680874" w:rsidRPr="00BB65AF" w:rsidRDefault="00680874" w:rsidP="00680874">
            <w:pPr>
              <w:tabs>
                <w:tab w:val="left" w:pos="1100"/>
              </w:tabs>
              <w:jc w:val="center"/>
              <w:rPr>
                <w:rFonts w:ascii="Times New Roman" w:hAnsi="Times New Roman" w:cs="Times New Roman"/>
                <w:b/>
                <w:sz w:val="24"/>
                <w:szCs w:val="24"/>
                <w:lang w:val="bs-Latn-BA"/>
              </w:rPr>
            </w:pPr>
          </w:p>
        </w:tc>
        <w:tc>
          <w:tcPr>
            <w:tcW w:w="1134" w:type="dxa"/>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tc>
        <w:tc>
          <w:tcPr>
            <w:tcW w:w="1401" w:type="dxa"/>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Da</w:t>
            </w:r>
          </w:p>
        </w:tc>
        <w:tc>
          <w:tcPr>
            <w:tcW w:w="1576"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Ne</w:t>
            </w:r>
          </w:p>
        </w:tc>
        <w:tc>
          <w:tcPr>
            <w:tcW w:w="1417"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tc>
        <w:tc>
          <w:tcPr>
            <w:tcW w:w="1276"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tc>
        <w:tc>
          <w:tcPr>
            <w:tcW w:w="1418"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tc>
        <w:tc>
          <w:tcPr>
            <w:tcW w:w="2835"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w:t>
            </w:r>
          </w:p>
        </w:tc>
      </w:tr>
    </w:tbl>
    <w:p w:rsidR="00680874" w:rsidRPr="00BB65AF" w:rsidRDefault="00680874" w:rsidP="00680874">
      <w:pPr>
        <w:tabs>
          <w:tab w:val="left" w:pos="1100"/>
        </w:tabs>
        <w:jc w:val="center"/>
        <w:rPr>
          <w:rFonts w:ascii="Times New Roman" w:hAnsi="Times New Roman" w:cs="Times New Roman"/>
          <w:b/>
          <w:sz w:val="24"/>
          <w:szCs w:val="24"/>
          <w:lang w:val="bs-Latn-BA"/>
        </w:rPr>
      </w:pPr>
    </w:p>
    <w:p w:rsidR="00680874" w:rsidRPr="00BB65AF" w:rsidRDefault="00680874" w:rsidP="00680874">
      <w:pPr>
        <w:tabs>
          <w:tab w:val="left" w:pos="1100"/>
        </w:tabs>
        <w:jc w:val="center"/>
        <w:rPr>
          <w:rFonts w:ascii="Times New Roman" w:hAnsi="Times New Roman" w:cs="Times New Roman"/>
          <w:b/>
          <w:sz w:val="24"/>
          <w:szCs w:val="24"/>
          <w:lang w:val="sr-Cyrl-CS"/>
        </w:rPr>
      </w:pPr>
      <w:r w:rsidRPr="00BB65AF">
        <w:rPr>
          <w:rFonts w:ascii="Times New Roman" w:hAnsi="Times New Roman" w:cs="Times New Roman"/>
          <w:b/>
          <w:sz w:val="24"/>
          <w:szCs w:val="24"/>
        </w:rPr>
        <w:t xml:space="preserve">Pregled prirodnih i drugih nesreća u 2018. godini </w:t>
      </w: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r w:rsidRPr="00BB65AF">
        <w:rPr>
          <w:rFonts w:ascii="Times New Roman" w:hAnsi="Times New Roman" w:cs="Times New Roman"/>
          <w:b/>
          <w:sz w:val="24"/>
          <w:szCs w:val="24"/>
          <w:lang w:val="sr-Cyrl-CS"/>
        </w:rPr>
        <w:t xml:space="preserve">                                                                                                       </w:t>
      </w:r>
      <w:r w:rsidRPr="00BB65AF">
        <w:rPr>
          <w:rFonts w:ascii="Times New Roman" w:hAnsi="Times New Roman" w:cs="Times New Roman"/>
          <w:b/>
          <w:sz w:val="24"/>
          <w:szCs w:val="24"/>
          <w:lang w:val="sr-Cyrl-CS"/>
        </w:rPr>
        <w:tab/>
        <w:t xml:space="preserve">             </w:t>
      </w:r>
      <w:r w:rsidRPr="00BB65AF">
        <w:rPr>
          <w:rFonts w:ascii="Times New Roman" w:hAnsi="Times New Roman" w:cs="Times New Roman"/>
          <w:b/>
          <w:sz w:val="24"/>
          <w:szCs w:val="24"/>
          <w:lang w:val="sr-Cyrl-CS"/>
        </w:rPr>
        <w:tab/>
      </w:r>
      <w:r w:rsidRPr="00BB65AF">
        <w:rPr>
          <w:rFonts w:ascii="Times New Roman" w:hAnsi="Times New Roman" w:cs="Times New Roman"/>
          <w:b/>
          <w:sz w:val="24"/>
          <w:szCs w:val="24"/>
          <w:lang w:val="sr-Cyrl-CS"/>
        </w:rPr>
        <w:tab/>
      </w:r>
      <w:r w:rsidRPr="00BB65AF">
        <w:rPr>
          <w:rFonts w:ascii="Times New Roman" w:hAnsi="Times New Roman" w:cs="Times New Roman"/>
          <w:b/>
          <w:sz w:val="24"/>
          <w:szCs w:val="24"/>
          <w:lang w:val="sr-Cyrl-CS"/>
        </w:rPr>
        <w:tab/>
      </w:r>
      <w:r w:rsidRPr="00BB65AF">
        <w:rPr>
          <w:rFonts w:ascii="Times New Roman" w:hAnsi="Times New Roman" w:cs="Times New Roman"/>
          <w:b/>
          <w:sz w:val="24"/>
          <w:szCs w:val="24"/>
          <w:lang w:val="sr-Cyrl-CS"/>
        </w:rPr>
        <w:tab/>
      </w:r>
      <w:r w:rsidRPr="00BB65AF">
        <w:rPr>
          <w:rFonts w:ascii="Times New Roman" w:hAnsi="Times New Roman" w:cs="Times New Roman"/>
          <w:b/>
          <w:sz w:val="24"/>
          <w:szCs w:val="24"/>
          <w:lang w:val="sr-Cyrl-CS"/>
        </w:rPr>
        <w:tab/>
      </w:r>
      <w:r w:rsidRPr="00BB65AF">
        <w:rPr>
          <w:rFonts w:ascii="Times New Roman" w:hAnsi="Times New Roman" w:cs="Times New Roman"/>
          <w:b/>
          <w:sz w:val="24"/>
          <w:szCs w:val="24"/>
          <w:lang w:val="sr-Cyrl-CS"/>
        </w:rPr>
        <w:tab/>
        <w:t xml:space="preserve">                   Табела бр. </w:t>
      </w:r>
      <w:r w:rsidRPr="00BB65AF">
        <w:rPr>
          <w:rFonts w:ascii="Times New Roman" w:hAnsi="Times New Roman" w:cs="Times New Roman"/>
          <w:b/>
          <w:sz w:val="24"/>
          <w:szCs w:val="24"/>
        </w:rPr>
        <w:t>5</w:t>
      </w:r>
    </w:p>
    <w:tbl>
      <w:tblPr>
        <w:tblW w:w="14390" w:type="dxa"/>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591"/>
        <w:gridCol w:w="1944"/>
        <w:gridCol w:w="2011"/>
        <w:gridCol w:w="1914"/>
        <w:gridCol w:w="1798"/>
        <w:gridCol w:w="1509"/>
        <w:gridCol w:w="1521"/>
        <w:gridCol w:w="1484"/>
      </w:tblGrid>
      <w:tr w:rsidR="00680874" w:rsidRPr="00BB65AF" w:rsidTr="00680874">
        <w:trPr>
          <w:jc w:val="center"/>
        </w:trPr>
        <w:tc>
          <w:tcPr>
            <w:tcW w:w="559" w:type="dxa"/>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R/B</w:t>
            </w:r>
          </w:p>
        </w:tc>
        <w:tc>
          <w:tcPr>
            <w:tcW w:w="1596" w:type="dxa"/>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Lokacija</w:t>
            </w:r>
          </w:p>
        </w:tc>
        <w:tc>
          <w:tcPr>
            <w:tcW w:w="1948" w:type="dxa"/>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Kratak opis i datum</w:t>
            </w:r>
          </w:p>
        </w:tc>
        <w:tc>
          <w:tcPr>
            <w:tcW w:w="2020" w:type="dxa"/>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Preduzete mjere i na kojem nivou</w:t>
            </w:r>
          </w:p>
        </w:tc>
        <w:tc>
          <w:tcPr>
            <w:tcW w:w="1930"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Angažovane snage</w:t>
            </w:r>
          </w:p>
        </w:tc>
        <w:tc>
          <w:tcPr>
            <w:tcW w:w="1803"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Angažovana MTS i oprema</w:t>
            </w:r>
          </w:p>
        </w:tc>
        <w:tc>
          <w:tcPr>
            <w:tcW w:w="1522"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Utrošena sredstva u KM</w:t>
            </w:r>
          </w:p>
        </w:tc>
        <w:tc>
          <w:tcPr>
            <w:tcW w:w="1527" w:type="dxa"/>
            <w:shd w:val="clear" w:color="auto" w:fill="auto"/>
            <w:vAlign w:val="center"/>
          </w:tcPr>
          <w:p w:rsidR="00680874" w:rsidRPr="00BB65AF" w:rsidRDefault="00680874" w:rsidP="00680874">
            <w:pPr>
              <w:tabs>
                <w:tab w:val="left" w:pos="1100"/>
              </w:tabs>
              <w:jc w:val="center"/>
              <w:rPr>
                <w:rFonts w:ascii="Times New Roman" w:hAnsi="Times New Roman" w:cs="Times New Roman"/>
                <w:b/>
                <w:sz w:val="24"/>
                <w:szCs w:val="24"/>
                <w:lang w:val="sr-Cyrl-CS"/>
              </w:rPr>
            </w:pPr>
            <w:r w:rsidRPr="00BB65AF">
              <w:rPr>
                <w:rFonts w:ascii="Times New Roman" w:hAnsi="Times New Roman" w:cs="Times New Roman"/>
                <w:b/>
                <w:sz w:val="24"/>
                <w:szCs w:val="24"/>
              </w:rPr>
              <w:t xml:space="preserve">Pozvano pripadnika CZ/ odazvalo se i % odziva </w:t>
            </w:r>
          </w:p>
        </w:tc>
        <w:tc>
          <w:tcPr>
            <w:tcW w:w="1485" w:type="dxa"/>
            <w:shd w:val="clear" w:color="auto" w:fill="auto"/>
            <w:vAlign w:val="center"/>
          </w:tcPr>
          <w:p w:rsidR="00680874" w:rsidRPr="00BB65AF" w:rsidRDefault="00680874" w:rsidP="00680874">
            <w:pPr>
              <w:tabs>
                <w:tab w:val="left" w:pos="1100"/>
              </w:tabs>
              <w:rPr>
                <w:rFonts w:ascii="Times New Roman" w:hAnsi="Times New Roman" w:cs="Times New Roman"/>
                <w:b/>
                <w:sz w:val="24"/>
                <w:szCs w:val="24"/>
                <w:lang w:val="sr-Cyrl-CS"/>
              </w:rPr>
            </w:pPr>
            <w:r w:rsidRPr="00BB65AF">
              <w:rPr>
                <w:rFonts w:ascii="Times New Roman" w:hAnsi="Times New Roman" w:cs="Times New Roman"/>
                <w:b/>
                <w:sz w:val="24"/>
                <w:szCs w:val="24"/>
              </w:rPr>
              <w:t xml:space="preserve">Procjenjena šteta u KM </w:t>
            </w:r>
          </w:p>
        </w:tc>
      </w:tr>
      <w:tr w:rsidR="00680874" w:rsidRPr="00BB65AF" w:rsidTr="00680874">
        <w:trPr>
          <w:jc w:val="center"/>
        </w:trPr>
        <w:tc>
          <w:tcPr>
            <w:tcW w:w="559" w:type="dxa"/>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1</w:t>
            </w:r>
          </w:p>
        </w:tc>
        <w:tc>
          <w:tcPr>
            <w:tcW w:w="1596" w:type="dxa"/>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2</w:t>
            </w:r>
          </w:p>
        </w:tc>
        <w:tc>
          <w:tcPr>
            <w:tcW w:w="1948" w:type="dxa"/>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3</w:t>
            </w:r>
          </w:p>
        </w:tc>
        <w:tc>
          <w:tcPr>
            <w:tcW w:w="2020" w:type="dxa"/>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4</w:t>
            </w:r>
          </w:p>
        </w:tc>
        <w:tc>
          <w:tcPr>
            <w:tcW w:w="1930"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5</w:t>
            </w:r>
          </w:p>
        </w:tc>
        <w:tc>
          <w:tcPr>
            <w:tcW w:w="1803"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6</w:t>
            </w:r>
          </w:p>
        </w:tc>
        <w:tc>
          <w:tcPr>
            <w:tcW w:w="1522"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7</w:t>
            </w:r>
          </w:p>
        </w:tc>
        <w:tc>
          <w:tcPr>
            <w:tcW w:w="1527"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8</w:t>
            </w:r>
          </w:p>
        </w:tc>
        <w:tc>
          <w:tcPr>
            <w:tcW w:w="1485" w:type="dxa"/>
            <w:shd w:val="clear" w:color="auto" w:fill="auto"/>
          </w:tcPr>
          <w:p w:rsidR="00680874" w:rsidRPr="00BB65AF" w:rsidRDefault="00680874" w:rsidP="00680874">
            <w:pPr>
              <w:tabs>
                <w:tab w:val="left" w:pos="1100"/>
              </w:tabs>
              <w:jc w:val="center"/>
              <w:rPr>
                <w:rFonts w:ascii="Times New Roman" w:hAnsi="Times New Roman" w:cs="Times New Roman"/>
                <w:sz w:val="24"/>
                <w:szCs w:val="24"/>
                <w:lang w:val="sr-Cyrl-CS"/>
              </w:rPr>
            </w:pPr>
            <w:r w:rsidRPr="00BB65AF">
              <w:rPr>
                <w:rFonts w:ascii="Times New Roman" w:hAnsi="Times New Roman" w:cs="Times New Roman"/>
                <w:sz w:val="24"/>
                <w:szCs w:val="24"/>
                <w:lang w:val="sr-Cyrl-CS"/>
              </w:rPr>
              <w:t>9</w:t>
            </w:r>
          </w:p>
        </w:tc>
      </w:tr>
      <w:tr w:rsidR="00680874" w:rsidRPr="00BB65AF" w:rsidTr="00680874">
        <w:trPr>
          <w:trHeight w:val="2304"/>
          <w:jc w:val="center"/>
        </w:trPr>
        <w:tc>
          <w:tcPr>
            <w:tcW w:w="559" w:type="dxa"/>
          </w:tcPr>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1</w:t>
            </w: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tc>
        <w:tc>
          <w:tcPr>
            <w:tcW w:w="1596" w:type="dxa"/>
          </w:tcPr>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Vukosavlje, Jošavica, Gnionica, Pećnik</w:t>
            </w: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p w:rsidR="00680874" w:rsidRPr="00BB65AF" w:rsidRDefault="00680874" w:rsidP="00680874">
            <w:pPr>
              <w:tabs>
                <w:tab w:val="left" w:pos="1100"/>
              </w:tabs>
              <w:jc w:val="center"/>
              <w:rPr>
                <w:rFonts w:ascii="Times New Roman" w:hAnsi="Times New Roman" w:cs="Times New Roman"/>
                <w:b/>
                <w:sz w:val="24"/>
                <w:szCs w:val="24"/>
                <w:lang w:val="sr-Cyrl-CS"/>
              </w:rPr>
            </w:pPr>
          </w:p>
        </w:tc>
        <w:tc>
          <w:tcPr>
            <w:tcW w:w="1948" w:type="dxa"/>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lastRenderedPageBreak/>
              <w:t xml:space="preserve">Dana 16.06.2018. g. oko 21 čas desila se bujična poplava Gnioničkog kanala.  Usljed toga je poplavljeno 15 privatnih stambenih objekata, uništena putna infrastruktura u Vukosavlju, </w:t>
            </w:r>
            <w:r w:rsidRPr="00BB65AF">
              <w:rPr>
                <w:rFonts w:ascii="Times New Roman" w:hAnsi="Times New Roman" w:cs="Times New Roman"/>
                <w:b/>
                <w:sz w:val="24"/>
                <w:szCs w:val="24"/>
              </w:rPr>
              <w:lastRenderedPageBreak/>
              <w:t>Jošavici i Gnionici, te je nastala šteta na tekućoj poljoprivrednoj prozivodnji i uništeni su poljoprivredni usjevi. Nanesena je šteta na zaštitnom nasipu Gnioničkog kanala</w:t>
            </w:r>
          </w:p>
        </w:tc>
        <w:tc>
          <w:tcPr>
            <w:tcW w:w="2020" w:type="dxa"/>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lastRenderedPageBreak/>
              <w:t xml:space="preserve">Održana sjednica Štaba za vanredne situacije, obavješteni mediji, nadležne institucije civilne zaštite, Vode Srpske, nadležno ministarstvo, Predsjednik Vlade i Predsjednik Republike Srpske. </w:t>
            </w:r>
            <w:r w:rsidRPr="00BB65AF">
              <w:rPr>
                <w:rFonts w:ascii="Times New Roman" w:hAnsi="Times New Roman" w:cs="Times New Roman"/>
                <w:b/>
                <w:sz w:val="24"/>
                <w:szCs w:val="24"/>
              </w:rPr>
              <w:lastRenderedPageBreak/>
              <w:t xml:space="preserve">Angažovano privredno društvo da brzim dejstvom mehanizacije djeluje na sprečavanju daljeg izlivanja vode iz Gnioničkog kanala, kako bi se zaštitilo ugroženo stanovništvo. Sanirana putna infrastruktura. Formirana Komisija za procjenu šteta i utvrđena njena visina. Zatraženo od nadležnih preduzimanje hitnih mjera na uređenju Gnioničkog kanala. </w:t>
            </w:r>
          </w:p>
        </w:tc>
        <w:tc>
          <w:tcPr>
            <w:tcW w:w="1930"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lastRenderedPageBreak/>
              <w:t xml:space="preserve">Nisu angažovane jedinice i povjerenici za ovu oblast. Građani se sporadično angažovali na sprečavanju štete na svojim dobrima. </w:t>
            </w:r>
          </w:p>
        </w:tc>
        <w:tc>
          <w:tcPr>
            <w:tcW w:w="1803"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sr-Cyrl-CS"/>
              </w:rPr>
            </w:pPr>
            <w:r w:rsidRPr="00BB65AF">
              <w:rPr>
                <w:rFonts w:ascii="Times New Roman" w:hAnsi="Times New Roman" w:cs="Times New Roman"/>
                <w:b/>
                <w:sz w:val="24"/>
                <w:szCs w:val="24"/>
              </w:rPr>
              <w:t>Na raspolaganje stavljene pumpe za ispumpavanje vode.</w:t>
            </w:r>
          </w:p>
        </w:tc>
        <w:tc>
          <w:tcPr>
            <w:tcW w:w="1522"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 -</w:t>
            </w:r>
          </w:p>
        </w:tc>
        <w:tc>
          <w:tcPr>
            <w:tcW w:w="1527"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rPr>
            </w:pPr>
            <w:r w:rsidRPr="00BB65AF">
              <w:rPr>
                <w:rFonts w:ascii="Times New Roman" w:hAnsi="Times New Roman" w:cs="Times New Roman"/>
                <w:b/>
                <w:sz w:val="24"/>
                <w:szCs w:val="24"/>
              </w:rPr>
              <w:t>Nisu pozivani pripadnici CZ.</w:t>
            </w:r>
          </w:p>
        </w:tc>
        <w:tc>
          <w:tcPr>
            <w:tcW w:w="1485" w:type="dxa"/>
            <w:shd w:val="clear" w:color="auto" w:fill="auto"/>
          </w:tcPr>
          <w:p w:rsidR="00680874" w:rsidRPr="00BB65AF" w:rsidRDefault="00680874" w:rsidP="00680874">
            <w:pPr>
              <w:tabs>
                <w:tab w:val="left" w:pos="1100"/>
              </w:tabs>
              <w:jc w:val="center"/>
              <w:rPr>
                <w:rFonts w:ascii="Times New Roman" w:hAnsi="Times New Roman" w:cs="Times New Roman"/>
                <w:b/>
                <w:sz w:val="24"/>
                <w:szCs w:val="24"/>
                <w:lang w:val="sr-Cyrl-CS"/>
              </w:rPr>
            </w:pPr>
            <w:r w:rsidRPr="00BB65AF">
              <w:rPr>
                <w:rStyle w:val="Emphasis"/>
                <w:rFonts w:ascii="Times New Roman" w:hAnsi="Times New Roman" w:cs="Times New Roman"/>
                <w:b/>
                <w:sz w:val="24"/>
                <w:szCs w:val="24"/>
                <w:lang w:val="bs-Latn-BA"/>
              </w:rPr>
              <w:t>329</w:t>
            </w:r>
            <w:r w:rsidRPr="00BB65AF">
              <w:rPr>
                <w:rStyle w:val="Emphasis"/>
                <w:rFonts w:ascii="Times New Roman" w:hAnsi="Times New Roman" w:cs="Times New Roman"/>
                <w:b/>
                <w:sz w:val="24"/>
                <w:szCs w:val="24"/>
                <w:lang w:val="sr-Cyrl-CS"/>
              </w:rPr>
              <w:t>.</w:t>
            </w:r>
            <w:r w:rsidRPr="00BB65AF">
              <w:rPr>
                <w:rStyle w:val="Emphasis"/>
                <w:rFonts w:ascii="Times New Roman" w:hAnsi="Times New Roman" w:cs="Times New Roman"/>
                <w:b/>
                <w:sz w:val="24"/>
                <w:szCs w:val="24"/>
                <w:lang w:val="bs-Latn-BA"/>
              </w:rPr>
              <w:t>719,65</w:t>
            </w:r>
            <w:r w:rsidRPr="00BB65AF">
              <w:rPr>
                <w:rStyle w:val="Emphasis"/>
                <w:rFonts w:ascii="Times New Roman" w:hAnsi="Times New Roman" w:cs="Times New Roman"/>
                <w:b/>
                <w:sz w:val="24"/>
                <w:szCs w:val="24"/>
                <w:lang w:val="sr-Cyrl-CS"/>
              </w:rPr>
              <w:t xml:space="preserve"> </w:t>
            </w:r>
            <w:r w:rsidRPr="00BB65AF">
              <w:rPr>
                <w:rStyle w:val="Emphasis"/>
                <w:rFonts w:ascii="Times New Roman" w:hAnsi="Times New Roman" w:cs="Times New Roman"/>
                <w:b/>
                <w:sz w:val="24"/>
                <w:szCs w:val="24"/>
                <w:lang w:val="bs-Latn-BA"/>
              </w:rPr>
              <w:t>КМ</w:t>
            </w:r>
          </w:p>
        </w:tc>
      </w:tr>
    </w:tbl>
    <w:p w:rsidR="00680874" w:rsidRPr="00BB65AF" w:rsidRDefault="00680874" w:rsidP="00680874">
      <w:pPr>
        <w:pStyle w:val="Title"/>
        <w:jc w:val="left"/>
        <w:rPr>
          <w:rFonts w:ascii="Times New Roman" w:hAnsi="Times New Roman"/>
          <w:sz w:val="24"/>
          <w:lang w:val="bs-Latn-BA"/>
        </w:rPr>
      </w:pPr>
    </w:p>
    <w:p w:rsidR="00680874" w:rsidRPr="00BB65AF" w:rsidRDefault="00680874" w:rsidP="00680874">
      <w:pPr>
        <w:pStyle w:val="Title"/>
        <w:jc w:val="left"/>
        <w:rPr>
          <w:rFonts w:ascii="Times New Roman" w:hAnsi="Times New Roman"/>
          <w:sz w:val="24"/>
          <w:lang w:val="bs-Latn-BA"/>
        </w:rPr>
      </w:pPr>
    </w:p>
    <w:p w:rsidR="00680874" w:rsidRPr="00BB65AF" w:rsidRDefault="00680874" w:rsidP="00680874">
      <w:pPr>
        <w:pStyle w:val="Title"/>
        <w:rPr>
          <w:rFonts w:ascii="Times New Roman" w:hAnsi="Times New Roman"/>
          <w:sz w:val="24"/>
          <w:lang w:val="bs-Latn-BA"/>
        </w:rPr>
      </w:pPr>
      <w:r w:rsidRPr="00BB65AF">
        <w:rPr>
          <w:rFonts w:ascii="Times New Roman" w:hAnsi="Times New Roman"/>
          <w:sz w:val="24"/>
          <w:lang w:val="bs-Latn-BA"/>
        </w:rPr>
        <w:lastRenderedPageBreak/>
        <w:t>Pregled podataka o minskim poljima, očišćenim površinama</w:t>
      </w:r>
    </w:p>
    <w:p w:rsidR="00680874" w:rsidRPr="00BB65AF" w:rsidRDefault="00680874" w:rsidP="00680874">
      <w:pPr>
        <w:pStyle w:val="Title"/>
        <w:rPr>
          <w:rFonts w:ascii="Times New Roman" w:hAnsi="Times New Roman"/>
          <w:sz w:val="24"/>
          <w:lang w:val="bs-Latn-BA"/>
        </w:rPr>
      </w:pPr>
      <w:r w:rsidRPr="00BB65AF">
        <w:rPr>
          <w:rFonts w:ascii="Times New Roman" w:hAnsi="Times New Roman"/>
          <w:sz w:val="24"/>
          <w:lang w:val="bs-Latn-BA"/>
        </w:rPr>
        <w:t>i broju incidenata u 2018. godini</w:t>
      </w:r>
    </w:p>
    <w:p w:rsidR="00680874" w:rsidRPr="00BB65AF" w:rsidRDefault="00680874" w:rsidP="00680874">
      <w:pPr>
        <w:pStyle w:val="Heading1"/>
        <w:ind w:right="-1"/>
        <w:jc w:val="right"/>
        <w:rPr>
          <w:rFonts w:ascii="Times New Roman" w:hAnsi="Times New Roman"/>
          <w:sz w:val="24"/>
          <w:lang w:val="bs-Latn-BA"/>
        </w:rPr>
      </w:pPr>
      <w:r w:rsidRPr="00BB65AF">
        <w:rPr>
          <w:rFonts w:ascii="Times New Roman" w:hAnsi="Times New Roman"/>
          <w:sz w:val="24"/>
          <w:lang w:val="bs-Latn-BA"/>
        </w:rPr>
        <w:t>Tabela br: 6</w:t>
      </w:r>
    </w:p>
    <w:tbl>
      <w:tblPr>
        <w:tblW w:w="14175"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72"/>
        <w:gridCol w:w="1310"/>
        <w:gridCol w:w="1689"/>
        <w:gridCol w:w="1912"/>
        <w:gridCol w:w="1656"/>
        <w:gridCol w:w="1385"/>
        <w:gridCol w:w="1250"/>
        <w:gridCol w:w="1190"/>
        <w:gridCol w:w="1555"/>
        <w:gridCol w:w="1556"/>
      </w:tblGrid>
      <w:tr w:rsidR="00680874" w:rsidRPr="00BB65AF" w:rsidTr="00680874">
        <w:trPr>
          <w:trHeight w:val="605"/>
        </w:trPr>
        <w:tc>
          <w:tcPr>
            <w:tcW w:w="679"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R/B</w:t>
            </w:r>
          </w:p>
        </w:tc>
        <w:tc>
          <w:tcPr>
            <w:tcW w:w="1305"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Grad-opštia</w:t>
            </w:r>
          </w:p>
        </w:tc>
        <w:tc>
          <w:tcPr>
            <w:tcW w:w="1701"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registrovanih minskih polja</w:t>
            </w:r>
          </w:p>
        </w:tc>
        <w:tc>
          <w:tcPr>
            <w:tcW w:w="1985"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predatih zahtjeva za uklanjanje minskih polja u 2018. god.</w:t>
            </w:r>
          </w:p>
        </w:tc>
        <w:tc>
          <w:tcPr>
            <w:tcW w:w="1559"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izviđenih</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pripremljenih minskih polja</w:t>
            </w:r>
          </w:p>
        </w:tc>
        <w:tc>
          <w:tcPr>
            <w:tcW w:w="1417"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Očišćene površine u m</w:t>
            </w:r>
            <w:r w:rsidRPr="00BB65AF">
              <w:rPr>
                <w:rFonts w:ascii="Times New Roman" w:hAnsi="Times New Roman" w:cs="Times New Roman"/>
                <w:b/>
                <w:sz w:val="24"/>
                <w:szCs w:val="24"/>
                <w:vertAlign w:val="superscript"/>
                <w:lang w:val="bs-Latn-BA"/>
              </w:rPr>
              <w:t>2</w:t>
            </w:r>
            <w:r w:rsidRPr="00BB65AF">
              <w:rPr>
                <w:rFonts w:ascii="Times New Roman" w:hAnsi="Times New Roman" w:cs="Times New Roman"/>
                <w:b/>
                <w:sz w:val="24"/>
                <w:szCs w:val="24"/>
                <w:lang w:val="bs-Latn-BA"/>
              </w:rPr>
              <w:t xml:space="preserve"> u 2017. godini</w:t>
            </w:r>
          </w:p>
        </w:tc>
        <w:tc>
          <w:tcPr>
            <w:tcW w:w="1276"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Ukupan broj nesreća</w:t>
            </w:r>
          </w:p>
        </w:tc>
        <w:tc>
          <w:tcPr>
            <w:tcW w:w="1134"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poginulih</w:t>
            </w:r>
          </w:p>
        </w:tc>
        <w:tc>
          <w:tcPr>
            <w:tcW w:w="1559"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teže povrijeđenih</w:t>
            </w:r>
          </w:p>
        </w:tc>
        <w:tc>
          <w:tcPr>
            <w:tcW w:w="1560" w:type="dxa"/>
            <w:tcBorders>
              <w:top w:val="single" w:sz="18" w:space="0" w:color="auto"/>
              <w:left w:val="single" w:sz="18" w:space="0" w:color="auto"/>
              <w:bottom w:val="single" w:sz="18" w:space="0" w:color="auto"/>
              <w:right w:val="single" w:sz="18" w:space="0" w:color="auto"/>
            </w:tcBorders>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Broj lakše povrijeđenih</w:t>
            </w:r>
          </w:p>
        </w:tc>
      </w:tr>
      <w:tr w:rsidR="00680874" w:rsidRPr="00BB65AF" w:rsidTr="00680874">
        <w:trPr>
          <w:trHeight w:val="391"/>
        </w:trPr>
        <w:tc>
          <w:tcPr>
            <w:tcW w:w="679" w:type="dxa"/>
            <w:tcBorders>
              <w:top w:val="single" w:sz="18" w:space="0" w:color="auto"/>
            </w:tcBorders>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1305" w:type="dxa"/>
            <w:tcBorders>
              <w:top w:val="single" w:sz="18" w:space="0" w:color="auto"/>
            </w:tcBorders>
          </w:tcPr>
          <w:p w:rsidR="00680874" w:rsidRPr="00BB65AF" w:rsidRDefault="00680874" w:rsidP="00680874">
            <w:pPr>
              <w:jc w:val="center"/>
              <w:rPr>
                <w:rFonts w:ascii="Times New Roman" w:hAnsi="Times New Roman" w:cs="Times New Roman"/>
                <w:sz w:val="24"/>
                <w:szCs w:val="24"/>
                <w:highlight w:val="yellow"/>
                <w:lang w:val="bs-Latn-BA"/>
              </w:rPr>
            </w:pPr>
          </w:p>
          <w:p w:rsidR="00680874" w:rsidRPr="00BB65AF" w:rsidRDefault="00680874" w:rsidP="00680874">
            <w:pPr>
              <w:jc w:val="center"/>
              <w:rPr>
                <w:rFonts w:ascii="Times New Roman" w:hAnsi="Times New Roman" w:cs="Times New Roman"/>
                <w:sz w:val="24"/>
                <w:szCs w:val="24"/>
                <w:highlight w:val="yellow"/>
                <w:lang w:val="bs-Latn-BA"/>
              </w:rPr>
            </w:pPr>
            <w:r w:rsidRPr="00BB65AF">
              <w:rPr>
                <w:rFonts w:ascii="Times New Roman" w:hAnsi="Times New Roman" w:cs="Times New Roman"/>
                <w:sz w:val="24"/>
                <w:szCs w:val="24"/>
                <w:lang w:val="bs-Latn-BA"/>
              </w:rPr>
              <w:t>Vukosavlje</w:t>
            </w:r>
          </w:p>
        </w:tc>
        <w:tc>
          <w:tcPr>
            <w:tcW w:w="1701" w:type="dxa"/>
            <w:tcBorders>
              <w:top w:val="single" w:sz="18" w:space="0" w:color="auto"/>
            </w:tcBorders>
          </w:tcPr>
          <w:p w:rsidR="00680874" w:rsidRPr="00BB65AF" w:rsidRDefault="00680874" w:rsidP="00680874">
            <w:pPr>
              <w:jc w:val="center"/>
              <w:rPr>
                <w:rFonts w:ascii="Times New Roman" w:hAnsi="Times New Roman" w:cs="Times New Roman"/>
                <w:sz w:val="24"/>
                <w:szCs w:val="24"/>
                <w:highlight w:val="yellow"/>
                <w:lang w:val="bs-Latn-BA"/>
              </w:rPr>
            </w:pPr>
          </w:p>
          <w:p w:rsidR="00680874" w:rsidRPr="00BB65AF" w:rsidRDefault="00680874" w:rsidP="00680874">
            <w:pPr>
              <w:jc w:val="center"/>
              <w:rPr>
                <w:rFonts w:ascii="Times New Roman" w:hAnsi="Times New Roman" w:cs="Times New Roman"/>
                <w:sz w:val="24"/>
                <w:szCs w:val="24"/>
                <w:highlight w:val="yellow"/>
                <w:lang w:val="bs-Latn-BA"/>
              </w:rPr>
            </w:pPr>
            <w:r w:rsidRPr="00BB65AF">
              <w:rPr>
                <w:rFonts w:ascii="Times New Roman" w:hAnsi="Times New Roman" w:cs="Times New Roman"/>
                <w:sz w:val="24"/>
                <w:szCs w:val="24"/>
                <w:lang w:val="bs-Latn-BA"/>
              </w:rPr>
              <w:t>12</w:t>
            </w:r>
          </w:p>
        </w:tc>
        <w:tc>
          <w:tcPr>
            <w:tcW w:w="1985" w:type="dxa"/>
            <w:tcBorders>
              <w:top w:val="single" w:sz="18" w:space="0" w:color="auto"/>
            </w:tcBorders>
          </w:tcPr>
          <w:p w:rsidR="00680874" w:rsidRPr="00BB65AF" w:rsidRDefault="00680874" w:rsidP="00680874">
            <w:pPr>
              <w:jc w:val="center"/>
              <w:rPr>
                <w:rFonts w:ascii="Times New Roman" w:hAnsi="Times New Roman" w:cs="Times New Roman"/>
                <w:sz w:val="24"/>
                <w:szCs w:val="24"/>
                <w:highlight w:val="yellow"/>
                <w:lang w:val="bs-Latn-BA"/>
              </w:rPr>
            </w:pPr>
          </w:p>
          <w:p w:rsidR="00680874" w:rsidRPr="00BB65AF" w:rsidRDefault="00680874" w:rsidP="00680874">
            <w:pPr>
              <w:jc w:val="center"/>
              <w:rPr>
                <w:rFonts w:ascii="Times New Roman" w:hAnsi="Times New Roman" w:cs="Times New Roman"/>
                <w:sz w:val="24"/>
                <w:szCs w:val="24"/>
                <w:highlight w:val="yellow"/>
                <w:lang w:val="bs-Latn-BA"/>
              </w:rPr>
            </w:pPr>
            <w:r w:rsidRPr="00BB65AF">
              <w:rPr>
                <w:rFonts w:ascii="Times New Roman" w:hAnsi="Times New Roman" w:cs="Times New Roman"/>
                <w:sz w:val="24"/>
                <w:szCs w:val="24"/>
                <w:lang w:val="bs-Latn-BA"/>
              </w:rPr>
              <w:t>0</w:t>
            </w:r>
          </w:p>
        </w:tc>
        <w:tc>
          <w:tcPr>
            <w:tcW w:w="1559" w:type="dxa"/>
            <w:tcBorders>
              <w:top w:val="single" w:sz="18" w:space="0" w:color="auto"/>
            </w:tcBorders>
          </w:tcPr>
          <w:p w:rsidR="00680874" w:rsidRPr="00BB65AF" w:rsidRDefault="00680874" w:rsidP="00680874">
            <w:pPr>
              <w:jc w:val="center"/>
              <w:rPr>
                <w:rFonts w:ascii="Times New Roman" w:hAnsi="Times New Roman" w:cs="Times New Roman"/>
                <w:sz w:val="24"/>
                <w:szCs w:val="24"/>
                <w:highlight w:val="yellow"/>
                <w:lang w:val="bs-Latn-BA"/>
              </w:rPr>
            </w:pPr>
          </w:p>
          <w:p w:rsidR="00680874" w:rsidRPr="00BB65AF" w:rsidRDefault="00680874" w:rsidP="00680874">
            <w:pPr>
              <w:jc w:val="center"/>
              <w:rPr>
                <w:rFonts w:ascii="Times New Roman" w:hAnsi="Times New Roman" w:cs="Times New Roman"/>
                <w:sz w:val="24"/>
                <w:szCs w:val="24"/>
                <w:highlight w:val="yellow"/>
                <w:lang w:val="bs-Latn-BA"/>
              </w:rPr>
            </w:pPr>
            <w:r w:rsidRPr="00BB65AF">
              <w:rPr>
                <w:rFonts w:ascii="Times New Roman" w:hAnsi="Times New Roman" w:cs="Times New Roman"/>
                <w:sz w:val="24"/>
                <w:szCs w:val="24"/>
                <w:lang w:val="bs-Latn-BA"/>
              </w:rPr>
              <w:t>0</w:t>
            </w:r>
          </w:p>
        </w:tc>
        <w:tc>
          <w:tcPr>
            <w:tcW w:w="1417" w:type="dxa"/>
            <w:tcBorders>
              <w:top w:val="single" w:sz="18"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0 </w:t>
            </w:r>
          </w:p>
        </w:tc>
        <w:tc>
          <w:tcPr>
            <w:tcW w:w="1276" w:type="dxa"/>
            <w:tcBorders>
              <w:top w:val="single" w:sz="18"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c>
          <w:tcPr>
            <w:tcW w:w="1134" w:type="dxa"/>
            <w:tcBorders>
              <w:top w:val="single" w:sz="18"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c>
          <w:tcPr>
            <w:tcW w:w="1559" w:type="dxa"/>
            <w:tcBorders>
              <w:top w:val="single" w:sz="18"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c>
          <w:tcPr>
            <w:tcW w:w="1560" w:type="dxa"/>
            <w:tcBorders>
              <w:top w:val="single" w:sz="18"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r>
      <w:tr w:rsidR="00680874" w:rsidRPr="00BB65AF" w:rsidTr="00680874">
        <w:trPr>
          <w:trHeight w:val="391"/>
        </w:trPr>
        <w:tc>
          <w:tcPr>
            <w:tcW w:w="679" w:type="dxa"/>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w:t>
            </w:r>
          </w:p>
        </w:tc>
        <w:tc>
          <w:tcPr>
            <w:tcW w:w="1305"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701"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985"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559"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417"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276"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134"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559" w:type="dxa"/>
          </w:tcPr>
          <w:p w:rsidR="00680874" w:rsidRPr="00BB65AF" w:rsidRDefault="00680874" w:rsidP="00680874">
            <w:pPr>
              <w:jc w:val="center"/>
              <w:rPr>
                <w:rFonts w:ascii="Times New Roman" w:hAnsi="Times New Roman" w:cs="Times New Roman"/>
                <w:sz w:val="24"/>
                <w:szCs w:val="24"/>
                <w:highlight w:val="yellow"/>
                <w:lang w:val="bs-Latn-BA"/>
              </w:rPr>
            </w:pPr>
          </w:p>
        </w:tc>
        <w:tc>
          <w:tcPr>
            <w:tcW w:w="1560" w:type="dxa"/>
          </w:tcPr>
          <w:p w:rsidR="00680874" w:rsidRPr="00BB65AF" w:rsidRDefault="00680874" w:rsidP="00680874">
            <w:pPr>
              <w:jc w:val="center"/>
              <w:rPr>
                <w:rFonts w:ascii="Times New Roman" w:hAnsi="Times New Roman" w:cs="Times New Roman"/>
                <w:sz w:val="24"/>
                <w:szCs w:val="24"/>
                <w:highlight w:val="yellow"/>
                <w:lang w:val="bs-Latn-BA"/>
              </w:rPr>
            </w:pPr>
          </w:p>
        </w:tc>
      </w:tr>
      <w:tr w:rsidR="00680874" w:rsidRPr="00BB65AF" w:rsidTr="00680874">
        <w:trPr>
          <w:trHeight w:val="391"/>
        </w:trPr>
        <w:tc>
          <w:tcPr>
            <w:tcW w:w="679" w:type="dxa"/>
            <w:vAlign w:val="center"/>
          </w:tcPr>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3.</w:t>
            </w:r>
          </w:p>
        </w:tc>
        <w:tc>
          <w:tcPr>
            <w:tcW w:w="1305" w:type="dxa"/>
          </w:tcPr>
          <w:p w:rsidR="00680874" w:rsidRPr="00BB65AF" w:rsidRDefault="00680874" w:rsidP="00680874">
            <w:pPr>
              <w:jc w:val="center"/>
              <w:rPr>
                <w:rFonts w:ascii="Times New Roman" w:hAnsi="Times New Roman" w:cs="Times New Roman"/>
                <w:sz w:val="24"/>
                <w:szCs w:val="24"/>
                <w:lang w:val="bs-Latn-BA"/>
              </w:rPr>
            </w:pPr>
          </w:p>
        </w:tc>
        <w:tc>
          <w:tcPr>
            <w:tcW w:w="1701" w:type="dxa"/>
          </w:tcPr>
          <w:p w:rsidR="00680874" w:rsidRPr="00BB65AF" w:rsidRDefault="00680874" w:rsidP="00680874">
            <w:pPr>
              <w:jc w:val="center"/>
              <w:rPr>
                <w:rFonts w:ascii="Times New Roman" w:hAnsi="Times New Roman" w:cs="Times New Roman"/>
                <w:sz w:val="24"/>
                <w:szCs w:val="24"/>
                <w:lang w:val="bs-Latn-BA"/>
              </w:rPr>
            </w:pPr>
          </w:p>
        </w:tc>
        <w:tc>
          <w:tcPr>
            <w:tcW w:w="1985" w:type="dxa"/>
          </w:tcPr>
          <w:p w:rsidR="00680874" w:rsidRPr="00BB65AF" w:rsidRDefault="00680874" w:rsidP="00680874">
            <w:pPr>
              <w:jc w:val="center"/>
              <w:rPr>
                <w:rFonts w:ascii="Times New Roman" w:hAnsi="Times New Roman" w:cs="Times New Roman"/>
                <w:sz w:val="24"/>
                <w:szCs w:val="24"/>
                <w:lang w:val="bs-Latn-BA"/>
              </w:rPr>
            </w:pPr>
          </w:p>
        </w:tc>
        <w:tc>
          <w:tcPr>
            <w:tcW w:w="1559" w:type="dxa"/>
          </w:tcPr>
          <w:p w:rsidR="00680874" w:rsidRPr="00BB65AF" w:rsidRDefault="00680874" w:rsidP="00680874">
            <w:pPr>
              <w:jc w:val="center"/>
              <w:rPr>
                <w:rFonts w:ascii="Times New Roman" w:hAnsi="Times New Roman" w:cs="Times New Roman"/>
                <w:sz w:val="24"/>
                <w:szCs w:val="24"/>
                <w:lang w:val="bs-Latn-BA"/>
              </w:rPr>
            </w:pPr>
          </w:p>
        </w:tc>
        <w:tc>
          <w:tcPr>
            <w:tcW w:w="1417" w:type="dxa"/>
          </w:tcPr>
          <w:p w:rsidR="00680874" w:rsidRPr="00BB65AF" w:rsidRDefault="00680874" w:rsidP="00680874">
            <w:pPr>
              <w:jc w:val="center"/>
              <w:rPr>
                <w:rFonts w:ascii="Times New Roman" w:hAnsi="Times New Roman" w:cs="Times New Roman"/>
                <w:sz w:val="24"/>
                <w:szCs w:val="24"/>
                <w:lang w:val="bs-Latn-BA"/>
              </w:rPr>
            </w:pPr>
          </w:p>
        </w:tc>
        <w:tc>
          <w:tcPr>
            <w:tcW w:w="1276" w:type="dxa"/>
          </w:tcPr>
          <w:p w:rsidR="00680874" w:rsidRPr="00BB65AF" w:rsidRDefault="00680874" w:rsidP="00680874">
            <w:pPr>
              <w:jc w:val="center"/>
              <w:rPr>
                <w:rFonts w:ascii="Times New Roman" w:hAnsi="Times New Roman" w:cs="Times New Roman"/>
                <w:sz w:val="24"/>
                <w:szCs w:val="24"/>
                <w:lang w:val="bs-Latn-BA"/>
              </w:rPr>
            </w:pPr>
          </w:p>
        </w:tc>
        <w:tc>
          <w:tcPr>
            <w:tcW w:w="1134" w:type="dxa"/>
          </w:tcPr>
          <w:p w:rsidR="00680874" w:rsidRPr="00BB65AF" w:rsidRDefault="00680874" w:rsidP="00680874">
            <w:pPr>
              <w:jc w:val="center"/>
              <w:rPr>
                <w:rFonts w:ascii="Times New Roman" w:hAnsi="Times New Roman" w:cs="Times New Roman"/>
                <w:sz w:val="24"/>
                <w:szCs w:val="24"/>
                <w:lang w:val="bs-Latn-BA"/>
              </w:rPr>
            </w:pPr>
          </w:p>
        </w:tc>
        <w:tc>
          <w:tcPr>
            <w:tcW w:w="1559" w:type="dxa"/>
          </w:tcPr>
          <w:p w:rsidR="00680874" w:rsidRPr="00BB65AF" w:rsidRDefault="00680874" w:rsidP="00680874">
            <w:pPr>
              <w:jc w:val="center"/>
              <w:rPr>
                <w:rFonts w:ascii="Times New Roman" w:hAnsi="Times New Roman" w:cs="Times New Roman"/>
                <w:sz w:val="24"/>
                <w:szCs w:val="24"/>
                <w:lang w:val="bs-Latn-BA"/>
              </w:rPr>
            </w:pPr>
          </w:p>
        </w:tc>
        <w:tc>
          <w:tcPr>
            <w:tcW w:w="1560" w:type="dxa"/>
          </w:tcPr>
          <w:p w:rsidR="00680874" w:rsidRPr="00BB65AF" w:rsidRDefault="00680874" w:rsidP="00680874">
            <w:pPr>
              <w:jc w:val="center"/>
              <w:rPr>
                <w:rFonts w:ascii="Times New Roman" w:hAnsi="Times New Roman" w:cs="Times New Roman"/>
                <w:sz w:val="24"/>
                <w:szCs w:val="24"/>
                <w:lang w:val="bs-Latn-BA"/>
              </w:rPr>
            </w:pPr>
          </w:p>
        </w:tc>
      </w:tr>
    </w:tbl>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Pregled podataka o prijavljenim i uništenim NUS-a u 2018. godini</w:t>
      </w:r>
    </w:p>
    <w:p w:rsidR="00680874" w:rsidRPr="00BB65AF" w:rsidRDefault="00680874" w:rsidP="00680874">
      <w:pPr>
        <w:rPr>
          <w:rFonts w:ascii="Times New Roman" w:hAnsi="Times New Roman" w:cs="Times New Roman"/>
          <w:b/>
          <w:bCs/>
          <w:sz w:val="24"/>
          <w:szCs w:val="24"/>
          <w:lang w:val="bs-Latn-BA"/>
        </w:rPr>
      </w:pPr>
    </w:p>
    <w:p w:rsidR="00680874" w:rsidRPr="00BB65AF" w:rsidRDefault="00680874" w:rsidP="00680874">
      <w:pPr>
        <w:ind w:left="10620" w:firstLine="708"/>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 xml:space="preserve">Tabela br. 6.1.                                                                                                   </w:t>
      </w:r>
    </w:p>
    <w:p w:rsidR="00680874" w:rsidRPr="00BB65AF" w:rsidRDefault="00680874" w:rsidP="00680874">
      <w:pPr>
        <w:tabs>
          <w:tab w:val="left" w:pos="12740"/>
        </w:tabs>
        <w:rPr>
          <w:rFonts w:ascii="Times New Roman" w:hAnsi="Times New Roman" w:cs="Times New Roman"/>
          <w:b/>
          <w:bCs/>
          <w:sz w:val="24"/>
          <w:szCs w:val="24"/>
          <w:lang w:val="bs-Latn-BA"/>
        </w:rPr>
      </w:pPr>
      <w:r w:rsidRPr="00BB65AF">
        <w:rPr>
          <w:rFonts w:ascii="Times New Roman" w:hAnsi="Times New Roman" w:cs="Times New Roman"/>
          <w:sz w:val="24"/>
          <w:szCs w:val="24"/>
          <w:lang w:val="bs-Latn-BA"/>
        </w:rPr>
        <w:tab/>
        <w:t xml:space="preserve">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4253"/>
        <w:gridCol w:w="3544"/>
        <w:gridCol w:w="2976"/>
        <w:gridCol w:w="2694"/>
      </w:tblGrid>
      <w:tr w:rsidR="00680874" w:rsidRPr="00BB65AF" w:rsidTr="00680874">
        <w:trPr>
          <w:trHeight w:val="611"/>
        </w:trPr>
        <w:tc>
          <w:tcPr>
            <w:tcW w:w="708" w:type="dxa"/>
            <w:tcBorders>
              <w:bottom w:val="single" w:sz="12" w:space="0" w:color="auto"/>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R/B</w:t>
            </w:r>
          </w:p>
        </w:tc>
        <w:tc>
          <w:tcPr>
            <w:tcW w:w="4253" w:type="dxa"/>
            <w:tcBorders>
              <w:bottom w:val="single" w:sz="12" w:space="0" w:color="auto"/>
              <w:right w:val="single" w:sz="12" w:space="0" w:color="auto"/>
            </w:tcBorders>
            <w:vAlign w:val="center"/>
          </w:tcPr>
          <w:p w:rsidR="00680874" w:rsidRPr="00BB65AF" w:rsidRDefault="00680874" w:rsidP="00680874">
            <w:pPr>
              <w:pStyle w:val="Heading1"/>
              <w:jc w:val="center"/>
              <w:rPr>
                <w:rFonts w:ascii="Times New Roman" w:hAnsi="Times New Roman"/>
                <w:sz w:val="24"/>
                <w:lang w:val="bs-Latn-BA"/>
              </w:rPr>
            </w:pPr>
            <w:r w:rsidRPr="00BB65AF">
              <w:rPr>
                <w:rFonts w:ascii="Times New Roman" w:hAnsi="Times New Roman"/>
                <w:sz w:val="24"/>
                <w:lang w:val="bs-Latn-BA"/>
              </w:rPr>
              <w:t>Grad-opština</w:t>
            </w:r>
          </w:p>
        </w:tc>
        <w:tc>
          <w:tcPr>
            <w:tcW w:w="3544" w:type="dxa"/>
            <w:tcBorders>
              <w:top w:val="single" w:sz="12" w:space="0" w:color="auto"/>
              <w:left w:val="single" w:sz="12" w:space="0" w:color="auto"/>
              <w:bottom w:val="single" w:sz="12" w:space="0" w:color="auto"/>
              <w:right w:val="single" w:sz="12" w:space="0" w:color="auto"/>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Broj prijavljenih NUS-a</w:t>
            </w: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 2018. godini</w:t>
            </w:r>
          </w:p>
        </w:tc>
        <w:tc>
          <w:tcPr>
            <w:tcW w:w="2976" w:type="dxa"/>
            <w:tcBorders>
              <w:top w:val="single" w:sz="12" w:space="0" w:color="auto"/>
              <w:left w:val="single" w:sz="12" w:space="0" w:color="auto"/>
              <w:bottom w:val="single" w:sz="12" w:space="0" w:color="auto"/>
              <w:right w:val="single" w:sz="12" w:space="0" w:color="auto"/>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Broj uništenih NUS-a</w:t>
            </w: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 2018. godini</w:t>
            </w:r>
          </w:p>
        </w:tc>
        <w:tc>
          <w:tcPr>
            <w:tcW w:w="2694" w:type="dxa"/>
            <w:tcBorders>
              <w:top w:val="single" w:sz="12" w:space="0" w:color="auto"/>
              <w:left w:val="single" w:sz="12" w:space="0" w:color="auto"/>
              <w:bottom w:val="single" w:sz="12" w:space="0" w:color="auto"/>
              <w:right w:val="single" w:sz="12" w:space="0" w:color="auto"/>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 xml:space="preserve">Lokacija za uništenje </w:t>
            </w: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NUS-a</w:t>
            </w:r>
          </w:p>
        </w:tc>
      </w:tr>
      <w:tr w:rsidR="00680874" w:rsidRPr="00BB65AF" w:rsidTr="00680874">
        <w:trPr>
          <w:trHeight w:val="367"/>
        </w:trPr>
        <w:tc>
          <w:tcPr>
            <w:tcW w:w="708" w:type="dxa"/>
            <w:tcBorders>
              <w:top w:val="single" w:sz="12" w:space="0" w:color="auto"/>
              <w:left w:val="single" w:sz="12" w:space="0" w:color="auto"/>
              <w:bottom w:val="single" w:sz="12" w:space="0" w:color="auto"/>
              <w:right w:val="single" w:sz="12"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4253" w:type="dxa"/>
            <w:tcBorders>
              <w:top w:val="single" w:sz="12" w:space="0" w:color="auto"/>
              <w:left w:val="single" w:sz="12" w:space="0" w:color="auto"/>
              <w:bottom w:val="single" w:sz="12" w:space="0" w:color="auto"/>
              <w:right w:val="single" w:sz="12"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VUKOSAVLJE</w:t>
            </w:r>
          </w:p>
        </w:tc>
        <w:tc>
          <w:tcPr>
            <w:tcW w:w="3544" w:type="dxa"/>
            <w:tcBorders>
              <w:top w:val="single" w:sz="12" w:space="0" w:color="auto"/>
              <w:left w:val="single" w:sz="12" w:space="0" w:color="auto"/>
              <w:bottom w:val="single" w:sz="12" w:space="0" w:color="auto"/>
              <w:right w:val="single" w:sz="12"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2976" w:type="dxa"/>
            <w:tcBorders>
              <w:top w:val="single" w:sz="12" w:space="0" w:color="auto"/>
              <w:left w:val="single" w:sz="12" w:space="0" w:color="auto"/>
              <w:bottom w:val="single" w:sz="12" w:space="0" w:color="auto"/>
              <w:right w:val="single" w:sz="12" w:space="0" w:color="auto"/>
            </w:tcBorders>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7</w:t>
            </w:r>
          </w:p>
        </w:tc>
        <w:tc>
          <w:tcPr>
            <w:tcW w:w="2694" w:type="dxa"/>
            <w:tcBorders>
              <w:top w:val="single" w:sz="12" w:space="0" w:color="auto"/>
              <w:left w:val="single" w:sz="12" w:space="0" w:color="auto"/>
              <w:bottom w:val="single" w:sz="12" w:space="0" w:color="auto"/>
              <w:right w:val="single" w:sz="12" w:space="0" w:color="auto"/>
            </w:tcBorders>
          </w:tcPr>
          <w:p w:rsidR="00680874" w:rsidRPr="00BB65AF" w:rsidRDefault="00680874" w:rsidP="00680874">
            <w:pPr>
              <w:jc w:val="both"/>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Manjača</w:t>
            </w:r>
          </w:p>
        </w:tc>
      </w:tr>
    </w:tbl>
    <w:p w:rsidR="00680874" w:rsidRPr="00BB65AF" w:rsidRDefault="00680874" w:rsidP="00680874">
      <w:pPr>
        <w:jc w:val="both"/>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 xml:space="preserve">Pregled utroška budžetskih sredstava namijenjenih za funkcionisanje </w:t>
      </w: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sistema zaštite i spasavanja/civilne zaštite grada-opštine</w:t>
      </w: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(član 153. stav 2. Zakona o zaštiti i spasavanju u vanrednim situacijama)</w:t>
      </w:r>
    </w:p>
    <w:p w:rsidR="00680874" w:rsidRPr="006862CD" w:rsidRDefault="00680874" w:rsidP="006862CD">
      <w:pPr>
        <w:ind w:right="-1"/>
        <w:jc w:val="right"/>
        <w:rPr>
          <w:rFonts w:ascii="Times New Roman" w:hAnsi="Times New Roman" w:cs="Times New Roman"/>
          <w:b/>
          <w:sz w:val="24"/>
          <w:szCs w:val="24"/>
          <w:lang w:val="bs-Latn-BA"/>
        </w:rPr>
      </w:pP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r>
      <w:r w:rsidRPr="00BB65AF">
        <w:rPr>
          <w:rFonts w:ascii="Times New Roman" w:hAnsi="Times New Roman" w:cs="Times New Roman"/>
          <w:sz w:val="24"/>
          <w:szCs w:val="24"/>
          <w:lang w:val="bs-Latn-BA"/>
        </w:rPr>
        <w:tab/>
        <w:t xml:space="preserve">  </w:t>
      </w:r>
      <w:r w:rsidRPr="00BB65AF">
        <w:rPr>
          <w:rFonts w:ascii="Times New Roman" w:hAnsi="Times New Roman" w:cs="Times New Roman"/>
          <w:b/>
          <w:sz w:val="24"/>
          <w:szCs w:val="24"/>
          <w:lang w:val="bs-Latn-BA"/>
        </w:rPr>
        <w:t>Tabela br. 7</w:t>
      </w:r>
    </w:p>
    <w:p w:rsidR="00680874" w:rsidRPr="00BB65AF" w:rsidRDefault="00680874" w:rsidP="00680874">
      <w:pPr>
        <w:rPr>
          <w:rFonts w:ascii="Times New Roman" w:hAnsi="Times New Roman" w:cs="Times New Roman"/>
          <w:sz w:val="24"/>
          <w:szCs w:val="24"/>
          <w:lang w:val="bs-Latn-BA"/>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418"/>
        <w:gridCol w:w="1701"/>
        <w:gridCol w:w="1134"/>
        <w:gridCol w:w="1417"/>
        <w:gridCol w:w="1418"/>
        <w:gridCol w:w="1559"/>
        <w:gridCol w:w="1843"/>
        <w:gridCol w:w="1417"/>
        <w:gridCol w:w="1276"/>
      </w:tblGrid>
      <w:tr w:rsidR="00680874" w:rsidRPr="00BB65AF" w:rsidTr="00680874">
        <w:tc>
          <w:tcPr>
            <w:tcW w:w="992"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R/B</w:t>
            </w:r>
          </w:p>
        </w:tc>
        <w:tc>
          <w:tcPr>
            <w:tcW w:w="1418"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Grad - opština</w:t>
            </w:r>
          </w:p>
        </w:tc>
        <w:tc>
          <w:tcPr>
            <w:tcW w:w="5670" w:type="dxa"/>
            <w:gridSpan w:val="4"/>
            <w:shd w:val="clear" w:color="auto" w:fill="auto"/>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Izvještajna 2018. godina</w:t>
            </w:r>
          </w:p>
        </w:tc>
        <w:tc>
          <w:tcPr>
            <w:tcW w:w="1559"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Za koje namjene su utrošena sredstva</w:t>
            </w:r>
          </w:p>
        </w:tc>
        <w:tc>
          <w:tcPr>
            <w:tcW w:w="4536" w:type="dxa"/>
            <w:gridSpan w:val="3"/>
            <w:shd w:val="clear" w:color="auto" w:fill="auto"/>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 za 2019. godinu</w:t>
            </w:r>
          </w:p>
        </w:tc>
      </w:tr>
      <w:tr w:rsidR="00680874" w:rsidRPr="00BB65AF" w:rsidTr="00680874">
        <w:tc>
          <w:tcPr>
            <w:tcW w:w="992" w:type="dxa"/>
            <w:vMerge/>
            <w:shd w:val="clear" w:color="auto" w:fill="auto"/>
          </w:tcPr>
          <w:p w:rsidR="00680874" w:rsidRPr="00BB65AF" w:rsidRDefault="00680874" w:rsidP="00680874">
            <w:pPr>
              <w:rPr>
                <w:rFonts w:ascii="Times New Roman" w:hAnsi="Times New Roman" w:cs="Times New Roman"/>
                <w:b/>
                <w:sz w:val="24"/>
                <w:szCs w:val="24"/>
                <w:lang w:val="bs-Latn-BA"/>
              </w:rPr>
            </w:pPr>
          </w:p>
        </w:tc>
        <w:tc>
          <w:tcPr>
            <w:tcW w:w="1418" w:type="dxa"/>
            <w:vMerge/>
            <w:shd w:val="clear" w:color="auto" w:fill="auto"/>
          </w:tcPr>
          <w:p w:rsidR="00680874" w:rsidRPr="00BB65AF" w:rsidRDefault="00680874" w:rsidP="00680874">
            <w:pPr>
              <w:rPr>
                <w:rFonts w:ascii="Times New Roman" w:hAnsi="Times New Roman" w:cs="Times New Roman"/>
                <w:b/>
                <w:sz w:val="24"/>
                <w:szCs w:val="24"/>
                <w:lang w:val="bs-Latn-BA"/>
              </w:rPr>
            </w:pPr>
          </w:p>
        </w:tc>
        <w:tc>
          <w:tcPr>
            <w:tcW w:w="1701"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Planiran budžet</w:t>
            </w:r>
          </w:p>
        </w:tc>
        <w:tc>
          <w:tcPr>
            <w:tcW w:w="1134"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Planirana sredstva 2%</w:t>
            </w:r>
          </w:p>
        </w:tc>
        <w:tc>
          <w:tcPr>
            <w:tcW w:w="2835" w:type="dxa"/>
            <w:gridSpan w:val="2"/>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Utrošena sredstva</w:t>
            </w:r>
          </w:p>
        </w:tc>
        <w:tc>
          <w:tcPr>
            <w:tcW w:w="1559" w:type="dxa"/>
            <w:vMerge/>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p>
        </w:tc>
        <w:tc>
          <w:tcPr>
            <w:tcW w:w="1843" w:type="dxa"/>
            <w:vMerge w:val="restart"/>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Planiran budžet</w:t>
            </w:r>
          </w:p>
        </w:tc>
        <w:tc>
          <w:tcPr>
            <w:tcW w:w="2693" w:type="dxa"/>
            <w:gridSpan w:val="2"/>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Planirana sredstva 2%</w:t>
            </w:r>
          </w:p>
        </w:tc>
      </w:tr>
      <w:tr w:rsidR="00680874" w:rsidRPr="00BB65AF" w:rsidTr="00680874">
        <w:tc>
          <w:tcPr>
            <w:tcW w:w="992" w:type="dxa"/>
            <w:vMerge/>
            <w:shd w:val="clear" w:color="auto" w:fill="auto"/>
          </w:tcPr>
          <w:p w:rsidR="00680874" w:rsidRPr="00BB65AF" w:rsidRDefault="00680874" w:rsidP="00680874">
            <w:pPr>
              <w:rPr>
                <w:rFonts w:ascii="Times New Roman" w:hAnsi="Times New Roman" w:cs="Times New Roman"/>
                <w:b/>
                <w:sz w:val="24"/>
                <w:szCs w:val="24"/>
                <w:lang w:val="bs-Latn-BA"/>
              </w:rPr>
            </w:pPr>
          </w:p>
        </w:tc>
        <w:tc>
          <w:tcPr>
            <w:tcW w:w="1418" w:type="dxa"/>
            <w:vMerge/>
            <w:shd w:val="clear" w:color="auto" w:fill="auto"/>
          </w:tcPr>
          <w:p w:rsidR="00680874" w:rsidRPr="00BB65AF" w:rsidRDefault="00680874" w:rsidP="00680874">
            <w:pPr>
              <w:rPr>
                <w:rFonts w:ascii="Times New Roman" w:hAnsi="Times New Roman" w:cs="Times New Roman"/>
                <w:b/>
                <w:sz w:val="24"/>
                <w:szCs w:val="24"/>
                <w:lang w:val="bs-Latn-BA"/>
              </w:rPr>
            </w:pPr>
          </w:p>
        </w:tc>
        <w:tc>
          <w:tcPr>
            <w:tcW w:w="1701" w:type="dxa"/>
            <w:vMerge/>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p>
        </w:tc>
        <w:tc>
          <w:tcPr>
            <w:tcW w:w="1134" w:type="dxa"/>
            <w:vMerge/>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p>
        </w:tc>
        <w:tc>
          <w:tcPr>
            <w:tcW w:w="1417" w:type="dxa"/>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preventivne aktivnosti (50%)</w:t>
            </w:r>
          </w:p>
        </w:tc>
        <w:tc>
          <w:tcPr>
            <w:tcW w:w="1418" w:type="dxa"/>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opremanje i obučavanje</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(50%)</w:t>
            </w:r>
          </w:p>
        </w:tc>
        <w:tc>
          <w:tcPr>
            <w:tcW w:w="1559" w:type="dxa"/>
            <w:vMerge/>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p>
        </w:tc>
        <w:tc>
          <w:tcPr>
            <w:tcW w:w="1843" w:type="dxa"/>
            <w:vMerge/>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p>
        </w:tc>
        <w:tc>
          <w:tcPr>
            <w:tcW w:w="1417" w:type="dxa"/>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Preventiv.</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aktivnosti (50%)</w:t>
            </w:r>
          </w:p>
        </w:tc>
        <w:tc>
          <w:tcPr>
            <w:tcW w:w="1276" w:type="dxa"/>
            <w:shd w:val="clear" w:color="auto" w:fill="auto"/>
            <w:vAlign w:val="center"/>
          </w:tcPr>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Oprem. i obučav.</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(50%)</w:t>
            </w:r>
          </w:p>
        </w:tc>
      </w:tr>
      <w:tr w:rsidR="00680874" w:rsidRPr="00BB65AF" w:rsidTr="00680874">
        <w:tblPrEx>
          <w:tblLook w:val="01E0"/>
        </w:tblPrEx>
        <w:trPr>
          <w:trHeight w:val="1349"/>
        </w:trPr>
        <w:tc>
          <w:tcPr>
            <w:tcW w:w="992"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1.</w:t>
            </w:r>
          </w:p>
        </w:tc>
        <w:tc>
          <w:tcPr>
            <w:tcW w:w="1418"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Vukosavlje</w:t>
            </w:r>
          </w:p>
        </w:tc>
        <w:tc>
          <w:tcPr>
            <w:tcW w:w="1701" w:type="dxa"/>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2.387.017,00</w:t>
            </w:r>
          </w:p>
        </w:tc>
        <w:tc>
          <w:tcPr>
            <w:tcW w:w="1134" w:type="dxa"/>
          </w:tcPr>
          <w:p w:rsidR="00680874" w:rsidRPr="00BB65AF" w:rsidRDefault="00680874" w:rsidP="00680874">
            <w:pPr>
              <w:jc w:val="center"/>
              <w:rPr>
                <w:rFonts w:ascii="Times New Roman" w:hAnsi="Times New Roman" w:cs="Times New Roman"/>
                <w:color w:val="FF0000"/>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5.000,00</w:t>
            </w:r>
          </w:p>
          <w:p w:rsidR="00680874" w:rsidRPr="00BB65AF" w:rsidRDefault="00680874" w:rsidP="00680874">
            <w:pPr>
              <w:jc w:val="center"/>
              <w:rPr>
                <w:rFonts w:ascii="Times New Roman" w:hAnsi="Times New Roman" w:cs="Times New Roman"/>
                <w:color w:val="FF0000"/>
                <w:sz w:val="24"/>
                <w:szCs w:val="24"/>
                <w:lang w:val="bs-Latn-BA"/>
              </w:rPr>
            </w:pPr>
          </w:p>
        </w:tc>
        <w:tc>
          <w:tcPr>
            <w:tcW w:w="141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5.000,00</w:t>
            </w:r>
          </w:p>
        </w:tc>
        <w:tc>
          <w:tcPr>
            <w:tcW w:w="1418" w:type="dxa"/>
          </w:tcPr>
          <w:p w:rsidR="00680874" w:rsidRPr="00BB65AF" w:rsidRDefault="00680874" w:rsidP="00680874">
            <w:pPr>
              <w:rPr>
                <w:rFonts w:ascii="Times New Roman" w:hAnsi="Times New Roman" w:cs="Times New Roman"/>
                <w:color w:val="FF0000"/>
                <w:sz w:val="24"/>
                <w:szCs w:val="24"/>
                <w:lang w:val="bs-Latn-BA"/>
              </w:rPr>
            </w:pPr>
          </w:p>
          <w:p w:rsidR="00680874" w:rsidRPr="00BB65AF" w:rsidRDefault="00680874" w:rsidP="00680874">
            <w:pPr>
              <w:jc w:val="center"/>
              <w:rPr>
                <w:rFonts w:ascii="Times New Roman" w:hAnsi="Times New Roman" w:cs="Times New Roman"/>
                <w:color w:val="FF0000"/>
                <w:sz w:val="24"/>
                <w:szCs w:val="24"/>
                <w:lang w:val="bs-Latn-BA"/>
              </w:rPr>
            </w:pPr>
            <w:r w:rsidRPr="00BB65AF">
              <w:rPr>
                <w:rFonts w:ascii="Times New Roman" w:hAnsi="Times New Roman" w:cs="Times New Roman"/>
                <w:sz w:val="24"/>
                <w:szCs w:val="24"/>
                <w:lang w:val="bs-Latn-BA"/>
              </w:rPr>
              <w:t>0</w:t>
            </w:r>
          </w:p>
          <w:p w:rsidR="00680874" w:rsidRPr="00BB65AF" w:rsidRDefault="00680874" w:rsidP="00680874">
            <w:pPr>
              <w:rPr>
                <w:rFonts w:ascii="Times New Roman" w:hAnsi="Times New Roman" w:cs="Times New Roman"/>
                <w:color w:val="FF0000"/>
                <w:sz w:val="24"/>
                <w:szCs w:val="24"/>
                <w:lang w:val="bs-Latn-BA"/>
              </w:rPr>
            </w:pPr>
          </w:p>
        </w:tc>
        <w:tc>
          <w:tcPr>
            <w:tcW w:w="1559" w:type="dxa"/>
          </w:tcPr>
          <w:p w:rsidR="00680874" w:rsidRPr="00BB65AF" w:rsidRDefault="00680874" w:rsidP="00680874">
            <w:pPr>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Vanredna situacija </w:t>
            </w:r>
          </w:p>
        </w:tc>
        <w:tc>
          <w:tcPr>
            <w:tcW w:w="1843"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2.497.017,00</w:t>
            </w:r>
          </w:p>
        </w:tc>
        <w:tc>
          <w:tcPr>
            <w:tcW w:w="141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c>
          <w:tcPr>
            <w:tcW w:w="1276"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r>
      <w:tr w:rsidR="00680874" w:rsidRPr="00BB65AF" w:rsidTr="00680874">
        <w:tblPrEx>
          <w:tblLook w:val="01E0"/>
        </w:tblPrEx>
        <w:trPr>
          <w:trHeight w:val="404"/>
        </w:trPr>
        <w:tc>
          <w:tcPr>
            <w:tcW w:w="2410" w:type="dxa"/>
            <w:gridSpan w:val="2"/>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Ukupno:</w:t>
            </w:r>
          </w:p>
        </w:tc>
        <w:tc>
          <w:tcPr>
            <w:tcW w:w="1701" w:type="dxa"/>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2.387.017,00</w:t>
            </w:r>
          </w:p>
        </w:tc>
        <w:tc>
          <w:tcPr>
            <w:tcW w:w="1134"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color w:val="FF0000"/>
                <w:sz w:val="24"/>
                <w:szCs w:val="24"/>
                <w:lang w:val="bs-Latn-BA"/>
              </w:rPr>
            </w:pPr>
            <w:r w:rsidRPr="00BB65AF">
              <w:rPr>
                <w:rFonts w:ascii="Times New Roman" w:hAnsi="Times New Roman" w:cs="Times New Roman"/>
                <w:sz w:val="24"/>
                <w:szCs w:val="24"/>
                <w:lang w:val="bs-Latn-BA"/>
              </w:rPr>
              <w:t>5.000,00</w:t>
            </w:r>
          </w:p>
          <w:p w:rsidR="00680874" w:rsidRPr="00BB65AF" w:rsidRDefault="00680874" w:rsidP="00680874">
            <w:pPr>
              <w:jc w:val="center"/>
              <w:rPr>
                <w:rFonts w:ascii="Times New Roman" w:hAnsi="Times New Roman" w:cs="Times New Roman"/>
                <w:b/>
                <w:sz w:val="24"/>
                <w:szCs w:val="24"/>
                <w:lang w:val="bs-Latn-BA"/>
              </w:rPr>
            </w:pPr>
          </w:p>
        </w:tc>
        <w:tc>
          <w:tcPr>
            <w:tcW w:w="1417"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sz w:val="24"/>
                <w:szCs w:val="24"/>
                <w:lang w:val="bs-Latn-BA"/>
              </w:rPr>
              <w:t>5.000,00</w:t>
            </w:r>
          </w:p>
        </w:tc>
        <w:tc>
          <w:tcPr>
            <w:tcW w:w="1418"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jc w:val="center"/>
              <w:rPr>
                <w:rFonts w:ascii="Times New Roman" w:hAnsi="Times New Roman" w:cs="Times New Roman"/>
                <w:color w:val="FF0000"/>
                <w:sz w:val="24"/>
                <w:szCs w:val="24"/>
                <w:lang w:val="bs-Latn-BA"/>
              </w:rPr>
            </w:pPr>
            <w:r w:rsidRPr="00BB65AF">
              <w:rPr>
                <w:rFonts w:ascii="Times New Roman" w:hAnsi="Times New Roman" w:cs="Times New Roman"/>
                <w:sz w:val="24"/>
                <w:szCs w:val="24"/>
                <w:lang w:val="bs-Latn-BA"/>
              </w:rPr>
              <w:t>0</w:t>
            </w:r>
          </w:p>
          <w:p w:rsidR="00680874" w:rsidRPr="00BB65AF" w:rsidRDefault="00680874" w:rsidP="00680874">
            <w:pPr>
              <w:jc w:val="center"/>
              <w:rPr>
                <w:rFonts w:ascii="Times New Roman" w:hAnsi="Times New Roman" w:cs="Times New Roman"/>
                <w:b/>
                <w:sz w:val="24"/>
                <w:szCs w:val="24"/>
                <w:lang w:val="bs-Latn-BA"/>
              </w:rPr>
            </w:pPr>
          </w:p>
        </w:tc>
        <w:tc>
          <w:tcPr>
            <w:tcW w:w="1559" w:type="dxa"/>
          </w:tcPr>
          <w:p w:rsidR="00680874" w:rsidRPr="00BB65AF" w:rsidRDefault="00680874" w:rsidP="00680874">
            <w:pPr>
              <w:jc w:val="center"/>
              <w:rPr>
                <w:rFonts w:ascii="Times New Roman" w:hAnsi="Times New Roman" w:cs="Times New Roman"/>
                <w:b/>
                <w:sz w:val="24"/>
                <w:szCs w:val="24"/>
                <w:lang w:val="bs-Latn-BA"/>
              </w:rPr>
            </w:pPr>
          </w:p>
          <w:p w:rsidR="00680874" w:rsidRPr="00BB65AF" w:rsidRDefault="00680874" w:rsidP="00680874">
            <w:pPr>
              <w:numPr>
                <w:ilvl w:val="1"/>
                <w:numId w:val="1"/>
              </w:numPr>
              <w:tabs>
                <w:tab w:val="clear" w:pos="360"/>
                <w:tab w:val="num" w:pos="175"/>
              </w:tabs>
              <w:spacing w:after="0" w:line="240" w:lineRule="auto"/>
              <w:jc w:val="center"/>
              <w:rPr>
                <w:rFonts w:ascii="Times New Roman" w:hAnsi="Times New Roman" w:cs="Times New Roman"/>
                <w:b/>
                <w:sz w:val="24"/>
                <w:szCs w:val="24"/>
                <w:lang w:val="bs-Latn-BA"/>
              </w:rPr>
            </w:pPr>
          </w:p>
        </w:tc>
        <w:tc>
          <w:tcPr>
            <w:tcW w:w="1843" w:type="dxa"/>
          </w:tcPr>
          <w:p w:rsidR="00680874" w:rsidRPr="00BB65AF" w:rsidRDefault="00680874" w:rsidP="00680874">
            <w:pP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2.497.017,00</w:t>
            </w:r>
          </w:p>
        </w:tc>
        <w:tc>
          <w:tcPr>
            <w:tcW w:w="1417"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c>
          <w:tcPr>
            <w:tcW w:w="1276" w:type="dxa"/>
          </w:tcPr>
          <w:p w:rsidR="00680874" w:rsidRPr="00BB65AF" w:rsidRDefault="00680874" w:rsidP="00680874">
            <w:pPr>
              <w:jc w:val="center"/>
              <w:rPr>
                <w:rFonts w:ascii="Times New Roman" w:hAnsi="Times New Roman" w:cs="Times New Roman"/>
                <w:sz w:val="24"/>
                <w:szCs w:val="24"/>
                <w:lang w:val="bs-Latn-BA"/>
              </w:rPr>
            </w:pPr>
          </w:p>
          <w:p w:rsidR="00680874" w:rsidRPr="00BB65AF" w:rsidRDefault="00680874" w:rsidP="00680874">
            <w:pPr>
              <w:jc w:val="center"/>
              <w:rPr>
                <w:rFonts w:ascii="Times New Roman" w:hAnsi="Times New Roman" w:cs="Times New Roman"/>
                <w:sz w:val="24"/>
                <w:szCs w:val="24"/>
                <w:lang w:val="bs-Latn-BA"/>
              </w:rPr>
            </w:pPr>
            <w:r w:rsidRPr="00BB65AF">
              <w:rPr>
                <w:rFonts w:ascii="Times New Roman" w:hAnsi="Times New Roman" w:cs="Times New Roman"/>
                <w:sz w:val="24"/>
                <w:szCs w:val="24"/>
                <w:lang w:val="bs-Latn-BA"/>
              </w:rPr>
              <w:t>0</w:t>
            </w:r>
          </w:p>
        </w:tc>
      </w:tr>
    </w:tbl>
    <w:p w:rsidR="00680874" w:rsidRPr="00BB65AF" w:rsidRDefault="00680874" w:rsidP="00680874">
      <w:pPr>
        <w:rPr>
          <w:rFonts w:ascii="Times New Roman" w:hAnsi="Times New Roman" w:cs="Times New Roman"/>
          <w:b/>
          <w:sz w:val="24"/>
          <w:szCs w:val="24"/>
          <w:lang w:val="bs-Latn-BA"/>
        </w:rPr>
      </w:pPr>
    </w:p>
    <w:p w:rsidR="00680874" w:rsidRPr="00BB65AF" w:rsidRDefault="00680874" w:rsidP="00680874">
      <w:pP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lastRenderedPageBreak/>
        <w:t xml:space="preserve"> </w:t>
      </w:r>
    </w:p>
    <w:p w:rsidR="00680874" w:rsidRPr="00BB65AF" w:rsidRDefault="00680874" w:rsidP="00680874">
      <w:pP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 </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Pregled opreme i sredstava nabavljenih za potrebe službe i</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obuke i edukacije građana u opštini Vukosavlje</w:t>
      </w:r>
    </w:p>
    <w:p w:rsidR="00680874" w:rsidRPr="00BB65AF" w:rsidRDefault="00680874" w:rsidP="00680874">
      <w:pPr>
        <w:jc w:val="right"/>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                                                                                                                                                                       Tabela 7.1</w:t>
      </w:r>
      <w:r w:rsidRPr="00BB65AF">
        <w:rPr>
          <w:rFonts w:ascii="Times New Roman" w:hAnsi="Times New Roman" w:cs="Times New Roman"/>
          <w:b/>
          <w:sz w:val="24"/>
          <w:szCs w:val="24"/>
          <w:lang w:val="bs-Latn-BA"/>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119"/>
        <w:gridCol w:w="2409"/>
        <w:gridCol w:w="1276"/>
        <w:gridCol w:w="1701"/>
        <w:gridCol w:w="2126"/>
        <w:gridCol w:w="2552"/>
      </w:tblGrid>
      <w:tr w:rsidR="00680874" w:rsidRPr="00BB65AF" w:rsidTr="00680874">
        <w:tc>
          <w:tcPr>
            <w:tcW w:w="992" w:type="dxa"/>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r/br</w:t>
            </w:r>
          </w:p>
        </w:tc>
        <w:tc>
          <w:tcPr>
            <w:tcW w:w="3119" w:type="dxa"/>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Služba</w:t>
            </w:r>
          </w:p>
        </w:tc>
        <w:tc>
          <w:tcPr>
            <w:tcW w:w="2409" w:type="dxa"/>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Oprema/sredstvo nabavljeni za potrebe službe</w:t>
            </w:r>
          </w:p>
        </w:tc>
        <w:tc>
          <w:tcPr>
            <w:tcW w:w="1276" w:type="dxa"/>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Kom</w:t>
            </w:r>
          </w:p>
        </w:tc>
        <w:tc>
          <w:tcPr>
            <w:tcW w:w="1701" w:type="dxa"/>
            <w:tcBorders>
              <w:right w:val="single" w:sz="18" w:space="0" w:color="000000"/>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Vrijednost (KM)</w:t>
            </w:r>
          </w:p>
        </w:tc>
        <w:tc>
          <w:tcPr>
            <w:tcW w:w="2126" w:type="dxa"/>
            <w:tcBorders>
              <w:left w:val="single" w:sz="18" w:space="0" w:color="000000"/>
            </w:tcBorders>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 xml:space="preserve">Izvor nabavke </w:t>
            </w:r>
          </w:p>
        </w:tc>
        <w:tc>
          <w:tcPr>
            <w:tcW w:w="2552" w:type="dxa"/>
            <w:vAlign w:val="center"/>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 xml:space="preserve">Obuka i edukacija građana </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1</w:t>
            </w:r>
          </w:p>
        </w:tc>
        <w:tc>
          <w:tcPr>
            <w:tcW w:w="3119" w:type="dxa"/>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2</w:t>
            </w:r>
          </w:p>
        </w:tc>
        <w:tc>
          <w:tcPr>
            <w:tcW w:w="2409" w:type="dxa"/>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3</w:t>
            </w:r>
          </w:p>
        </w:tc>
        <w:tc>
          <w:tcPr>
            <w:tcW w:w="1276" w:type="dxa"/>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4</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5</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6</w:t>
            </w:r>
          </w:p>
        </w:tc>
        <w:tc>
          <w:tcPr>
            <w:tcW w:w="2552" w:type="dxa"/>
          </w:tcPr>
          <w:p w:rsidR="00680874" w:rsidRPr="00BB65AF" w:rsidRDefault="00680874" w:rsidP="00680874">
            <w:pPr>
              <w:jc w:val="center"/>
              <w:rPr>
                <w:rFonts w:ascii="Times New Roman" w:hAnsi="Times New Roman" w:cs="Times New Roman"/>
                <w:b/>
                <w:bCs/>
                <w:i/>
                <w:sz w:val="24"/>
                <w:szCs w:val="24"/>
                <w:lang w:val="bs-Latn-BA"/>
              </w:rPr>
            </w:pPr>
            <w:r w:rsidRPr="00BB65AF">
              <w:rPr>
                <w:rFonts w:ascii="Times New Roman" w:hAnsi="Times New Roman" w:cs="Times New Roman"/>
                <w:b/>
                <w:bCs/>
                <w:i/>
                <w:sz w:val="24"/>
                <w:szCs w:val="24"/>
                <w:lang w:val="bs-Latn-BA"/>
              </w:rPr>
              <w:t>7</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1</w:t>
            </w:r>
          </w:p>
        </w:tc>
        <w:tc>
          <w:tcPr>
            <w:tcW w:w="3119" w:type="dxa"/>
          </w:tcPr>
          <w:p w:rsidR="00680874" w:rsidRPr="00BB65AF" w:rsidRDefault="00680874" w:rsidP="00680874">
            <w:pPr>
              <w:jc w:val="both"/>
              <w:rPr>
                <w:rFonts w:ascii="Times New Roman" w:hAnsi="Times New Roman" w:cs="Times New Roman"/>
                <w:b/>
                <w:bCs/>
                <w:sz w:val="24"/>
                <w:szCs w:val="24"/>
                <w:lang w:val="bs-Latn-BA"/>
              </w:rPr>
            </w:pPr>
          </w:p>
          <w:p w:rsidR="00680874" w:rsidRPr="00BB65AF" w:rsidRDefault="00680874" w:rsidP="00680874">
            <w:pPr>
              <w:jc w:val="both"/>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Vatrogasna služba</w:t>
            </w:r>
          </w:p>
          <w:p w:rsidR="00680874" w:rsidRPr="00BB65AF" w:rsidRDefault="00680874" w:rsidP="00680874">
            <w:pPr>
              <w:jc w:val="both"/>
              <w:rPr>
                <w:rFonts w:ascii="Times New Roman" w:hAnsi="Times New Roman" w:cs="Times New Roman"/>
                <w:b/>
                <w:bCs/>
                <w:sz w:val="24"/>
                <w:szCs w:val="24"/>
                <w:lang w:val="bs-Latn-BA"/>
              </w:rPr>
            </w:pP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Cs/>
                <w:sz w:val="24"/>
                <w:szCs w:val="24"/>
                <w:lang w:val="bs-Latn-BA"/>
              </w:rPr>
            </w:pPr>
          </w:p>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Ukupno</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right"/>
              <w:rPr>
                <w:rFonts w:ascii="Times New Roman" w:hAnsi="Times New Roman" w:cs="Times New Roman"/>
                <w:b/>
                <w:bCs/>
                <w:sz w:val="24"/>
                <w:szCs w:val="24"/>
                <w:lang w:val="bs-Latn-BA"/>
              </w:rPr>
            </w:pP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2</w:t>
            </w:r>
          </w:p>
        </w:tc>
        <w:tc>
          <w:tcPr>
            <w:tcW w:w="3119" w:type="dxa"/>
          </w:tcPr>
          <w:p w:rsidR="00680874" w:rsidRPr="00BB65AF" w:rsidRDefault="00680874" w:rsidP="00680874">
            <w:pPr>
              <w:jc w:val="both"/>
              <w:rPr>
                <w:rFonts w:ascii="Times New Roman" w:hAnsi="Times New Roman" w:cs="Times New Roman"/>
                <w:b/>
                <w:bCs/>
                <w:sz w:val="24"/>
                <w:szCs w:val="24"/>
                <w:lang w:val="bs-Latn-BA"/>
              </w:rPr>
            </w:pPr>
          </w:p>
          <w:p w:rsidR="00680874" w:rsidRPr="00BB65AF" w:rsidRDefault="00680874" w:rsidP="00680874">
            <w:pPr>
              <w:jc w:val="both"/>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Medicinska služba</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Ukupno</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lastRenderedPageBreak/>
              <w:t>3</w:t>
            </w:r>
          </w:p>
        </w:tc>
        <w:tc>
          <w:tcPr>
            <w:tcW w:w="3119" w:type="dxa"/>
          </w:tcPr>
          <w:p w:rsidR="00680874" w:rsidRPr="00BB65AF" w:rsidRDefault="00680874" w:rsidP="00680874">
            <w:pPr>
              <w:jc w:val="both"/>
              <w:rPr>
                <w:rFonts w:ascii="Times New Roman" w:hAnsi="Times New Roman" w:cs="Times New Roman"/>
                <w:b/>
                <w:bCs/>
                <w:sz w:val="24"/>
                <w:szCs w:val="24"/>
                <w:lang w:val="bs-Latn-BA"/>
              </w:rPr>
            </w:pPr>
          </w:p>
          <w:p w:rsidR="00680874" w:rsidRPr="00BB65AF" w:rsidRDefault="00680874" w:rsidP="00680874">
            <w:pPr>
              <w:jc w:val="both"/>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Komunalna služba</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Ukupno</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4</w:t>
            </w:r>
          </w:p>
        </w:tc>
        <w:tc>
          <w:tcPr>
            <w:tcW w:w="3119" w:type="dxa"/>
          </w:tcPr>
          <w:p w:rsidR="00680874" w:rsidRPr="00BB65AF" w:rsidRDefault="00680874" w:rsidP="00680874">
            <w:pPr>
              <w:rPr>
                <w:rFonts w:ascii="Times New Roman" w:hAnsi="Times New Roman" w:cs="Times New Roman"/>
                <w:b/>
                <w:bCs/>
                <w:sz w:val="24"/>
                <w:szCs w:val="24"/>
                <w:lang w:val="bs-Latn-BA"/>
              </w:rPr>
            </w:pPr>
          </w:p>
          <w:p w:rsidR="00680874" w:rsidRPr="00BB65AF" w:rsidRDefault="00680874" w:rsidP="00680874">
            <w:pP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Crveni krst</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Ukupno</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992" w:type="dxa"/>
            <w:vAlign w:val="center"/>
          </w:tcPr>
          <w:p w:rsidR="00680874" w:rsidRPr="00BB65AF" w:rsidRDefault="00680874" w:rsidP="00680874">
            <w:pPr>
              <w:jc w:val="cente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5</w:t>
            </w:r>
          </w:p>
        </w:tc>
        <w:tc>
          <w:tcPr>
            <w:tcW w:w="3119" w:type="dxa"/>
          </w:tcPr>
          <w:p w:rsidR="00680874" w:rsidRPr="00BB65AF" w:rsidRDefault="00680874" w:rsidP="00680874">
            <w:pPr>
              <w:jc w:val="both"/>
              <w:rPr>
                <w:rFonts w:ascii="Times New Roman" w:hAnsi="Times New Roman" w:cs="Times New Roman"/>
                <w:b/>
                <w:bCs/>
                <w:sz w:val="24"/>
                <w:szCs w:val="24"/>
                <w:lang w:val="bs-Latn-BA"/>
              </w:rPr>
            </w:pPr>
          </w:p>
          <w:p w:rsidR="00680874" w:rsidRPr="00BB65AF" w:rsidRDefault="00680874" w:rsidP="00680874">
            <w:pPr>
              <w:jc w:val="both"/>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Druga služba</w:t>
            </w:r>
          </w:p>
          <w:p w:rsidR="00680874" w:rsidRPr="00BB65AF" w:rsidRDefault="00680874" w:rsidP="00680874">
            <w:pP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Operativno komunikativni centar – CZ Vukosavlje</w:t>
            </w:r>
          </w:p>
        </w:tc>
        <w:tc>
          <w:tcPr>
            <w:tcW w:w="2409" w:type="dxa"/>
          </w:tcPr>
          <w:p w:rsidR="00680874" w:rsidRPr="00BB65AF" w:rsidRDefault="00680874" w:rsidP="00680874">
            <w:pP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 xml:space="preserve">Komplet Bazna radio stanica-radio uređaj sa mikrofonom;  </w:t>
            </w:r>
          </w:p>
          <w:p w:rsidR="00680874" w:rsidRPr="00BB65AF" w:rsidRDefault="00680874" w:rsidP="00680874">
            <w:pP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Ručna radio stanica „ICOM IC-F-1000“;</w:t>
            </w:r>
          </w:p>
          <w:p w:rsidR="00680874" w:rsidRPr="00BB65AF" w:rsidRDefault="00680874" w:rsidP="00680874">
            <w:pPr>
              <w:rPr>
                <w:rFonts w:ascii="Times New Roman" w:hAnsi="Times New Roman" w:cs="Times New Roman"/>
                <w:bCs/>
                <w:sz w:val="24"/>
                <w:szCs w:val="24"/>
                <w:lang w:val="bs-Latn-BA"/>
              </w:rPr>
            </w:pPr>
            <w:r w:rsidRPr="00BB65AF">
              <w:rPr>
                <w:rFonts w:ascii="Times New Roman" w:hAnsi="Times New Roman" w:cs="Times New Roman"/>
                <w:bCs/>
                <w:sz w:val="24"/>
                <w:szCs w:val="24"/>
                <w:lang w:val="bs-Latn-BA"/>
              </w:rPr>
              <w:t>Sirena za uzbunjivanje (Električna alarm stanica-Comel)</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w:t>
            </w: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5</w:t>
            </w: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1.160,00*</w:t>
            </w: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1.975,00*</w:t>
            </w:r>
          </w:p>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10.280,00*</w:t>
            </w:r>
          </w:p>
        </w:tc>
        <w:tc>
          <w:tcPr>
            <w:tcW w:w="2126" w:type="dxa"/>
            <w:tcBorders>
              <w:left w:val="single" w:sz="18" w:space="0" w:color="000000"/>
            </w:tcBorders>
          </w:tcPr>
          <w:p w:rsidR="00680874" w:rsidRPr="00BB65AF" w:rsidRDefault="00680874" w:rsidP="00680874">
            <w:pPr>
              <w:rPr>
                <w:rFonts w:ascii="Times New Roman" w:hAnsi="Times New Roman" w:cs="Times New Roman"/>
                <w:b/>
                <w:bCs/>
                <w:sz w:val="24"/>
                <w:szCs w:val="24"/>
                <w:lang w:val="bs-Latn-BA"/>
              </w:rPr>
            </w:pPr>
          </w:p>
          <w:p w:rsidR="00680874" w:rsidRPr="00BB65AF" w:rsidRDefault="00680874" w:rsidP="00680874">
            <w:pP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Donacija Evropske unije, realozovana po UG  NBR Tarevci-Modriča i „Budućnost“ Modriča</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Ukupno</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7</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13.415,00</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r w:rsidR="00680874" w:rsidRPr="00BB65AF" w:rsidTr="00680874">
        <w:tc>
          <w:tcPr>
            <w:tcW w:w="4111" w:type="dxa"/>
            <w:gridSpan w:val="2"/>
            <w:vAlign w:val="center"/>
          </w:tcPr>
          <w:p w:rsidR="00680874" w:rsidRPr="00BB65AF" w:rsidRDefault="00680874" w:rsidP="00680874">
            <w:pPr>
              <w:jc w:val="right"/>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lastRenderedPageBreak/>
              <w:t>UKUPNO OPŠTINA</w:t>
            </w:r>
          </w:p>
        </w:tc>
        <w:tc>
          <w:tcPr>
            <w:tcW w:w="2409"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276"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1701" w:type="dxa"/>
            <w:tcBorders>
              <w:righ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0</w:t>
            </w:r>
          </w:p>
        </w:tc>
        <w:tc>
          <w:tcPr>
            <w:tcW w:w="2126" w:type="dxa"/>
            <w:tcBorders>
              <w:left w:val="single" w:sz="18" w:space="0" w:color="000000"/>
            </w:tcBorders>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c>
          <w:tcPr>
            <w:tcW w:w="2552" w:type="dxa"/>
          </w:tcPr>
          <w:p w:rsidR="00680874" w:rsidRPr="00BB65AF" w:rsidRDefault="00680874" w:rsidP="00680874">
            <w:pPr>
              <w:jc w:val="center"/>
              <w:rPr>
                <w:rFonts w:ascii="Times New Roman" w:hAnsi="Times New Roman" w:cs="Times New Roman"/>
                <w:b/>
                <w:bCs/>
                <w:sz w:val="24"/>
                <w:szCs w:val="24"/>
                <w:lang w:val="bs-Latn-BA"/>
              </w:rPr>
            </w:pPr>
          </w:p>
          <w:p w:rsidR="00680874" w:rsidRPr="00BB65AF" w:rsidRDefault="00680874" w:rsidP="00680874">
            <w:pPr>
              <w:jc w:val="center"/>
              <w:rPr>
                <w:rFonts w:ascii="Times New Roman" w:hAnsi="Times New Roman" w:cs="Times New Roman"/>
                <w:b/>
                <w:bCs/>
                <w:sz w:val="24"/>
                <w:szCs w:val="24"/>
                <w:lang w:val="bs-Latn-BA"/>
              </w:rPr>
            </w:pPr>
            <w:r w:rsidRPr="00BB65AF">
              <w:rPr>
                <w:rFonts w:ascii="Times New Roman" w:hAnsi="Times New Roman" w:cs="Times New Roman"/>
                <w:b/>
                <w:bCs/>
                <w:sz w:val="24"/>
                <w:szCs w:val="24"/>
                <w:lang w:val="bs-Latn-BA"/>
              </w:rPr>
              <w:t>-</w:t>
            </w:r>
          </w:p>
        </w:tc>
      </w:tr>
    </w:tbl>
    <w:p w:rsidR="00680874" w:rsidRPr="00BB65AF" w:rsidRDefault="00680874" w:rsidP="00680874">
      <w:pPr>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ab/>
        <w:t xml:space="preserve">* OPREMA FINANSIRANA SREDSTVIMA EU I KAO TAKVA JE OSLOBOĐENA PLAĆANJA PDV-a, pa stoga iskazana vrijednost  </w:t>
      </w:r>
    </w:p>
    <w:p w:rsidR="00680874" w:rsidRPr="00BB65AF" w:rsidRDefault="00680874" w:rsidP="00680874">
      <w:pPr>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 </w:t>
      </w:r>
      <w:r w:rsidRPr="00BB65AF">
        <w:rPr>
          <w:rFonts w:ascii="Times New Roman" w:hAnsi="Times New Roman" w:cs="Times New Roman"/>
          <w:b/>
          <w:sz w:val="24"/>
          <w:szCs w:val="24"/>
          <w:lang w:val="bs-Latn-BA"/>
        </w:rPr>
        <w:tab/>
        <w:t xml:space="preserve">   ne sadrži PDV.</w:t>
      </w:r>
    </w:p>
    <w:p w:rsidR="00680874" w:rsidRPr="00BB65AF" w:rsidRDefault="00680874" w:rsidP="00680874">
      <w:pPr>
        <w:ind w:left="284"/>
        <w:jc w:val="both"/>
        <w:rPr>
          <w:rFonts w:ascii="Times New Roman" w:hAnsi="Times New Roman" w:cs="Times New Roman"/>
          <w:b/>
          <w:i/>
          <w:sz w:val="24"/>
          <w:szCs w:val="24"/>
          <w:u w:val="single"/>
          <w:lang w:val="bs-Latn-BA"/>
        </w:rPr>
      </w:pPr>
      <w:r w:rsidRPr="00BB65AF">
        <w:rPr>
          <w:rFonts w:ascii="Times New Roman" w:hAnsi="Times New Roman" w:cs="Times New Roman"/>
          <w:b/>
          <w:i/>
          <w:sz w:val="24"/>
          <w:szCs w:val="24"/>
          <w:u w:val="single"/>
          <w:lang w:val="bs-Latn-BA"/>
        </w:rPr>
        <w:t xml:space="preserve">U 2017 godini nismo vršili obuku i edukaciju građana jer nismo raspolagali finansijskim sredstvima. </w:t>
      </w:r>
    </w:p>
    <w:p w:rsidR="00680874" w:rsidRPr="00BB65AF" w:rsidRDefault="00680874" w:rsidP="00680874">
      <w:pPr>
        <w:ind w:left="284"/>
        <w:jc w:val="both"/>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NAPOMENA:</w:t>
      </w:r>
    </w:p>
    <w:p w:rsidR="00680874" w:rsidRPr="00BB65AF" w:rsidRDefault="00680874" w:rsidP="00680874">
      <w:pPr>
        <w:ind w:left="284"/>
        <w:contextualSpacing/>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 </w:t>
      </w:r>
      <w:r w:rsidRPr="00BB65AF">
        <w:rPr>
          <w:rFonts w:ascii="Times New Roman" w:hAnsi="Times New Roman" w:cs="Times New Roman"/>
          <w:b/>
          <w:sz w:val="24"/>
          <w:szCs w:val="24"/>
          <w:lang w:val="bs-Latn-BA"/>
        </w:rPr>
        <w:t>kolonu 3</w:t>
      </w:r>
      <w:r w:rsidRPr="00BB65AF">
        <w:rPr>
          <w:rFonts w:ascii="Times New Roman" w:hAnsi="Times New Roman" w:cs="Times New Roman"/>
          <w:sz w:val="24"/>
          <w:szCs w:val="24"/>
          <w:lang w:val="bs-Latn-BA"/>
        </w:rPr>
        <w:t xml:space="preserve"> upisuje se naziv nabavljene opreme/sredstva koju je određena služba od značaja za zaštitu i spasavanje na području grada-opštine nabavila za vlastite potrebe.</w:t>
      </w:r>
    </w:p>
    <w:p w:rsidR="00680874" w:rsidRPr="00BB65AF" w:rsidRDefault="00680874" w:rsidP="00680874">
      <w:pPr>
        <w:ind w:left="284"/>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 xml:space="preserve">U kolonu 6 </w:t>
      </w:r>
      <w:r w:rsidRPr="00BB65AF">
        <w:rPr>
          <w:rFonts w:ascii="Times New Roman" w:hAnsi="Times New Roman" w:cs="Times New Roman"/>
          <w:sz w:val="24"/>
          <w:szCs w:val="24"/>
          <w:lang w:val="bs-Latn-BA"/>
        </w:rPr>
        <w:t>upisuje se izvor nabavke: budžet lokalne zajednice, budžet Republike, neperspektivna vojna oprema, donacija i drugi izvori.</w:t>
      </w:r>
    </w:p>
    <w:p w:rsidR="00680874" w:rsidRPr="00BB65AF" w:rsidRDefault="00680874" w:rsidP="00680874">
      <w:pPr>
        <w:ind w:left="284"/>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U </w:t>
      </w:r>
      <w:r w:rsidRPr="00BB65AF">
        <w:rPr>
          <w:rFonts w:ascii="Times New Roman" w:hAnsi="Times New Roman" w:cs="Times New Roman"/>
          <w:b/>
          <w:sz w:val="24"/>
          <w:szCs w:val="24"/>
          <w:lang w:val="bs-Latn-BA"/>
        </w:rPr>
        <w:t>kolonu 7</w:t>
      </w:r>
      <w:r w:rsidRPr="00BB65AF">
        <w:rPr>
          <w:rFonts w:ascii="Times New Roman" w:hAnsi="Times New Roman" w:cs="Times New Roman"/>
          <w:sz w:val="24"/>
          <w:szCs w:val="24"/>
          <w:lang w:val="bs-Latn-BA"/>
        </w:rPr>
        <w:t xml:space="preserve"> upisuje se aktivnost koju je služba od značaja za zaštitu i spasavanje na području grada-opštine provela u cilju    obuke/edukacije građana (npr. izrada i podjela tematskih brošura, letaka, predavanja u školama, javne tribine, gostovanje u radio i/ili TV emisijama i slično) i, eventualno, novčana vrijednost provedene aktivnosti (npr. iznos uloženih sredstava u štampanje tematskog materijala za građane).</w:t>
      </w:r>
    </w:p>
    <w:p w:rsidR="00680874" w:rsidRPr="00BB65AF" w:rsidRDefault="00680874" w:rsidP="00680874">
      <w:pPr>
        <w:rPr>
          <w:rFonts w:ascii="Times New Roman" w:hAnsi="Times New Roman" w:cs="Times New Roman"/>
          <w:b/>
          <w:sz w:val="24"/>
          <w:szCs w:val="24"/>
          <w:lang w:val="bs-Latn-BA"/>
        </w:rPr>
        <w:sectPr w:rsidR="00680874" w:rsidRPr="00BB65AF" w:rsidSect="00680874">
          <w:headerReference w:type="default" r:id="rId14"/>
          <w:type w:val="continuous"/>
          <w:pgSz w:w="16838" w:h="11906" w:orient="landscape"/>
          <w:pgMar w:top="1134" w:right="1134" w:bottom="1418" w:left="1276" w:header="708" w:footer="560" w:gutter="0"/>
          <w:cols w:space="708"/>
          <w:docGrid w:linePitch="360"/>
        </w:sectPr>
      </w:pPr>
    </w:p>
    <w:p w:rsidR="00E0613F" w:rsidRPr="006862CD"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80874" w:rsidRPr="00BB65AF" w:rsidRDefault="00680874" w:rsidP="00680874">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OPERATIVNI PLAN RADA</w:t>
      </w:r>
    </w:p>
    <w:p w:rsidR="00680874" w:rsidRPr="006862CD" w:rsidRDefault="00680874" w:rsidP="006862CD">
      <w:pPr>
        <w:jc w:val="center"/>
        <w:rPr>
          <w:rFonts w:ascii="Times New Roman" w:hAnsi="Times New Roman" w:cs="Times New Roman"/>
          <w:b/>
          <w:sz w:val="24"/>
          <w:szCs w:val="24"/>
          <w:lang w:val="bs-Latn-BA"/>
        </w:rPr>
      </w:pPr>
      <w:r w:rsidRPr="00BB65AF">
        <w:rPr>
          <w:rFonts w:ascii="Times New Roman" w:hAnsi="Times New Roman" w:cs="Times New Roman"/>
          <w:b/>
          <w:sz w:val="24"/>
          <w:szCs w:val="24"/>
          <w:lang w:val="bs-Latn-BA"/>
        </w:rPr>
        <w:t>civilne zaštite opštine Vukosavlje u 2019 godini</w:t>
      </w:r>
    </w:p>
    <w:p w:rsidR="00680874" w:rsidRPr="00BB65AF" w:rsidRDefault="00680874" w:rsidP="00680874">
      <w:pPr>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Operativni plan rada civilne zaštite opštine Vukosavlje u 2019 godini sadrži dio nerealizovanih ili djelimično realizovanih zadataka iz prethodnog perioda, zatim redovne zadatke, kao i zadatke koji proizilaze iz dinamike razvoja sistema zaštite i spasavanja -civilne zaštite. </w:t>
      </w:r>
    </w:p>
    <w:p w:rsidR="00680874" w:rsidRPr="00CC371D" w:rsidRDefault="00680874" w:rsidP="00680874">
      <w:pPr>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Razvrstani su na operativno-planske, kadrovske, operativne i ostale poslove i zadatke.</w:t>
      </w:r>
    </w:p>
    <w:p w:rsidR="00680874" w:rsidRPr="00CC371D" w:rsidRDefault="00680874" w:rsidP="00680874">
      <w:pPr>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OPERATIVNO-PLANSKI POSLOVI</w:t>
      </w:r>
    </w:p>
    <w:p w:rsidR="00680874" w:rsidRPr="00BB65AF"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color w:val="000000"/>
          <w:sz w:val="24"/>
          <w:szCs w:val="24"/>
          <w:lang w:val="bs-Latn-BA"/>
        </w:rPr>
        <w:t xml:space="preserve">Izrada Uputstva i potrebne dokumentacije za rad povjerenika zaštite i spasavanja, </w:t>
      </w:r>
      <w:r w:rsidRPr="00BB65AF">
        <w:rPr>
          <w:rFonts w:ascii="Times New Roman" w:hAnsi="Times New Roman" w:cs="Times New Roman"/>
          <w:b/>
          <w:color w:val="000000"/>
          <w:sz w:val="24"/>
          <w:szCs w:val="24"/>
          <w:lang w:val="bs-Latn-BA"/>
        </w:rPr>
        <w:t>nakon što nadležni organ donese novi podzakonski akt.</w:t>
      </w:r>
      <w:r w:rsidRPr="00BB65AF">
        <w:rPr>
          <w:rFonts w:ascii="Times New Roman" w:hAnsi="Times New Roman" w:cs="Times New Roman"/>
          <w:color w:val="000000"/>
          <w:sz w:val="24"/>
          <w:szCs w:val="24"/>
          <w:lang w:val="bs-Latn-BA"/>
        </w:rPr>
        <w:t xml:space="preserve"> </w:t>
      </w:r>
    </w:p>
    <w:p w:rsidR="00680874" w:rsidRPr="00BB65AF" w:rsidRDefault="00680874" w:rsidP="00680874">
      <w:pPr>
        <w:jc w:val="both"/>
        <w:rPr>
          <w:rFonts w:ascii="Times New Roman" w:hAnsi="Times New Roman" w:cs="Times New Roman"/>
          <w:sz w:val="24"/>
          <w:szCs w:val="24"/>
          <w:lang w:val="bs-Latn-BA"/>
        </w:rPr>
      </w:pPr>
    </w:p>
    <w:p w:rsidR="00680874" w:rsidRPr="00CC371D" w:rsidRDefault="00680874" w:rsidP="00680874">
      <w:pPr>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 xml:space="preserve">KADROVSKI POSLOVI </w:t>
      </w:r>
    </w:p>
    <w:p w:rsidR="00680874" w:rsidRPr="00CC371D"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Održati ažurnim potpunu popunjenost Kurirske službe, povjerenika zaštite i spasavanja, specijalozovane jedinice za spasavanje na vodi i pod vodom i jedinica civilne zaštite opšte namjene, te iznalaziti načine za formiranje ostalih jedinica specijalizovane namjene predviđenih Odlukom o osnivanju jedinica</w:t>
      </w:r>
      <w:r w:rsidRPr="00BB65AF">
        <w:rPr>
          <w:rFonts w:ascii="Times New Roman" w:hAnsi="Times New Roman" w:cs="Times New Roman"/>
          <w:b/>
          <w:bCs/>
          <w:sz w:val="24"/>
          <w:szCs w:val="24"/>
          <w:lang w:val="bs-Latn-BA"/>
        </w:rPr>
        <w:t xml:space="preserve"> </w:t>
      </w:r>
      <w:r w:rsidRPr="00BB65AF">
        <w:rPr>
          <w:rFonts w:ascii="Times New Roman" w:hAnsi="Times New Roman" w:cs="Times New Roman"/>
          <w:bCs/>
          <w:sz w:val="24"/>
          <w:szCs w:val="24"/>
          <w:lang w:val="bs-Latn-BA"/>
        </w:rPr>
        <w:t>civilne zaštite opšte i specijalizovane namjene na teritoriji opštine Vukosavlje</w:t>
      </w:r>
      <w:r w:rsidRPr="00BB65AF">
        <w:rPr>
          <w:rFonts w:ascii="Times New Roman" w:hAnsi="Times New Roman" w:cs="Times New Roman"/>
          <w:sz w:val="24"/>
          <w:szCs w:val="24"/>
          <w:lang w:val="bs-Latn-BA"/>
        </w:rPr>
        <w:t>.</w:t>
      </w:r>
    </w:p>
    <w:p w:rsidR="00680874" w:rsidRPr="00CC371D" w:rsidRDefault="00680874" w:rsidP="00680874">
      <w:pPr>
        <w:spacing w:after="0" w:line="240" w:lineRule="auto"/>
        <w:ind w:left="360"/>
        <w:jc w:val="both"/>
        <w:rPr>
          <w:rFonts w:ascii="Times New Roman" w:hAnsi="Times New Roman" w:cs="Times New Roman"/>
          <w:sz w:val="24"/>
          <w:szCs w:val="24"/>
          <w:lang w:val="bs-Latn-BA"/>
        </w:rPr>
      </w:pP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Civilna zaštita.</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Rok: Trajan zadatak.</w:t>
      </w:r>
    </w:p>
    <w:p w:rsidR="00680874" w:rsidRPr="00CC371D" w:rsidRDefault="00680874" w:rsidP="00680874">
      <w:pPr>
        <w:ind w:left="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Način realizacije: Održavanje ažurnim popunjenost struktura civilne zaštite, a zadatak izvršavati u okviru redovnih aktivnosti, dok formiranje specijalizovanih jedinica vršiti u dogovoru sa rukovodstvom Opštine u segmentu obezbjeđenja sredstava za izvršenje obuke, nabavku opreme i MTS-a. </w:t>
      </w:r>
    </w:p>
    <w:p w:rsidR="00680874" w:rsidRPr="00CC371D" w:rsidRDefault="00680874" w:rsidP="00680874">
      <w:pPr>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OPERATIVNI POSLOVI</w:t>
      </w:r>
    </w:p>
    <w:p w:rsidR="00680874" w:rsidRPr="00BB65AF"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Organizacija i koordinacija mjera zaštite i spasavanja.</w:t>
      </w: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Opštinski štab za vanredne situacije.</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Rok: trajan zadatak.</w:t>
      </w:r>
    </w:p>
    <w:p w:rsidR="00680874" w:rsidRPr="00BB65AF" w:rsidRDefault="00680874" w:rsidP="006862CD">
      <w:pPr>
        <w:ind w:left="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Način realizacije: U slučaju elementarnih nepogoda i drugih opasnosti širih razmjera nosilac zadatka će rukovoditi akcijama zaštite i spasavanja ugroženih lica i materijalnih dobara na osnovu postojećih planova zaštite i spasavanja.</w:t>
      </w:r>
    </w:p>
    <w:p w:rsidR="00680874" w:rsidRPr="00BB65AF"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U saradnji sa BH MAC-om izvršiti generalno izviđanje i trajno obilježavanje preostalih a dosad evidentiranih minskih polja na području opštine Vukosavlje, a odnose se na obradu sumnjivih područja u rejonu Vučijaka-teritorijalno razgraničenje sa opštinom Modriča (Pejića selište, Smiljanjića brdo, Botajičko raskršće, Stolovi, Mitrinjača, Barake, Maksin skok (sadejstvo sa nadležnim organom opštine Modriča) i naseljenom mjestu Pećnik–lokacija Krkanovci - linija razdvajanja Vojske Republike Srpske i HVO-a.</w:t>
      </w: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BH MAC Banja Luka.</w:t>
      </w: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lastRenderedPageBreak/>
        <w:t xml:space="preserve">Učesnici: Civilna zaštita. </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Rok: 2018 godina.</w:t>
      </w:r>
    </w:p>
    <w:p w:rsidR="00680874" w:rsidRPr="00CC371D" w:rsidRDefault="00680874" w:rsidP="00680874">
      <w:pPr>
        <w:jc w:val="both"/>
        <w:rPr>
          <w:rFonts w:ascii="Times New Roman" w:hAnsi="Times New Roman" w:cs="Times New Roman"/>
          <w:b/>
          <w:sz w:val="24"/>
          <w:szCs w:val="24"/>
          <w:lang w:val="bs-Cyrl-BA"/>
        </w:rPr>
      </w:pPr>
      <w:r w:rsidRPr="00BB65AF">
        <w:rPr>
          <w:rFonts w:ascii="Times New Roman" w:hAnsi="Times New Roman" w:cs="Times New Roman"/>
          <w:b/>
          <w:sz w:val="24"/>
          <w:szCs w:val="24"/>
          <w:lang w:val="bs-Latn-BA"/>
        </w:rPr>
        <w:t>OSTALI POSLOVI</w:t>
      </w:r>
    </w:p>
    <w:p w:rsidR="00680874"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Vođenje evidencija civilne zaštite.</w:t>
      </w:r>
    </w:p>
    <w:p w:rsidR="00E0613F" w:rsidRPr="00E0613F" w:rsidRDefault="00E0613F" w:rsidP="00E0613F">
      <w:pPr>
        <w:spacing w:after="0" w:line="240" w:lineRule="auto"/>
        <w:ind w:left="360"/>
        <w:jc w:val="both"/>
        <w:rPr>
          <w:rFonts w:ascii="Times New Roman" w:hAnsi="Times New Roman" w:cs="Times New Roman"/>
          <w:sz w:val="24"/>
          <w:szCs w:val="24"/>
          <w:lang w:val="bs-Latn-BA"/>
        </w:rPr>
      </w:pP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Civilna zaštita.</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Rok: Trajan zadatak. </w:t>
      </w:r>
    </w:p>
    <w:p w:rsidR="00680874" w:rsidRPr="00CC371D" w:rsidRDefault="00680874" w:rsidP="00680874">
      <w:pPr>
        <w:ind w:left="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Način realizacije: Stručni saradnik će na osnovu Uputstva o sadržaju i načinu vođenja evidencije pripadnika civilne zaštite i materijalno-tehničkih sredstava redovno ažurirati ustrojene evidencije na propisanim obrascima.</w:t>
      </w:r>
    </w:p>
    <w:p w:rsidR="00680874" w:rsidRPr="00CC371D"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Nabavka materijalno-tehničkih sredstava.</w:t>
      </w:r>
    </w:p>
    <w:p w:rsidR="00680874" w:rsidRPr="00CC371D" w:rsidRDefault="00680874" w:rsidP="00680874">
      <w:pPr>
        <w:spacing w:after="0" w:line="240" w:lineRule="auto"/>
        <w:ind w:left="360"/>
        <w:jc w:val="both"/>
        <w:rPr>
          <w:rFonts w:ascii="Times New Roman" w:hAnsi="Times New Roman" w:cs="Times New Roman"/>
          <w:sz w:val="24"/>
          <w:szCs w:val="24"/>
          <w:lang w:val="bs-Latn-BA"/>
        </w:rPr>
      </w:pP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Načelnik opštine i Civilna zaštita.</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Rok: Trajan zadatak.</w:t>
      </w:r>
    </w:p>
    <w:p w:rsidR="00680874" w:rsidRPr="00CC371D" w:rsidRDefault="00680874" w:rsidP="00680874">
      <w:pPr>
        <w:ind w:left="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Način realizacije: U skladu sa planiranim sredstvima u Budžetu opštine, nadležni organ i Komisija za javne nabavke, uz odobrenje Načelnika opštine, vršit će nabavku planiranih sredstava i opreme, primjenjujući odredbe Zakona o javnim nabavkama.</w:t>
      </w:r>
    </w:p>
    <w:p w:rsidR="00680874" w:rsidRPr="00CC371D"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Priprema Plana obuke struktura civilne zaštite.</w:t>
      </w:r>
    </w:p>
    <w:p w:rsidR="00680874" w:rsidRPr="00CC371D" w:rsidRDefault="00680874" w:rsidP="00680874">
      <w:pPr>
        <w:spacing w:after="0" w:line="240" w:lineRule="auto"/>
        <w:ind w:left="360"/>
        <w:jc w:val="both"/>
        <w:rPr>
          <w:rFonts w:ascii="Times New Roman" w:hAnsi="Times New Roman" w:cs="Times New Roman"/>
          <w:sz w:val="24"/>
          <w:szCs w:val="24"/>
          <w:lang w:val="bs-Latn-BA"/>
        </w:rPr>
      </w:pP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Stručni saradnik i Opštinski štab za vanredne situacije.</w:t>
      </w:r>
    </w:p>
    <w:p w:rsidR="00680874" w:rsidRPr="00CC371D" w:rsidRDefault="00680874" w:rsidP="00680874">
      <w:pPr>
        <w:ind w:firstLine="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Rok: juni 2019 godine.</w:t>
      </w:r>
    </w:p>
    <w:p w:rsidR="00680874" w:rsidRPr="00CC371D" w:rsidRDefault="00680874" w:rsidP="00680874">
      <w:pPr>
        <w:ind w:left="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Način realizacije: U saradnji sa Područnim odjeljenjem Republičke uprave civilne zaštite Doboj planirati obuku struktura civilne zaštite na opštinskom nivou.</w:t>
      </w:r>
    </w:p>
    <w:p w:rsidR="00680874" w:rsidRPr="00CC371D" w:rsidRDefault="00680874" w:rsidP="009E0B36">
      <w:pPr>
        <w:numPr>
          <w:ilvl w:val="0"/>
          <w:numId w:val="10"/>
        </w:numPr>
        <w:spacing w:after="0" w:line="240" w:lineRule="auto"/>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Izvještavanje.</w:t>
      </w:r>
    </w:p>
    <w:p w:rsidR="00680874" w:rsidRPr="00CC371D" w:rsidRDefault="00680874" w:rsidP="00680874">
      <w:pPr>
        <w:spacing w:after="0" w:line="240" w:lineRule="auto"/>
        <w:ind w:left="360"/>
        <w:jc w:val="both"/>
        <w:rPr>
          <w:rFonts w:ascii="Times New Roman" w:hAnsi="Times New Roman" w:cs="Times New Roman"/>
          <w:sz w:val="24"/>
          <w:szCs w:val="24"/>
          <w:lang w:val="bs-Latn-BA"/>
        </w:rPr>
      </w:pPr>
    </w:p>
    <w:p w:rsidR="00680874" w:rsidRPr="00BB65AF" w:rsidRDefault="00680874" w:rsidP="00680874">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Nosilac zadatka: Civilna zaštita.</w:t>
      </w:r>
    </w:p>
    <w:p w:rsidR="00680874" w:rsidRPr="00BB65AF" w:rsidRDefault="00680874" w:rsidP="006862CD">
      <w:pPr>
        <w:ind w:firstLine="360"/>
        <w:jc w:val="both"/>
        <w:rPr>
          <w:rFonts w:ascii="Times New Roman" w:hAnsi="Times New Roman" w:cs="Times New Roman"/>
          <w:sz w:val="24"/>
          <w:szCs w:val="24"/>
          <w:lang w:val="bs-Latn-BA"/>
        </w:rPr>
      </w:pPr>
      <w:r w:rsidRPr="00BB65AF">
        <w:rPr>
          <w:rFonts w:ascii="Times New Roman" w:hAnsi="Times New Roman" w:cs="Times New Roman"/>
          <w:sz w:val="24"/>
          <w:szCs w:val="24"/>
          <w:lang w:val="bs-Latn-BA"/>
        </w:rPr>
        <w:t xml:space="preserve">Rok: Trajan zadatak. </w:t>
      </w:r>
    </w:p>
    <w:p w:rsidR="00680874" w:rsidRDefault="00680874" w:rsidP="00680874">
      <w:pPr>
        <w:ind w:left="360"/>
        <w:jc w:val="both"/>
        <w:rPr>
          <w:rFonts w:ascii="Times New Roman" w:hAnsi="Times New Roman" w:cs="Times New Roman"/>
          <w:sz w:val="24"/>
          <w:szCs w:val="24"/>
          <w:lang w:val="bs-Cyrl-BA"/>
        </w:rPr>
      </w:pPr>
      <w:r w:rsidRPr="00BB65AF">
        <w:rPr>
          <w:rFonts w:ascii="Times New Roman" w:hAnsi="Times New Roman" w:cs="Times New Roman"/>
          <w:sz w:val="24"/>
          <w:szCs w:val="24"/>
          <w:lang w:val="bs-Latn-BA"/>
        </w:rPr>
        <w:t xml:space="preserve">Način realizacije: U slučaju angažovanja struktura civilne zaštite ili Komisije za procjenu šteta, Civilna zaštita će u dogovoru sa Načelnikom opštine, o razlozima i rezultatima tog angažovanja obavještavati Područno odjeljenje Republičke uprave  civilne zaštite Doboj, a Načelniku opštine i Republičkoj upravi civilne zaštite Stručni saradnik će podnositi redovne, polugodišnje i godišnje izvještaje o radu. </w:t>
      </w:r>
    </w:p>
    <w:p w:rsidR="00680874" w:rsidRPr="00BB65AF" w:rsidRDefault="00680874" w:rsidP="00680874">
      <w:pPr>
        <w:spacing w:after="0"/>
        <w:rPr>
          <w:rFonts w:ascii="Times New Roman" w:hAnsi="Times New Roman" w:cs="Times New Roman"/>
          <w:sz w:val="24"/>
          <w:szCs w:val="24"/>
          <w:lang w:val="bs-Latn-BA"/>
        </w:rPr>
      </w:pPr>
      <w:r w:rsidRPr="009E0136">
        <w:rPr>
          <w:rFonts w:ascii="Times New Roman" w:hAnsi="Times New Roman" w:cs="Times New Roman"/>
          <w:b/>
          <w:sz w:val="24"/>
          <w:szCs w:val="24"/>
          <w:lang w:val="bs-Latn-BA"/>
        </w:rPr>
        <w:t>Broj: 05/3-81-41/2-18</w:t>
      </w:r>
      <w:r w:rsidRPr="00BB65A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r w:rsidR="0073187E">
        <w:rPr>
          <w:rFonts w:ascii="Times New Roman" w:hAnsi="Times New Roman" w:cs="Times New Roman"/>
          <w:sz w:val="24"/>
          <w:szCs w:val="24"/>
          <w:lang w:val="sr-Cyrl-BA"/>
        </w:rPr>
        <w:t xml:space="preserve">     </w:t>
      </w:r>
      <w:r>
        <w:rPr>
          <w:rFonts w:ascii="Times New Roman" w:hAnsi="Times New Roman" w:cs="Times New Roman"/>
          <w:sz w:val="24"/>
          <w:szCs w:val="24"/>
          <w:lang w:val="bs-Latn-BA"/>
        </w:rPr>
        <w:t>Načelnik Opštine:</w:t>
      </w:r>
    </w:p>
    <w:p w:rsidR="00680874" w:rsidRPr="00BB65AF" w:rsidRDefault="00680874" w:rsidP="0073187E">
      <w:pPr>
        <w:pStyle w:val="NoSpacing"/>
        <w:ind w:left="0"/>
        <w:jc w:val="both"/>
        <w:rPr>
          <w:rFonts w:ascii="Times New Roman" w:hAnsi="Times New Roman"/>
          <w:sz w:val="24"/>
          <w:szCs w:val="24"/>
          <w:lang w:val="bs-Latn-BA"/>
        </w:rPr>
      </w:pPr>
      <w:r w:rsidRPr="009E0136">
        <w:rPr>
          <w:rFonts w:ascii="Times New Roman" w:hAnsi="Times New Roman"/>
          <w:b/>
          <w:sz w:val="24"/>
          <w:szCs w:val="24"/>
          <w:lang w:val="bs-Latn-BA"/>
        </w:rPr>
        <w:t>Datum, 05.12.2018 godine</w:t>
      </w:r>
      <w:r>
        <w:rPr>
          <w:rFonts w:ascii="Times New Roman" w:hAnsi="Times New Roman"/>
          <w:sz w:val="24"/>
          <w:szCs w:val="24"/>
          <w:lang w:val="bs-Latn-BA"/>
        </w:rPr>
        <w:t xml:space="preserve">                          </w:t>
      </w:r>
      <w:r w:rsidR="0073187E">
        <w:rPr>
          <w:rFonts w:ascii="Times New Roman" w:hAnsi="Times New Roman"/>
          <w:sz w:val="24"/>
          <w:szCs w:val="24"/>
          <w:lang w:val="sr-Cyrl-BA"/>
        </w:rPr>
        <w:t xml:space="preserve">    </w:t>
      </w:r>
      <w:r>
        <w:rPr>
          <w:rFonts w:ascii="Times New Roman" w:hAnsi="Times New Roman"/>
          <w:sz w:val="24"/>
          <w:szCs w:val="24"/>
          <w:lang w:val="bs-Latn-BA"/>
        </w:rPr>
        <w:t xml:space="preserve"> </w:t>
      </w:r>
      <w:r w:rsidRPr="009E0136">
        <w:rPr>
          <w:rFonts w:ascii="Times New Roman" w:hAnsi="Times New Roman"/>
          <w:b/>
          <w:sz w:val="24"/>
          <w:szCs w:val="24"/>
          <w:lang w:val="bs-Latn-BA"/>
        </w:rPr>
        <w:t>Borislav Rakić</w:t>
      </w:r>
      <w:r>
        <w:rPr>
          <w:rFonts w:ascii="Times New Roman" w:hAnsi="Times New Roman"/>
          <w:sz w:val="24"/>
          <w:szCs w:val="24"/>
          <w:lang w:val="bs-Latn-BA"/>
        </w:rPr>
        <w:t>, dipl.ekonomista, s.r.</w:t>
      </w:r>
    </w:p>
    <w:p w:rsidR="00680874" w:rsidRPr="00BB65AF" w:rsidRDefault="00680874" w:rsidP="00680874">
      <w:pPr>
        <w:spacing w:after="0"/>
        <w:jc w:val="both"/>
        <w:rPr>
          <w:rFonts w:ascii="Times New Roman" w:hAnsi="Times New Roman" w:cs="Times New Roman"/>
          <w:sz w:val="24"/>
          <w:szCs w:val="24"/>
          <w:lang w:val="bs-Latn-BA"/>
        </w:rPr>
      </w:pPr>
    </w:p>
    <w:p w:rsidR="00E0613F" w:rsidRDefault="00E0613F" w:rsidP="00E0613F">
      <w:pPr>
        <w:pStyle w:val="Bezproreda2"/>
        <w:spacing w:line="276" w:lineRule="auto"/>
        <w:rPr>
          <w:rFonts w:ascii="Times New Roman" w:eastAsiaTheme="minorHAnsi" w:hAnsi="Times New Roman"/>
          <w:sz w:val="24"/>
          <w:szCs w:val="24"/>
          <w:lang w:val="hr-BA"/>
        </w:rPr>
      </w:pPr>
    </w:p>
    <w:p w:rsidR="00E0613F" w:rsidRPr="006862CD"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E0613F" w:rsidRPr="00B5441A" w:rsidRDefault="00E0613F" w:rsidP="00E0613F">
      <w:pPr>
        <w:pStyle w:val="NoSpacing"/>
        <w:ind w:left="0"/>
        <w:jc w:val="left"/>
        <w:rPr>
          <w:rFonts w:ascii="Times New Roman" w:hAnsi="Times New Roman"/>
          <w:b/>
          <w:sz w:val="24"/>
          <w:szCs w:val="24"/>
          <w:lang w:val="sr-Cyrl-BA"/>
        </w:rPr>
      </w:pPr>
      <w:r w:rsidRPr="00B5441A">
        <w:rPr>
          <w:rFonts w:ascii="Times New Roman" w:hAnsi="Times New Roman"/>
          <w:b/>
          <w:sz w:val="24"/>
          <w:szCs w:val="24"/>
          <w:lang w:val="sr-Cyrl-BA"/>
        </w:rPr>
        <w:t>БОСНА И ХЕРЦЕГОВИНА</w:t>
      </w:r>
    </w:p>
    <w:p w:rsidR="00E0613F" w:rsidRPr="00B5441A" w:rsidRDefault="00E0613F" w:rsidP="00E0613F">
      <w:pPr>
        <w:pStyle w:val="NoSpacing"/>
        <w:ind w:left="0"/>
        <w:jc w:val="left"/>
        <w:rPr>
          <w:rFonts w:ascii="Times New Roman" w:hAnsi="Times New Roman"/>
          <w:b/>
          <w:sz w:val="24"/>
          <w:szCs w:val="24"/>
          <w:lang w:val="sr-Cyrl-BA"/>
        </w:rPr>
      </w:pPr>
      <w:r w:rsidRPr="00B5441A">
        <w:rPr>
          <w:rFonts w:ascii="Times New Roman" w:hAnsi="Times New Roman"/>
          <w:b/>
          <w:sz w:val="24"/>
          <w:szCs w:val="24"/>
          <w:lang w:val="sr-Cyrl-BA"/>
        </w:rPr>
        <w:t>РЕПУБЛИКА СРПСКА</w:t>
      </w:r>
    </w:p>
    <w:p w:rsidR="00E0613F" w:rsidRPr="00B5441A" w:rsidRDefault="00E0613F" w:rsidP="00E0613F">
      <w:pPr>
        <w:pStyle w:val="NoSpacing"/>
        <w:ind w:left="0"/>
        <w:jc w:val="left"/>
        <w:rPr>
          <w:rFonts w:ascii="Times New Roman" w:hAnsi="Times New Roman"/>
          <w:b/>
          <w:sz w:val="24"/>
          <w:szCs w:val="24"/>
          <w:lang w:val="sr-Cyrl-BA"/>
        </w:rPr>
      </w:pPr>
      <w:r w:rsidRPr="00B5441A">
        <w:rPr>
          <w:rFonts w:ascii="Times New Roman" w:hAnsi="Times New Roman"/>
          <w:b/>
          <w:sz w:val="24"/>
          <w:szCs w:val="24"/>
          <w:lang w:val="sr-Cyrl-BA"/>
        </w:rPr>
        <w:t>ОПШТИНА ВУКОСАВЉЕ</w:t>
      </w:r>
    </w:p>
    <w:p w:rsidR="00E0613F" w:rsidRPr="00B5441A" w:rsidRDefault="00E0613F" w:rsidP="00E0613F">
      <w:pPr>
        <w:pStyle w:val="NoSpacing"/>
        <w:ind w:left="0"/>
        <w:jc w:val="left"/>
        <w:rPr>
          <w:rFonts w:ascii="Times New Roman" w:hAnsi="Times New Roman"/>
          <w:b/>
          <w:sz w:val="24"/>
          <w:szCs w:val="24"/>
          <w:lang w:val="sr-Cyrl-BA"/>
        </w:rPr>
      </w:pPr>
      <w:r w:rsidRPr="00B5441A">
        <w:rPr>
          <w:rFonts w:ascii="Times New Roman" w:hAnsi="Times New Roman"/>
          <w:b/>
          <w:sz w:val="24"/>
          <w:szCs w:val="24"/>
          <w:lang w:val="sr-Cyrl-BA"/>
        </w:rPr>
        <w:t>СКУПШТИНА ОПШТИНЕ</w:t>
      </w:r>
    </w:p>
    <w:p w:rsidR="00E0613F" w:rsidRDefault="00E0613F" w:rsidP="00E0613F">
      <w:pPr>
        <w:pStyle w:val="NoSpacing"/>
        <w:ind w:left="0"/>
        <w:jc w:val="left"/>
        <w:rPr>
          <w:rFonts w:ascii="Times New Roman" w:hAnsi="Times New Roman"/>
          <w:b/>
          <w:sz w:val="24"/>
          <w:szCs w:val="24"/>
          <w:lang w:val="sr-Cyrl-BA"/>
        </w:rPr>
      </w:pPr>
      <w:r w:rsidRPr="00B5441A">
        <w:rPr>
          <w:rFonts w:ascii="Times New Roman" w:hAnsi="Times New Roman"/>
          <w:b/>
          <w:sz w:val="24"/>
          <w:szCs w:val="24"/>
          <w:lang w:val="sr-Cyrl-BA"/>
        </w:rPr>
        <w:t>ВУКОСАВЉЕ</w:t>
      </w:r>
    </w:p>
    <w:p w:rsidR="00E0613F" w:rsidRPr="00B5441A" w:rsidRDefault="00E0613F" w:rsidP="00E0613F">
      <w:pPr>
        <w:pStyle w:val="NoSpacing"/>
        <w:rPr>
          <w:rFonts w:ascii="Times New Roman" w:hAnsi="Times New Roman"/>
          <w:b/>
          <w:sz w:val="24"/>
          <w:szCs w:val="24"/>
          <w:lang w:val="sr-Cyrl-BA"/>
        </w:rPr>
      </w:pPr>
    </w:p>
    <w:p w:rsidR="00E0613F" w:rsidRPr="00E0613F" w:rsidRDefault="00E0613F" w:rsidP="00E0613F">
      <w:pPr>
        <w:spacing w:after="0" w:line="240" w:lineRule="auto"/>
        <w:rPr>
          <w:rFonts w:ascii="Times New Roman" w:hAnsi="Times New Roman" w:cs="Times New Roman"/>
          <w:b/>
          <w:sz w:val="24"/>
          <w:szCs w:val="24"/>
          <w:lang w:val="bs-Cyrl-BA"/>
        </w:rPr>
      </w:pPr>
      <w:r w:rsidRPr="00E0613F">
        <w:rPr>
          <w:rFonts w:ascii="Times New Roman" w:hAnsi="Times New Roman" w:cs="Times New Roman"/>
          <w:b/>
          <w:sz w:val="24"/>
          <w:szCs w:val="24"/>
          <w:lang w:val="bs-Cyrl-BA"/>
        </w:rPr>
        <w:t xml:space="preserve">Број: 01/1-013-47-7/18                                                                      </w:t>
      </w:r>
    </w:p>
    <w:p w:rsidR="00E0613F" w:rsidRPr="00E0613F" w:rsidRDefault="00E0613F" w:rsidP="00E0613F">
      <w:pPr>
        <w:spacing w:after="0" w:line="240" w:lineRule="auto"/>
        <w:rPr>
          <w:rFonts w:ascii="Times New Roman" w:hAnsi="Times New Roman" w:cs="Times New Roman"/>
          <w:b/>
          <w:sz w:val="24"/>
          <w:szCs w:val="24"/>
          <w:lang w:val="bs-Cyrl-BA"/>
        </w:rPr>
      </w:pPr>
      <w:r w:rsidRPr="00E0613F">
        <w:rPr>
          <w:rFonts w:ascii="Times New Roman" w:hAnsi="Times New Roman" w:cs="Times New Roman"/>
          <w:b/>
          <w:sz w:val="24"/>
          <w:szCs w:val="24"/>
          <w:lang w:val="bs-Cyrl-BA"/>
        </w:rPr>
        <w:t>Датум: 25.12.2018</w:t>
      </w:r>
      <w:r>
        <w:rPr>
          <w:rFonts w:ascii="Times New Roman" w:hAnsi="Times New Roman" w:cs="Times New Roman"/>
          <w:b/>
          <w:sz w:val="24"/>
          <w:szCs w:val="24"/>
          <w:lang w:val="bs-Cyrl-BA"/>
        </w:rPr>
        <w:t>. г</w:t>
      </w:r>
      <w:r>
        <w:rPr>
          <w:rFonts w:ascii="Times New Roman" w:hAnsi="Times New Roman" w:cs="Times New Roman"/>
          <w:b/>
          <w:sz w:val="24"/>
          <w:szCs w:val="24"/>
          <w:lang w:val="hr-BA"/>
        </w:rPr>
        <w:t>.</w:t>
      </w:r>
      <w:r w:rsidRPr="00E0613F">
        <w:rPr>
          <w:rFonts w:ascii="Times New Roman" w:hAnsi="Times New Roman" w:cs="Times New Roman"/>
          <w:b/>
          <w:sz w:val="24"/>
          <w:szCs w:val="24"/>
          <w:lang w:val="bs-Cyrl-BA"/>
        </w:rPr>
        <w:t xml:space="preserve">           </w:t>
      </w:r>
    </w:p>
    <w:p w:rsidR="00E0613F" w:rsidRPr="00E0613F" w:rsidRDefault="00E0613F" w:rsidP="00E0613F">
      <w:pPr>
        <w:spacing w:line="240" w:lineRule="auto"/>
        <w:jc w:val="both"/>
        <w:rPr>
          <w:rFonts w:ascii="Times New Roman" w:hAnsi="Times New Roman" w:cs="Times New Roman"/>
          <w:b/>
          <w:sz w:val="24"/>
          <w:szCs w:val="24"/>
          <w:lang w:val="hr-BA"/>
        </w:rPr>
      </w:pPr>
    </w:p>
    <w:p w:rsidR="00E0613F" w:rsidRPr="007F1C63" w:rsidRDefault="00E0613F" w:rsidP="00E0613F">
      <w:pPr>
        <w:spacing w:line="240" w:lineRule="auto"/>
        <w:jc w:val="both"/>
        <w:rPr>
          <w:rFonts w:ascii="Times New Roman" w:hAnsi="Times New Roman" w:cs="Times New Roman"/>
          <w:sz w:val="24"/>
          <w:szCs w:val="24"/>
          <w:lang w:val="bs-Cyrl-BA"/>
        </w:rPr>
      </w:pPr>
      <w:r w:rsidRPr="007F1C63">
        <w:rPr>
          <w:rFonts w:ascii="Times New Roman" w:hAnsi="Times New Roman" w:cs="Times New Roman"/>
          <w:sz w:val="24"/>
          <w:szCs w:val="24"/>
          <w:lang w:val="bs-Cyrl-BA"/>
        </w:rPr>
        <w:t xml:space="preserve">      На основу члана </w:t>
      </w:r>
      <w:r>
        <w:rPr>
          <w:rFonts w:ascii="Times New Roman" w:hAnsi="Times New Roman" w:cs="Times New Roman"/>
          <w:sz w:val="24"/>
          <w:szCs w:val="24"/>
          <w:lang w:val="bs-Cyrl-BA"/>
        </w:rPr>
        <w:t xml:space="preserve"> 36. став 2) тачка 36)</w:t>
      </w:r>
      <w:r w:rsidRPr="007F1C63">
        <w:rPr>
          <w:rFonts w:ascii="Times New Roman" w:hAnsi="Times New Roman" w:cs="Times New Roman"/>
          <w:sz w:val="24"/>
          <w:szCs w:val="24"/>
          <w:lang w:val="bs-Cyrl-BA"/>
        </w:rPr>
        <w:t xml:space="preserve"> Статута општине </w:t>
      </w:r>
      <w:r>
        <w:rPr>
          <w:rFonts w:ascii="Times New Roman" w:hAnsi="Times New Roman" w:cs="Times New Roman"/>
          <w:sz w:val="24"/>
          <w:szCs w:val="24"/>
          <w:lang w:val="bs-Latn-BA"/>
        </w:rPr>
        <w:t>Вукосавље</w:t>
      </w:r>
      <w:r w:rsidRPr="007F1C63">
        <w:rPr>
          <w:rFonts w:ascii="Times New Roman" w:hAnsi="Times New Roman" w:cs="Times New Roman"/>
          <w:sz w:val="24"/>
          <w:szCs w:val="24"/>
          <w:lang w:val="bs-Cyrl-BA"/>
        </w:rPr>
        <w:t xml:space="preserve"> („Службени гласник општине </w:t>
      </w:r>
      <w:r>
        <w:rPr>
          <w:rFonts w:ascii="Times New Roman" w:hAnsi="Times New Roman" w:cs="Times New Roman"/>
          <w:sz w:val="24"/>
          <w:szCs w:val="24"/>
          <w:lang w:val="bs-Cyrl-BA"/>
        </w:rPr>
        <w:t>Вукосавље</w:t>
      </w:r>
      <w:r w:rsidRPr="007F1C63">
        <w:rPr>
          <w:rFonts w:ascii="Times New Roman" w:hAnsi="Times New Roman" w:cs="Times New Roman"/>
          <w:sz w:val="24"/>
          <w:szCs w:val="24"/>
          <w:lang w:val="bs-Cyrl-BA"/>
        </w:rPr>
        <w:t xml:space="preserve">“ број </w:t>
      </w:r>
      <w:r>
        <w:rPr>
          <w:rFonts w:ascii="Times New Roman" w:hAnsi="Times New Roman" w:cs="Times New Roman"/>
          <w:sz w:val="24"/>
          <w:szCs w:val="24"/>
          <w:lang w:val="bs-Cyrl-BA"/>
        </w:rPr>
        <w:t>6/17</w:t>
      </w:r>
      <w:r w:rsidRPr="007F1C63">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Pr="007F1C63">
        <w:rPr>
          <w:rFonts w:ascii="Times New Roman" w:hAnsi="Times New Roman" w:cs="Times New Roman"/>
          <w:sz w:val="24"/>
          <w:szCs w:val="24"/>
          <w:lang w:val="bs-Cyrl-BA"/>
        </w:rPr>
        <w:t xml:space="preserve">члана </w:t>
      </w:r>
      <w:r>
        <w:rPr>
          <w:rFonts w:ascii="Times New Roman" w:hAnsi="Times New Roman" w:cs="Times New Roman"/>
          <w:sz w:val="24"/>
          <w:szCs w:val="24"/>
          <w:lang w:val="bs-Cyrl-BA"/>
        </w:rPr>
        <w:t>39. став 1) тачка 34)</w:t>
      </w:r>
      <w:r w:rsidRPr="007F1C63">
        <w:rPr>
          <w:rFonts w:ascii="Times New Roman" w:hAnsi="Times New Roman" w:cs="Times New Roman"/>
          <w:sz w:val="24"/>
          <w:szCs w:val="24"/>
          <w:lang w:val="bs-Cyrl-BA"/>
        </w:rPr>
        <w:t xml:space="preserve"> Закона о локалној</w:t>
      </w:r>
      <w:r w:rsidRPr="007F1C63">
        <w:rPr>
          <w:rFonts w:ascii="Times New Roman" w:hAnsi="Times New Roman" w:cs="Times New Roman"/>
          <w:sz w:val="24"/>
          <w:szCs w:val="24"/>
          <w:lang w:val="bs-Latn-BA"/>
        </w:rPr>
        <w:t xml:space="preserve"> </w:t>
      </w:r>
      <w:r w:rsidRPr="007F1C63">
        <w:rPr>
          <w:rFonts w:ascii="Times New Roman" w:hAnsi="Times New Roman" w:cs="Times New Roman"/>
          <w:sz w:val="24"/>
          <w:szCs w:val="24"/>
          <w:lang w:val="bs-Cyrl-BA"/>
        </w:rPr>
        <w:t>самоурави („Службени гласник Републике Српске“</w:t>
      </w:r>
      <w:r w:rsidRPr="007F1C63">
        <w:rPr>
          <w:rFonts w:ascii="Times New Roman" w:hAnsi="Times New Roman" w:cs="Times New Roman"/>
          <w:sz w:val="24"/>
          <w:szCs w:val="24"/>
          <w:lang w:val="bs-Latn-BA"/>
        </w:rPr>
        <w:t>97/16</w:t>
      </w:r>
      <w:r w:rsidRPr="007F1C63">
        <w:rPr>
          <w:rFonts w:ascii="Times New Roman" w:hAnsi="Times New Roman" w:cs="Times New Roman"/>
          <w:sz w:val="24"/>
          <w:szCs w:val="24"/>
          <w:lang w:val="bs-Cyrl-BA"/>
        </w:rPr>
        <w:t>) и члана 12. Закона о систему јавних служби („Службени гласн</w:t>
      </w:r>
      <w:r>
        <w:rPr>
          <w:rFonts w:ascii="Times New Roman" w:hAnsi="Times New Roman" w:cs="Times New Roman"/>
          <w:sz w:val="24"/>
          <w:szCs w:val="24"/>
          <w:lang w:val="bs-Cyrl-BA"/>
        </w:rPr>
        <w:t xml:space="preserve">ик Републике Српске“ број 68/07, </w:t>
      </w:r>
      <w:r w:rsidRPr="007F1C63">
        <w:rPr>
          <w:rFonts w:ascii="Times New Roman" w:hAnsi="Times New Roman" w:cs="Times New Roman"/>
          <w:sz w:val="24"/>
          <w:szCs w:val="24"/>
          <w:lang w:val="bs-Cyrl-BA"/>
        </w:rPr>
        <w:t>109/12</w:t>
      </w:r>
      <w:r>
        <w:rPr>
          <w:rFonts w:ascii="Times New Roman" w:hAnsi="Times New Roman" w:cs="Times New Roman"/>
          <w:sz w:val="24"/>
          <w:szCs w:val="24"/>
          <w:lang w:val="bs-Cyrl-BA"/>
        </w:rPr>
        <w:t xml:space="preserve"> и 44/16),</w:t>
      </w:r>
      <w:r w:rsidRPr="007F1C63">
        <w:rPr>
          <w:rFonts w:ascii="Times New Roman" w:hAnsi="Times New Roman" w:cs="Times New Roman"/>
          <w:sz w:val="24"/>
          <w:szCs w:val="24"/>
          <w:lang w:val="bs-Cyrl-BA"/>
        </w:rPr>
        <w:t xml:space="preserve"> Скупштина општине </w:t>
      </w:r>
      <w:r>
        <w:rPr>
          <w:rFonts w:ascii="Times New Roman" w:hAnsi="Times New Roman" w:cs="Times New Roman"/>
          <w:sz w:val="24"/>
          <w:szCs w:val="24"/>
          <w:lang w:val="bs-Cyrl-BA"/>
        </w:rPr>
        <w:t>Вукосавље је</w:t>
      </w:r>
      <w:r w:rsidRPr="007F1C63">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на 23.сједници одржаној 25.12.</w:t>
      </w:r>
      <w:r w:rsidRPr="007F1C63">
        <w:rPr>
          <w:rFonts w:ascii="Times New Roman" w:hAnsi="Times New Roman" w:cs="Times New Roman"/>
          <w:sz w:val="24"/>
          <w:szCs w:val="24"/>
          <w:lang w:val="bs-Cyrl-BA"/>
        </w:rPr>
        <w:t>201</w:t>
      </w:r>
      <w:r>
        <w:rPr>
          <w:rFonts w:ascii="Times New Roman" w:hAnsi="Times New Roman" w:cs="Times New Roman"/>
          <w:sz w:val="24"/>
          <w:szCs w:val="24"/>
          <w:lang w:val="bs-Cyrl-BA"/>
        </w:rPr>
        <w:t>8.</w:t>
      </w:r>
      <w:r w:rsidRPr="007F1C63">
        <w:rPr>
          <w:rFonts w:ascii="Times New Roman" w:hAnsi="Times New Roman" w:cs="Times New Roman"/>
          <w:sz w:val="24"/>
          <w:szCs w:val="24"/>
          <w:lang w:val="bs-Cyrl-BA"/>
        </w:rPr>
        <w:t xml:space="preserve"> године, донијела је</w:t>
      </w:r>
    </w:p>
    <w:p w:rsidR="00E0613F" w:rsidRPr="007F1C63" w:rsidRDefault="00E0613F" w:rsidP="00E0613F">
      <w:pPr>
        <w:spacing w:after="0" w:line="240" w:lineRule="auto"/>
        <w:jc w:val="center"/>
        <w:rPr>
          <w:rFonts w:ascii="Times New Roman" w:hAnsi="Times New Roman" w:cs="Times New Roman"/>
          <w:b/>
          <w:sz w:val="24"/>
          <w:szCs w:val="24"/>
          <w:lang w:val="bs-Cyrl-BA"/>
        </w:rPr>
      </w:pPr>
      <w:r w:rsidRPr="007F1C63">
        <w:rPr>
          <w:rFonts w:ascii="Times New Roman" w:hAnsi="Times New Roman" w:cs="Times New Roman"/>
          <w:b/>
          <w:sz w:val="24"/>
          <w:szCs w:val="24"/>
          <w:lang w:val="bs-Cyrl-BA"/>
        </w:rPr>
        <w:t>О Д Л У К У</w:t>
      </w:r>
    </w:p>
    <w:p w:rsidR="00E0613F" w:rsidRPr="007F1C63" w:rsidRDefault="00E0613F" w:rsidP="00E0613F">
      <w:pPr>
        <w:spacing w:after="0" w:line="240" w:lineRule="auto"/>
        <w:jc w:val="center"/>
        <w:rPr>
          <w:rFonts w:ascii="Times New Roman" w:hAnsi="Times New Roman" w:cs="Times New Roman"/>
          <w:b/>
          <w:sz w:val="24"/>
          <w:szCs w:val="24"/>
          <w:lang w:val="bs-Cyrl-BA"/>
        </w:rPr>
      </w:pPr>
      <w:r>
        <w:rPr>
          <w:rFonts w:ascii="Times New Roman" w:hAnsi="Times New Roman" w:cs="Times New Roman"/>
          <w:b/>
          <w:sz w:val="24"/>
          <w:szCs w:val="24"/>
          <w:lang w:val="bs-Latn-BA"/>
        </w:rPr>
        <w:t>o измјен</w:t>
      </w:r>
      <w:r>
        <w:rPr>
          <w:rFonts w:ascii="Times New Roman" w:hAnsi="Times New Roman" w:cs="Times New Roman"/>
          <w:b/>
          <w:sz w:val="24"/>
          <w:szCs w:val="24"/>
          <w:lang w:val="bs-Cyrl-BA"/>
        </w:rPr>
        <w:t>и и допуни</w:t>
      </w:r>
      <w:r>
        <w:rPr>
          <w:rFonts w:ascii="Times New Roman" w:hAnsi="Times New Roman" w:cs="Times New Roman"/>
          <w:b/>
          <w:sz w:val="24"/>
          <w:szCs w:val="24"/>
          <w:lang w:val="bs-Latn-BA"/>
        </w:rPr>
        <w:t xml:space="preserve"> Одлуке </w:t>
      </w:r>
      <w:r>
        <w:rPr>
          <w:rFonts w:ascii="Times New Roman" w:hAnsi="Times New Roman" w:cs="Times New Roman"/>
          <w:b/>
          <w:sz w:val="24"/>
          <w:szCs w:val="24"/>
          <w:lang w:val="bs-Cyrl-BA"/>
        </w:rPr>
        <w:t>о оснивању</w:t>
      </w:r>
      <w:r w:rsidRPr="007F1C63">
        <w:rPr>
          <w:rFonts w:ascii="Times New Roman" w:hAnsi="Times New Roman" w:cs="Times New Roman"/>
          <w:b/>
          <w:sz w:val="24"/>
          <w:szCs w:val="24"/>
          <w:lang w:val="bs-Cyrl-BA"/>
        </w:rPr>
        <w:t xml:space="preserve"> Јавне установе Центар за културу </w:t>
      </w:r>
      <w:r>
        <w:rPr>
          <w:rFonts w:ascii="Times New Roman" w:hAnsi="Times New Roman" w:cs="Times New Roman"/>
          <w:b/>
          <w:sz w:val="24"/>
          <w:szCs w:val="24"/>
          <w:lang w:val="bs-Cyrl-BA"/>
        </w:rPr>
        <w:t>Вукосавље</w:t>
      </w:r>
    </w:p>
    <w:p w:rsidR="00E0613F" w:rsidRPr="007F1C63" w:rsidRDefault="00E0613F" w:rsidP="00E0613F">
      <w:pPr>
        <w:spacing w:after="0" w:line="240" w:lineRule="auto"/>
        <w:jc w:val="center"/>
        <w:rPr>
          <w:rFonts w:ascii="Times New Roman" w:hAnsi="Times New Roman" w:cs="Times New Roman"/>
          <w:b/>
          <w:sz w:val="24"/>
          <w:szCs w:val="24"/>
          <w:lang w:val="bs-Cyrl-BA"/>
        </w:rPr>
      </w:pPr>
    </w:p>
    <w:p w:rsidR="00E0613F" w:rsidRPr="005D5B6A" w:rsidRDefault="00E0613F" w:rsidP="00E0613F">
      <w:pPr>
        <w:spacing w:line="240" w:lineRule="auto"/>
        <w:jc w:val="center"/>
        <w:rPr>
          <w:rFonts w:ascii="Times New Roman" w:hAnsi="Times New Roman" w:cs="Times New Roman"/>
          <w:sz w:val="24"/>
          <w:szCs w:val="24"/>
          <w:lang w:val="bs-Latn-BA"/>
        </w:rPr>
      </w:pPr>
      <w:r>
        <w:rPr>
          <w:rFonts w:ascii="Times New Roman" w:hAnsi="Times New Roman" w:cs="Times New Roman"/>
          <w:sz w:val="24"/>
          <w:szCs w:val="24"/>
          <w:lang w:val="bs-Latn-BA"/>
        </w:rPr>
        <w:t>I</w:t>
      </w:r>
    </w:p>
    <w:p w:rsidR="00E0613F" w:rsidRDefault="00E0613F" w:rsidP="00E0613F">
      <w:pPr>
        <w:spacing w:line="240" w:lineRule="auto"/>
        <w:jc w:val="both"/>
        <w:rPr>
          <w:rFonts w:ascii="Times New Roman" w:hAnsi="Times New Roman" w:cs="Times New Roman"/>
          <w:sz w:val="24"/>
          <w:szCs w:val="24"/>
          <w:lang w:val="bs-Cyrl-BA"/>
        </w:rPr>
      </w:pPr>
      <w:r w:rsidRPr="007F1C63">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У Одлуци о оснивању Јавне установе Центар за културу Вукосавље (Службени гласник општине Вукосавље“ број 6/18) тачка III мијења се и гласи: ,,</w:t>
      </w:r>
    </w:p>
    <w:p w:rsidR="00E0613F" w:rsidRPr="0073098A" w:rsidRDefault="00E0613F" w:rsidP="00E0613F">
      <w:pPr>
        <w:pStyle w:val="ListParagraph"/>
        <w:rPr>
          <w:lang w:val="bs-Cyrl-BA"/>
        </w:rPr>
      </w:pPr>
      <w:r>
        <w:rPr>
          <w:lang w:val="bs-Cyrl-BA"/>
        </w:rPr>
        <w:t xml:space="preserve">,,1)   </w:t>
      </w:r>
      <w:r w:rsidRPr="0073098A">
        <w:rPr>
          <w:lang w:val="bs-Cyrl-BA"/>
        </w:rPr>
        <w:t xml:space="preserve">Дјелатност </w:t>
      </w:r>
      <w:r>
        <w:rPr>
          <w:lang w:val="bs-Cyrl-BA"/>
        </w:rPr>
        <w:t>У</w:t>
      </w:r>
      <w:r w:rsidRPr="0073098A">
        <w:rPr>
          <w:lang w:val="bs-Cyrl-BA"/>
        </w:rPr>
        <w:t>станове је:</w:t>
      </w:r>
    </w:p>
    <w:p w:rsidR="00E0613F" w:rsidRPr="0073098A" w:rsidRDefault="00E0613F" w:rsidP="00E0613F">
      <w:pPr>
        <w:spacing w:after="0" w:line="240" w:lineRule="auto"/>
        <w:ind w:firstLine="360"/>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90.01 Извођачка </w:t>
      </w:r>
      <w:r>
        <w:rPr>
          <w:rFonts w:ascii="Times New Roman" w:hAnsi="Times New Roman" w:cs="Times New Roman"/>
          <w:sz w:val="24"/>
          <w:szCs w:val="24"/>
          <w:lang w:val="bs-Cyrl-BA"/>
        </w:rPr>
        <w:t>умјетност,</w:t>
      </w:r>
    </w:p>
    <w:p w:rsidR="00E0613F" w:rsidRPr="0073098A"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ab/>
        <w:t xml:space="preserve">-  </w:t>
      </w:r>
      <w:r w:rsidRPr="0073098A">
        <w:rPr>
          <w:rFonts w:ascii="Times New Roman" w:hAnsi="Times New Roman" w:cs="Times New Roman"/>
          <w:sz w:val="24"/>
          <w:szCs w:val="24"/>
          <w:lang w:val="bs-Cyrl-BA"/>
        </w:rPr>
        <w:t>90.02 Помоћне дјелатности у извођачкој дјелатности,</w:t>
      </w:r>
    </w:p>
    <w:p w:rsidR="00E0613F" w:rsidRPr="0073098A" w:rsidRDefault="00E0613F" w:rsidP="00E0613F">
      <w:pPr>
        <w:spacing w:after="0" w:line="240" w:lineRule="auto"/>
        <w:ind w:firstLine="720"/>
        <w:rPr>
          <w:rFonts w:ascii="Times New Roman" w:hAnsi="Times New Roman" w:cs="Times New Roman"/>
          <w:sz w:val="24"/>
          <w:szCs w:val="24"/>
          <w:lang w:val="bs-Cyrl-BA"/>
        </w:rPr>
      </w:pPr>
      <w:r w:rsidRPr="0073098A">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90.03 Умјетничко стваралаштво,</w:t>
      </w:r>
    </w:p>
    <w:p w:rsidR="00E0613F" w:rsidRDefault="00E0613F" w:rsidP="00E0613F">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90.04 Рад умјетничких друштава,</w:t>
      </w:r>
    </w:p>
    <w:p w:rsidR="00E0613F" w:rsidRPr="0073098A" w:rsidRDefault="00E0613F" w:rsidP="00E0613F">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91.02 Дјелатност музеја,</w:t>
      </w:r>
    </w:p>
    <w:p w:rsidR="00E0613F" w:rsidRDefault="00E0613F" w:rsidP="00E0613F">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93.2</w:t>
      </w:r>
      <w:r>
        <w:rPr>
          <w:rFonts w:ascii="Times New Roman" w:hAnsi="Times New Roman" w:cs="Times New Roman"/>
          <w:sz w:val="24"/>
          <w:szCs w:val="24"/>
          <w:lang w:val="bs-Cyrl-BA"/>
        </w:rPr>
        <w:t>1</w:t>
      </w:r>
      <w:r w:rsidRPr="0073098A">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Дјелатности забавних и тематских паркова,</w:t>
      </w:r>
    </w:p>
    <w:p w:rsidR="00E0613F" w:rsidRPr="0073098A" w:rsidRDefault="00E0613F" w:rsidP="00E0613F">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93.29 Остале забавне и рекреативне дјелатности</w:t>
      </w:r>
      <w:r w:rsidRPr="0073098A">
        <w:rPr>
          <w:rFonts w:ascii="Times New Roman" w:hAnsi="Times New Roman" w:cs="Times New Roman"/>
          <w:sz w:val="24"/>
          <w:szCs w:val="24"/>
          <w:lang w:val="bs-Cyrl-BA"/>
        </w:rPr>
        <w:t>,</w:t>
      </w:r>
    </w:p>
    <w:p w:rsidR="00E0613F" w:rsidRPr="0073098A" w:rsidRDefault="00E0613F" w:rsidP="00E0613F">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59.14 Дјелатности приказивања филмова,</w:t>
      </w:r>
    </w:p>
    <w:p w:rsidR="00E0613F" w:rsidRPr="0073098A"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85.52 Образовање у области културе,</w:t>
      </w:r>
    </w:p>
    <w:p w:rsidR="00E0613F" w:rsidRPr="0073098A"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85.59 Остало образовање, д. н., </w:t>
      </w:r>
    </w:p>
    <w:p w:rsidR="00E0613F" w:rsidRPr="0073098A"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58.19 Остала издавачка дјелатност,</w:t>
      </w:r>
    </w:p>
    <w:p w:rsidR="00E0613F"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56.30 Дјелатности припреме и послуживања пића (кафана, кафе бар, кафе </w:t>
      </w:r>
    </w:p>
    <w:p w:rsidR="00E0613F" w:rsidRPr="0073098A" w:rsidRDefault="00E0613F" w:rsidP="00E0613F">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посластичарница, интернет кафе, кафетерија и сл),</w:t>
      </w:r>
    </w:p>
    <w:p w:rsidR="00E0613F" w:rsidRPr="0073098A" w:rsidRDefault="00E0613F" w:rsidP="00E0613F">
      <w:pPr>
        <w:spacing w:after="0" w:line="240" w:lineRule="auto"/>
        <w:ind w:firstLine="675"/>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79.90 Остале резервацијске услуге и припадајуће дјелатности.</w:t>
      </w:r>
      <w:r>
        <w:rPr>
          <w:rFonts w:ascii="Times New Roman" w:hAnsi="Times New Roman" w:cs="Times New Roman"/>
          <w:sz w:val="24"/>
          <w:szCs w:val="24"/>
          <w:lang w:val="bs-Cyrl-BA"/>
        </w:rPr>
        <w:t>“</w:t>
      </w:r>
    </w:p>
    <w:p w:rsidR="00E0613F" w:rsidRPr="007F1C63" w:rsidRDefault="00E0613F" w:rsidP="00E0613F">
      <w:pPr>
        <w:spacing w:line="240" w:lineRule="auto"/>
        <w:jc w:val="both"/>
        <w:rPr>
          <w:rFonts w:ascii="Times New Roman" w:hAnsi="Times New Roman" w:cs="Times New Roman"/>
          <w:sz w:val="24"/>
          <w:szCs w:val="24"/>
          <w:lang w:val="bs-Cyrl-BA"/>
        </w:rPr>
      </w:pPr>
    </w:p>
    <w:p w:rsidR="00E0613F" w:rsidRPr="005D5B6A" w:rsidRDefault="00E0613F" w:rsidP="00E0613F">
      <w:pPr>
        <w:spacing w:line="240" w:lineRule="auto"/>
        <w:jc w:val="center"/>
        <w:rPr>
          <w:rFonts w:ascii="Times New Roman" w:hAnsi="Times New Roman" w:cs="Times New Roman"/>
          <w:sz w:val="24"/>
          <w:szCs w:val="24"/>
          <w:lang w:val="bs-Latn-BA"/>
        </w:rPr>
      </w:pPr>
      <w:r>
        <w:rPr>
          <w:rFonts w:ascii="Times New Roman" w:hAnsi="Times New Roman" w:cs="Times New Roman"/>
          <w:sz w:val="24"/>
          <w:szCs w:val="24"/>
          <w:lang w:val="bs-Latn-BA"/>
        </w:rPr>
        <w:t>II</w:t>
      </w:r>
    </w:p>
    <w:p w:rsidR="00E0613F" w:rsidRDefault="00E0613F" w:rsidP="00E0613F">
      <w:pPr>
        <w:ind w:firstLine="708"/>
        <w:rPr>
          <w:rFonts w:ascii="Times New Roman" w:hAnsi="Times New Roman" w:cs="Times New Roman"/>
          <w:sz w:val="24"/>
          <w:szCs w:val="24"/>
          <w:lang w:val="bs-Cyrl-BA"/>
        </w:rPr>
      </w:pPr>
      <w:r>
        <w:rPr>
          <w:rFonts w:ascii="Times New Roman" w:hAnsi="Times New Roman" w:cs="Times New Roman"/>
          <w:sz w:val="24"/>
          <w:szCs w:val="24"/>
          <w:lang w:val="bs-Cyrl-BA"/>
        </w:rPr>
        <w:t>Ова О</w:t>
      </w:r>
      <w:r w:rsidRPr="007F1C63">
        <w:rPr>
          <w:rFonts w:ascii="Times New Roman" w:hAnsi="Times New Roman" w:cs="Times New Roman"/>
          <w:sz w:val="24"/>
          <w:szCs w:val="24"/>
          <w:lang w:val="bs-Cyrl-BA"/>
        </w:rPr>
        <w:t xml:space="preserve">длука ступа на снагу осмог дана од дана објављивања у „Службеном гласнику општине </w:t>
      </w:r>
      <w:r>
        <w:rPr>
          <w:rFonts w:ascii="Times New Roman" w:hAnsi="Times New Roman" w:cs="Times New Roman"/>
          <w:sz w:val="24"/>
          <w:szCs w:val="24"/>
          <w:lang w:val="bs-Cyrl-BA"/>
        </w:rPr>
        <w:t>Вукосавље</w:t>
      </w:r>
      <w:r w:rsidRPr="007F1C63">
        <w:rPr>
          <w:rFonts w:ascii="Times New Roman" w:hAnsi="Times New Roman" w:cs="Times New Roman"/>
          <w:sz w:val="24"/>
          <w:szCs w:val="24"/>
          <w:lang w:val="bs-Cyrl-BA"/>
        </w:rPr>
        <w:t>“.</w:t>
      </w:r>
    </w:p>
    <w:p w:rsidR="00E0613F" w:rsidRDefault="00E0613F" w:rsidP="00E0613F">
      <w:pPr>
        <w:spacing w:after="0" w:line="240" w:lineRule="auto"/>
        <w:rPr>
          <w:rFonts w:ascii="Times New Roman" w:hAnsi="Times New Roman" w:cs="Times New Roman"/>
          <w:sz w:val="24"/>
          <w:szCs w:val="24"/>
          <w:lang w:val="bs-Cyrl-BA"/>
        </w:rPr>
      </w:pPr>
      <w:r w:rsidRPr="00E0613F">
        <w:rPr>
          <w:rFonts w:ascii="Times New Roman" w:hAnsi="Times New Roman" w:cs="Times New Roman"/>
          <w:b/>
          <w:sz w:val="24"/>
          <w:szCs w:val="24"/>
          <w:lang w:val="bs-Cyrl-BA"/>
        </w:rPr>
        <w:t xml:space="preserve">Број: 01/1-013-47-7/18   </w:t>
      </w:r>
      <w:r>
        <w:rPr>
          <w:rFonts w:ascii="Times New Roman" w:hAnsi="Times New Roman" w:cs="Times New Roman"/>
          <w:b/>
          <w:sz w:val="24"/>
          <w:szCs w:val="24"/>
          <w:lang w:val="hr-BA"/>
        </w:rPr>
        <w:t xml:space="preserve">                                               </w:t>
      </w:r>
      <w:r w:rsidRPr="007F1C63">
        <w:rPr>
          <w:rFonts w:ascii="Times New Roman" w:hAnsi="Times New Roman" w:cs="Times New Roman"/>
          <w:sz w:val="24"/>
          <w:szCs w:val="24"/>
          <w:lang w:val="bs-Cyrl-BA"/>
        </w:rPr>
        <w:t>ПРЕДСЈЕДНИК</w:t>
      </w:r>
    </w:p>
    <w:p w:rsidR="00E0613F" w:rsidRPr="00E0613F" w:rsidRDefault="00E0613F" w:rsidP="00E0613F">
      <w:pPr>
        <w:spacing w:after="0" w:line="240" w:lineRule="auto"/>
        <w:rPr>
          <w:rFonts w:ascii="Times New Roman" w:hAnsi="Times New Roman" w:cs="Times New Roman"/>
          <w:b/>
          <w:sz w:val="24"/>
          <w:szCs w:val="24"/>
          <w:lang w:val="bs-Cyrl-BA"/>
        </w:rPr>
      </w:pPr>
      <w:r w:rsidRPr="00E0613F">
        <w:rPr>
          <w:rFonts w:ascii="Times New Roman" w:hAnsi="Times New Roman" w:cs="Times New Roman"/>
          <w:b/>
          <w:sz w:val="24"/>
          <w:szCs w:val="24"/>
          <w:lang w:val="bs-Cyrl-BA"/>
        </w:rPr>
        <w:t>Датум: 25.12.2018</w:t>
      </w:r>
      <w:r>
        <w:rPr>
          <w:rFonts w:ascii="Times New Roman" w:hAnsi="Times New Roman" w:cs="Times New Roman"/>
          <w:b/>
          <w:sz w:val="24"/>
          <w:szCs w:val="24"/>
          <w:lang w:val="bs-Cyrl-BA"/>
        </w:rPr>
        <w:t>. г</w:t>
      </w:r>
      <w:r>
        <w:rPr>
          <w:rFonts w:ascii="Times New Roman" w:hAnsi="Times New Roman" w:cs="Times New Roman"/>
          <w:b/>
          <w:sz w:val="24"/>
          <w:szCs w:val="24"/>
          <w:lang w:val="hr-BA"/>
        </w:rPr>
        <w:t>.</w:t>
      </w:r>
      <w:r w:rsidRPr="00E0613F">
        <w:rPr>
          <w:rFonts w:ascii="Times New Roman" w:hAnsi="Times New Roman" w:cs="Times New Roman"/>
          <w:b/>
          <w:sz w:val="24"/>
          <w:szCs w:val="24"/>
          <w:lang w:val="bs-Cyrl-BA"/>
        </w:rPr>
        <w:t xml:space="preserve">           </w:t>
      </w:r>
      <w:r>
        <w:rPr>
          <w:rFonts w:ascii="Times New Roman" w:hAnsi="Times New Roman" w:cs="Times New Roman"/>
          <w:b/>
          <w:sz w:val="24"/>
          <w:szCs w:val="24"/>
          <w:lang w:val="hr-BA"/>
        </w:rPr>
        <w:t xml:space="preserve">                                    </w:t>
      </w:r>
      <w:r w:rsidRPr="000A3673">
        <w:rPr>
          <w:rFonts w:ascii="Times New Roman" w:hAnsi="Times New Roman" w:cs="Times New Roman"/>
          <w:b/>
          <w:sz w:val="24"/>
          <w:szCs w:val="24"/>
          <w:lang w:val="bs-Cyrl-BA"/>
        </w:rPr>
        <w:t>Зехид Омичевић</w:t>
      </w:r>
      <w:r>
        <w:rPr>
          <w:rFonts w:ascii="Times New Roman" w:hAnsi="Times New Roman" w:cs="Times New Roman"/>
          <w:b/>
          <w:sz w:val="24"/>
          <w:szCs w:val="24"/>
          <w:lang w:val="bs-Cyrl-BA"/>
        </w:rPr>
        <w:t>, с.р.</w:t>
      </w:r>
      <w:r w:rsidRPr="007F1C63">
        <w:rPr>
          <w:rFonts w:ascii="Times New Roman" w:hAnsi="Times New Roman" w:cs="Times New Roman"/>
          <w:sz w:val="24"/>
          <w:szCs w:val="24"/>
          <w:lang w:val="bs-Cyrl-BA"/>
        </w:rPr>
        <w:t xml:space="preserve">           </w:t>
      </w:r>
    </w:p>
    <w:p w:rsidR="00E0613F" w:rsidRDefault="00E0613F" w:rsidP="00E0613F">
      <w:pPr>
        <w:ind w:firstLine="708"/>
        <w:rPr>
          <w:lang w:val="bs-Cyrl-BA"/>
        </w:rPr>
      </w:pPr>
    </w:p>
    <w:p w:rsidR="00680874" w:rsidRPr="00E0613F" w:rsidRDefault="00680874" w:rsidP="00E0613F">
      <w:pPr>
        <w:spacing w:after="0" w:line="240" w:lineRule="auto"/>
        <w:rPr>
          <w:rFonts w:ascii="Times New Roman" w:hAnsi="Times New Roman" w:cs="Times New Roman"/>
          <w:sz w:val="24"/>
          <w:szCs w:val="24"/>
          <w:lang w:val="bs-Cyrl-BA"/>
        </w:rPr>
      </w:pPr>
    </w:p>
    <w:p w:rsidR="00680874" w:rsidRDefault="00680874" w:rsidP="00DA2AF4">
      <w:pPr>
        <w:spacing w:after="0"/>
        <w:rPr>
          <w:rFonts w:ascii="Times New Roman" w:hAnsi="Times New Roman" w:cs="Times New Roman"/>
          <w:b/>
          <w:sz w:val="24"/>
          <w:szCs w:val="24"/>
          <w:lang w:val="hr-BA"/>
        </w:rPr>
      </w:pPr>
    </w:p>
    <w:p w:rsidR="00E0613F" w:rsidRPr="006862CD"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E0613F" w:rsidRDefault="00E0613F" w:rsidP="00E0613F">
      <w:pPr>
        <w:pStyle w:val="NoSpacing"/>
        <w:ind w:left="0"/>
        <w:jc w:val="left"/>
        <w:rPr>
          <w:rFonts w:ascii="Times New Roman" w:eastAsiaTheme="minorHAnsi" w:hAnsi="Times New Roman"/>
          <w:b/>
          <w:sz w:val="24"/>
          <w:szCs w:val="24"/>
          <w:lang w:val="sr-Cyrl-BA"/>
        </w:rPr>
      </w:pPr>
    </w:p>
    <w:p w:rsidR="00E0613F" w:rsidRPr="00E0613F" w:rsidRDefault="00E0613F" w:rsidP="00E0613F">
      <w:pPr>
        <w:pStyle w:val="NoSpacing"/>
        <w:ind w:left="0"/>
        <w:jc w:val="left"/>
        <w:rPr>
          <w:rFonts w:ascii="Times New Roman" w:hAnsi="Times New Roman"/>
          <w:b/>
          <w:sz w:val="24"/>
          <w:szCs w:val="24"/>
          <w:lang w:val="sr-Cyrl-BA"/>
        </w:rPr>
      </w:pPr>
      <w:r w:rsidRPr="00E0613F">
        <w:rPr>
          <w:rFonts w:ascii="Times New Roman" w:hAnsi="Times New Roman"/>
          <w:b/>
          <w:sz w:val="24"/>
          <w:szCs w:val="24"/>
          <w:lang w:val="sr-Cyrl-BA"/>
        </w:rPr>
        <w:t>БОСНА И ХЕРЦЕГОВИНА</w:t>
      </w:r>
    </w:p>
    <w:p w:rsidR="00E0613F" w:rsidRPr="00E0613F" w:rsidRDefault="00E0613F" w:rsidP="00E0613F">
      <w:pPr>
        <w:pStyle w:val="NoSpacing"/>
        <w:ind w:left="0"/>
        <w:jc w:val="left"/>
        <w:rPr>
          <w:rFonts w:ascii="Times New Roman" w:hAnsi="Times New Roman"/>
          <w:b/>
          <w:sz w:val="24"/>
          <w:szCs w:val="24"/>
          <w:lang w:val="sr-Cyrl-BA"/>
        </w:rPr>
      </w:pPr>
      <w:r w:rsidRPr="00E0613F">
        <w:rPr>
          <w:rFonts w:ascii="Times New Roman" w:hAnsi="Times New Roman"/>
          <w:b/>
          <w:sz w:val="24"/>
          <w:szCs w:val="24"/>
          <w:lang w:val="sr-Cyrl-BA"/>
        </w:rPr>
        <w:t>РЕПУБЛИКА СРПСКА</w:t>
      </w:r>
    </w:p>
    <w:p w:rsidR="00E0613F" w:rsidRPr="00E0613F" w:rsidRDefault="00E0613F" w:rsidP="00E0613F">
      <w:pPr>
        <w:pStyle w:val="NoSpacing"/>
        <w:ind w:left="0"/>
        <w:jc w:val="left"/>
        <w:rPr>
          <w:rFonts w:ascii="Times New Roman" w:hAnsi="Times New Roman"/>
          <w:b/>
          <w:sz w:val="24"/>
          <w:szCs w:val="24"/>
          <w:lang w:val="sr-Cyrl-BA"/>
        </w:rPr>
      </w:pPr>
      <w:r w:rsidRPr="00E0613F">
        <w:rPr>
          <w:rFonts w:ascii="Times New Roman" w:hAnsi="Times New Roman"/>
          <w:b/>
          <w:sz w:val="24"/>
          <w:szCs w:val="24"/>
          <w:lang w:val="sr-Cyrl-BA"/>
        </w:rPr>
        <w:t>ОПШТИНА ВУКОСАВЉЕ</w:t>
      </w:r>
    </w:p>
    <w:p w:rsidR="00E0613F" w:rsidRPr="00E0613F" w:rsidRDefault="00E0613F" w:rsidP="00E0613F">
      <w:pPr>
        <w:pStyle w:val="NoSpacing"/>
        <w:ind w:left="0"/>
        <w:jc w:val="left"/>
        <w:rPr>
          <w:rFonts w:ascii="Times New Roman" w:hAnsi="Times New Roman"/>
          <w:b/>
          <w:sz w:val="24"/>
          <w:szCs w:val="24"/>
          <w:lang w:val="sr-Cyrl-BA"/>
        </w:rPr>
      </w:pPr>
      <w:r w:rsidRPr="00E0613F">
        <w:rPr>
          <w:rFonts w:ascii="Times New Roman" w:hAnsi="Times New Roman"/>
          <w:b/>
          <w:sz w:val="24"/>
          <w:szCs w:val="24"/>
          <w:lang w:val="sr-Cyrl-BA"/>
        </w:rPr>
        <w:t>СКУПШТИНА ОПШТИНЕ</w:t>
      </w:r>
    </w:p>
    <w:p w:rsidR="00E0613F" w:rsidRPr="00E0613F" w:rsidRDefault="00E0613F" w:rsidP="00E0613F">
      <w:pPr>
        <w:pStyle w:val="NoSpacing"/>
        <w:ind w:left="0"/>
        <w:jc w:val="left"/>
        <w:rPr>
          <w:rFonts w:ascii="Times New Roman" w:hAnsi="Times New Roman"/>
          <w:b/>
          <w:sz w:val="24"/>
          <w:szCs w:val="24"/>
          <w:lang w:val="sr-Cyrl-BA"/>
        </w:rPr>
      </w:pPr>
      <w:r w:rsidRPr="00E0613F">
        <w:rPr>
          <w:rFonts w:ascii="Times New Roman" w:hAnsi="Times New Roman"/>
          <w:b/>
          <w:sz w:val="24"/>
          <w:szCs w:val="24"/>
          <w:lang w:val="sr-Cyrl-BA"/>
        </w:rPr>
        <w:t>ВУКОСАВЉЕ</w:t>
      </w:r>
    </w:p>
    <w:p w:rsidR="00E0613F" w:rsidRPr="00E0613F" w:rsidRDefault="00E0613F" w:rsidP="00E0613F">
      <w:pPr>
        <w:rPr>
          <w:rFonts w:ascii="Times New Roman" w:hAnsi="Times New Roman" w:cs="Times New Roman"/>
          <w:sz w:val="24"/>
          <w:szCs w:val="24"/>
          <w:lang w:val="bs-Cyrl-BA"/>
        </w:rPr>
      </w:pPr>
    </w:p>
    <w:p w:rsidR="00E0613F" w:rsidRPr="00E0613F" w:rsidRDefault="00E0613F" w:rsidP="00E0613F">
      <w:pPr>
        <w:jc w:val="both"/>
        <w:rPr>
          <w:rFonts w:ascii="Times New Roman" w:hAnsi="Times New Roman" w:cs="Times New Roman"/>
          <w:sz w:val="24"/>
          <w:szCs w:val="24"/>
          <w:lang w:val="sr-Cyrl-BA"/>
        </w:rPr>
      </w:pPr>
      <w:r w:rsidRPr="00E0613F">
        <w:rPr>
          <w:rFonts w:ascii="Times New Roman" w:hAnsi="Times New Roman" w:cs="Times New Roman"/>
          <w:sz w:val="24"/>
          <w:szCs w:val="24"/>
          <w:lang w:val="it-IT"/>
        </w:rPr>
        <w:t xml:space="preserve">На основу члана 22. </w:t>
      </w:r>
      <w:r w:rsidRPr="00E0613F">
        <w:rPr>
          <w:rFonts w:ascii="Times New Roman" w:hAnsi="Times New Roman" w:cs="Times New Roman"/>
          <w:sz w:val="24"/>
          <w:szCs w:val="24"/>
          <w:lang w:val="bs-Latn-BA"/>
        </w:rPr>
        <w:t>и</w:t>
      </w:r>
      <w:r w:rsidRPr="00E0613F">
        <w:rPr>
          <w:rFonts w:ascii="Times New Roman" w:hAnsi="Times New Roman" w:cs="Times New Roman"/>
          <w:sz w:val="24"/>
          <w:szCs w:val="24"/>
          <w:lang w:val="bs-Cyrl-BA"/>
        </w:rPr>
        <w:t xml:space="preserve"> 23. </w:t>
      </w:r>
      <w:r w:rsidRPr="00E0613F">
        <w:rPr>
          <w:rFonts w:ascii="Times New Roman" w:hAnsi="Times New Roman" w:cs="Times New Roman"/>
          <w:sz w:val="24"/>
          <w:szCs w:val="24"/>
          <w:lang w:val="it-IT"/>
        </w:rPr>
        <w:t>Закона о комуналним дјелатностима (</w:t>
      </w:r>
      <w:r w:rsidRPr="00E0613F">
        <w:rPr>
          <w:rFonts w:ascii="Times New Roman" w:hAnsi="Times New Roman" w:cs="Times New Roman"/>
          <w:sz w:val="24"/>
          <w:szCs w:val="24"/>
          <w:lang w:val="bs-Cyrl-BA"/>
        </w:rPr>
        <w:t>''</w:t>
      </w:r>
      <w:r w:rsidRPr="00E0613F">
        <w:rPr>
          <w:rFonts w:ascii="Times New Roman" w:hAnsi="Times New Roman" w:cs="Times New Roman"/>
          <w:sz w:val="24"/>
          <w:szCs w:val="24"/>
          <w:lang w:val="it-IT"/>
        </w:rPr>
        <w:t>Службени гласник Републике Српске</w:t>
      </w:r>
      <w:r w:rsidRPr="00E0613F">
        <w:rPr>
          <w:rFonts w:ascii="Times New Roman" w:hAnsi="Times New Roman" w:cs="Times New Roman"/>
          <w:sz w:val="24"/>
          <w:szCs w:val="24"/>
          <w:lang w:val="bs-Cyrl-BA"/>
        </w:rPr>
        <w:t>''</w:t>
      </w:r>
      <w:r w:rsidRPr="00E0613F">
        <w:rPr>
          <w:rFonts w:ascii="Times New Roman" w:hAnsi="Times New Roman" w:cs="Times New Roman"/>
          <w:sz w:val="24"/>
          <w:szCs w:val="24"/>
          <w:lang w:val="it-IT"/>
        </w:rPr>
        <w:t>, број: 124/11 и 100/17) и члана 3</w:t>
      </w:r>
      <w:r w:rsidRPr="00E0613F">
        <w:rPr>
          <w:rFonts w:ascii="Times New Roman" w:hAnsi="Times New Roman" w:cs="Times New Roman"/>
          <w:sz w:val="24"/>
          <w:szCs w:val="24"/>
          <w:lang w:val="bs-Cyrl-BA"/>
        </w:rPr>
        <w:t>6</w:t>
      </w:r>
      <w:r w:rsidRPr="00E0613F">
        <w:rPr>
          <w:rFonts w:ascii="Times New Roman" w:hAnsi="Times New Roman" w:cs="Times New Roman"/>
          <w:sz w:val="24"/>
          <w:szCs w:val="24"/>
          <w:lang w:val="it-IT"/>
        </w:rPr>
        <w:t>. Статута општине Вукосавље (</w:t>
      </w:r>
      <w:r w:rsidRPr="00E0613F">
        <w:rPr>
          <w:rFonts w:ascii="Times New Roman" w:hAnsi="Times New Roman" w:cs="Times New Roman"/>
          <w:sz w:val="24"/>
          <w:szCs w:val="24"/>
          <w:lang w:val="bs-Cyrl-BA"/>
        </w:rPr>
        <w:t>''</w:t>
      </w:r>
      <w:r w:rsidRPr="00E0613F">
        <w:rPr>
          <w:rFonts w:ascii="Times New Roman" w:hAnsi="Times New Roman" w:cs="Times New Roman"/>
          <w:sz w:val="24"/>
          <w:szCs w:val="24"/>
          <w:lang w:val="it-IT"/>
        </w:rPr>
        <w:t>Службени гласник општине Вукосавље</w:t>
      </w:r>
      <w:r w:rsidRPr="00E0613F">
        <w:rPr>
          <w:rFonts w:ascii="Times New Roman" w:hAnsi="Times New Roman" w:cs="Times New Roman"/>
          <w:sz w:val="24"/>
          <w:szCs w:val="24"/>
          <w:lang w:val="bs-Cyrl-BA"/>
        </w:rPr>
        <w:t>''</w:t>
      </w:r>
      <w:r w:rsidRPr="00E0613F">
        <w:rPr>
          <w:rFonts w:ascii="Times New Roman" w:hAnsi="Times New Roman" w:cs="Times New Roman"/>
          <w:sz w:val="24"/>
          <w:szCs w:val="24"/>
          <w:lang w:val="it-IT"/>
        </w:rPr>
        <w:t>, број: 6/</w:t>
      </w:r>
      <w:r w:rsidRPr="00E0613F">
        <w:rPr>
          <w:rFonts w:ascii="Times New Roman" w:hAnsi="Times New Roman" w:cs="Times New Roman"/>
          <w:sz w:val="24"/>
          <w:szCs w:val="24"/>
          <w:lang w:val="bs-Cyrl-BA"/>
        </w:rPr>
        <w:t>17</w:t>
      </w:r>
      <w:r w:rsidRPr="00E0613F">
        <w:rPr>
          <w:rFonts w:ascii="Times New Roman" w:hAnsi="Times New Roman" w:cs="Times New Roman"/>
          <w:sz w:val="24"/>
          <w:szCs w:val="24"/>
          <w:lang w:val="it-IT"/>
        </w:rPr>
        <w:t xml:space="preserve">), Скупштина општине Вукосавље на  </w:t>
      </w:r>
      <w:r w:rsidRPr="00E0613F">
        <w:rPr>
          <w:rFonts w:ascii="Times New Roman" w:hAnsi="Times New Roman" w:cs="Times New Roman"/>
          <w:sz w:val="24"/>
          <w:szCs w:val="24"/>
          <w:lang w:val="sr-Cyrl-BA"/>
        </w:rPr>
        <w:t xml:space="preserve">23. </w:t>
      </w:r>
      <w:r w:rsidRPr="00E0613F">
        <w:rPr>
          <w:rFonts w:ascii="Times New Roman" w:hAnsi="Times New Roman" w:cs="Times New Roman"/>
          <w:sz w:val="24"/>
          <w:szCs w:val="24"/>
          <w:lang w:val="it-IT"/>
        </w:rPr>
        <w:t xml:space="preserve">сједници одржаној дана </w:t>
      </w:r>
      <w:r w:rsidRPr="00E0613F">
        <w:rPr>
          <w:rFonts w:ascii="Times New Roman" w:hAnsi="Times New Roman" w:cs="Times New Roman"/>
          <w:sz w:val="24"/>
          <w:szCs w:val="24"/>
          <w:lang w:val="sr-Cyrl-BA"/>
        </w:rPr>
        <w:t>25.12.</w:t>
      </w:r>
      <w:r w:rsidRPr="00E0613F">
        <w:rPr>
          <w:rFonts w:ascii="Times New Roman" w:hAnsi="Times New Roman" w:cs="Times New Roman"/>
          <w:sz w:val="24"/>
          <w:szCs w:val="24"/>
          <w:lang w:val="it-IT"/>
        </w:rPr>
        <w:t>201</w:t>
      </w:r>
      <w:r w:rsidRPr="00E0613F">
        <w:rPr>
          <w:rFonts w:ascii="Times New Roman" w:hAnsi="Times New Roman" w:cs="Times New Roman"/>
          <w:sz w:val="24"/>
          <w:szCs w:val="24"/>
          <w:lang w:val="bs-Cyrl-BA"/>
        </w:rPr>
        <w:t>8</w:t>
      </w:r>
      <w:r w:rsidRPr="00E0613F">
        <w:rPr>
          <w:rFonts w:ascii="Times New Roman" w:hAnsi="Times New Roman" w:cs="Times New Roman"/>
          <w:sz w:val="24"/>
          <w:szCs w:val="24"/>
          <w:lang w:val="it-IT"/>
        </w:rPr>
        <w:t xml:space="preserve">. године,  д о н о с и  </w:t>
      </w:r>
      <w:r w:rsidRPr="00E0613F">
        <w:rPr>
          <w:rFonts w:ascii="Times New Roman" w:hAnsi="Times New Roman" w:cs="Times New Roman"/>
          <w:sz w:val="24"/>
          <w:szCs w:val="24"/>
          <w:lang w:val="it-IT"/>
        </w:rPr>
        <w:tab/>
      </w:r>
    </w:p>
    <w:p w:rsidR="00E0613F" w:rsidRPr="00E0613F" w:rsidRDefault="00E0613F" w:rsidP="00E0613F">
      <w:pPr>
        <w:jc w:val="center"/>
        <w:rPr>
          <w:rFonts w:ascii="Times New Roman" w:hAnsi="Times New Roman" w:cs="Times New Roman"/>
          <w:b/>
          <w:sz w:val="24"/>
          <w:szCs w:val="24"/>
          <w:lang w:val="it-IT"/>
        </w:rPr>
      </w:pPr>
      <w:r w:rsidRPr="00E0613F">
        <w:rPr>
          <w:rFonts w:ascii="Times New Roman" w:hAnsi="Times New Roman" w:cs="Times New Roman"/>
          <w:b/>
          <w:sz w:val="24"/>
          <w:szCs w:val="24"/>
          <w:lang w:val="it-IT"/>
        </w:rPr>
        <w:t>О  Д  Л  У  К  У</w:t>
      </w:r>
    </w:p>
    <w:p w:rsidR="00E0613F" w:rsidRPr="00E0613F" w:rsidRDefault="00E0613F" w:rsidP="00E0613F">
      <w:pPr>
        <w:jc w:val="center"/>
        <w:rPr>
          <w:rFonts w:ascii="Times New Roman" w:hAnsi="Times New Roman" w:cs="Times New Roman"/>
          <w:b/>
          <w:sz w:val="24"/>
          <w:szCs w:val="24"/>
          <w:lang w:val="sr-Cyrl-BA"/>
        </w:rPr>
      </w:pPr>
      <w:r w:rsidRPr="00E0613F">
        <w:rPr>
          <w:rFonts w:ascii="Times New Roman" w:hAnsi="Times New Roman" w:cs="Times New Roman"/>
          <w:b/>
          <w:sz w:val="24"/>
          <w:szCs w:val="24"/>
          <w:lang w:val="it-IT"/>
        </w:rPr>
        <w:t>о вриједности  бода  комуналне  накнаде</w:t>
      </w:r>
    </w:p>
    <w:p w:rsidR="00E0613F" w:rsidRPr="00E0613F" w:rsidRDefault="00E0613F" w:rsidP="00E0613F">
      <w:pPr>
        <w:jc w:val="center"/>
        <w:rPr>
          <w:rFonts w:ascii="Times New Roman" w:hAnsi="Times New Roman" w:cs="Times New Roman"/>
          <w:sz w:val="24"/>
          <w:szCs w:val="24"/>
          <w:lang w:val="sr-Cyrl-BA"/>
        </w:rPr>
      </w:pPr>
      <w:r w:rsidRPr="00E0613F">
        <w:rPr>
          <w:rFonts w:ascii="Times New Roman" w:hAnsi="Times New Roman" w:cs="Times New Roman"/>
          <w:sz w:val="24"/>
          <w:szCs w:val="24"/>
          <w:lang w:val="it-IT"/>
        </w:rPr>
        <w:t>Члан 1.</w:t>
      </w:r>
    </w:p>
    <w:p w:rsidR="00E0613F" w:rsidRPr="00E0613F" w:rsidRDefault="00E0613F" w:rsidP="00E0613F">
      <w:pPr>
        <w:jc w:val="both"/>
        <w:rPr>
          <w:rFonts w:ascii="Times New Roman" w:hAnsi="Times New Roman" w:cs="Times New Roman"/>
          <w:sz w:val="24"/>
          <w:szCs w:val="24"/>
          <w:lang w:val="it-IT"/>
        </w:rPr>
      </w:pPr>
      <w:r w:rsidRPr="00E0613F">
        <w:rPr>
          <w:rFonts w:ascii="Times New Roman" w:hAnsi="Times New Roman" w:cs="Times New Roman"/>
          <w:sz w:val="24"/>
          <w:szCs w:val="24"/>
          <w:lang w:val="it-IT"/>
        </w:rPr>
        <w:t>Утврђује се вриједност бода комуналне накнаде за 201</w:t>
      </w:r>
      <w:r w:rsidRPr="00E0613F">
        <w:rPr>
          <w:rFonts w:ascii="Times New Roman" w:hAnsi="Times New Roman" w:cs="Times New Roman"/>
          <w:sz w:val="24"/>
          <w:szCs w:val="24"/>
          <w:lang w:val="bs-Cyrl-BA"/>
        </w:rPr>
        <w:t>9</w:t>
      </w:r>
      <w:r w:rsidRPr="00E0613F">
        <w:rPr>
          <w:rFonts w:ascii="Times New Roman" w:hAnsi="Times New Roman" w:cs="Times New Roman"/>
          <w:sz w:val="24"/>
          <w:szCs w:val="24"/>
          <w:lang w:val="it-IT"/>
        </w:rPr>
        <w:t xml:space="preserve">. годину у износу од </w:t>
      </w:r>
      <w:r w:rsidRPr="00E0613F">
        <w:rPr>
          <w:rFonts w:ascii="Times New Roman" w:hAnsi="Times New Roman" w:cs="Times New Roman"/>
          <w:b/>
          <w:sz w:val="24"/>
          <w:szCs w:val="24"/>
          <w:lang w:val="it-IT"/>
        </w:rPr>
        <w:t>0,0006 КМ/м</w:t>
      </w:r>
      <w:r w:rsidRPr="00E0613F">
        <w:rPr>
          <w:rFonts w:ascii="Times New Roman" w:hAnsi="Times New Roman" w:cs="Times New Roman"/>
          <w:b/>
          <w:sz w:val="24"/>
          <w:szCs w:val="24"/>
          <w:vertAlign w:val="superscript"/>
          <w:lang w:val="it-IT"/>
        </w:rPr>
        <w:t xml:space="preserve">2 </w:t>
      </w:r>
      <w:r w:rsidRPr="00E0613F">
        <w:rPr>
          <w:rFonts w:ascii="Times New Roman" w:hAnsi="Times New Roman" w:cs="Times New Roman"/>
          <w:sz w:val="24"/>
          <w:szCs w:val="24"/>
          <w:lang w:val="it-IT"/>
        </w:rPr>
        <w:t xml:space="preserve"> изграђене корисне површине стамбеног, пословног, помоћног простора и објекте друштвеног стандарда.</w:t>
      </w:r>
    </w:p>
    <w:p w:rsidR="00E0613F" w:rsidRPr="00E0613F" w:rsidRDefault="00E0613F" w:rsidP="00E0613F">
      <w:pPr>
        <w:jc w:val="center"/>
        <w:rPr>
          <w:rFonts w:ascii="Times New Roman" w:hAnsi="Times New Roman" w:cs="Times New Roman"/>
          <w:sz w:val="24"/>
          <w:szCs w:val="24"/>
          <w:lang w:val="sr-Cyrl-BA"/>
        </w:rPr>
      </w:pPr>
      <w:r w:rsidRPr="00E0613F">
        <w:rPr>
          <w:rFonts w:ascii="Times New Roman" w:hAnsi="Times New Roman" w:cs="Times New Roman"/>
          <w:sz w:val="24"/>
          <w:szCs w:val="24"/>
          <w:lang w:val="it-IT"/>
        </w:rPr>
        <w:t>Члан 2.</w:t>
      </w:r>
    </w:p>
    <w:p w:rsidR="00E0613F" w:rsidRPr="00E0613F" w:rsidRDefault="00E0613F" w:rsidP="00E0613F">
      <w:pPr>
        <w:jc w:val="both"/>
        <w:rPr>
          <w:rFonts w:ascii="Times New Roman" w:hAnsi="Times New Roman" w:cs="Times New Roman"/>
          <w:sz w:val="24"/>
          <w:szCs w:val="24"/>
          <w:lang w:val="sr-Cyrl-BA"/>
        </w:rPr>
      </w:pPr>
      <w:r w:rsidRPr="00E0613F">
        <w:rPr>
          <w:rFonts w:ascii="Times New Roman" w:hAnsi="Times New Roman" w:cs="Times New Roman"/>
          <w:sz w:val="24"/>
          <w:szCs w:val="24"/>
          <w:lang w:val="it-IT"/>
        </w:rPr>
        <w:t xml:space="preserve">Под појмом изграђене корисне површине подразумијева се укупна изграђена површина која се користи или служи у сврху стамбеног, пословног, помоћног простора и објеката друштвеног стандарда. </w:t>
      </w:r>
    </w:p>
    <w:p w:rsidR="00E0613F" w:rsidRPr="00E0613F" w:rsidRDefault="00E0613F" w:rsidP="00E0613F">
      <w:pPr>
        <w:jc w:val="both"/>
        <w:rPr>
          <w:rFonts w:ascii="Times New Roman" w:hAnsi="Times New Roman" w:cs="Times New Roman"/>
          <w:sz w:val="24"/>
          <w:szCs w:val="24"/>
          <w:lang w:val="sr-Cyrl-BA"/>
        </w:rPr>
      </w:pPr>
      <w:r w:rsidRPr="00E0613F">
        <w:rPr>
          <w:rFonts w:ascii="Times New Roman" w:hAnsi="Times New Roman" w:cs="Times New Roman"/>
          <w:sz w:val="24"/>
          <w:szCs w:val="24"/>
          <w:lang w:val="sr-Cyrl-BA"/>
        </w:rPr>
        <w:t xml:space="preserve"> </w:t>
      </w:r>
      <w:r w:rsidRPr="00E0613F">
        <w:rPr>
          <w:rFonts w:ascii="Times New Roman" w:hAnsi="Times New Roman" w:cs="Times New Roman"/>
          <w:sz w:val="24"/>
          <w:szCs w:val="24"/>
          <w:lang w:val="it-IT"/>
        </w:rPr>
        <w:t>Обвезници накнаде су власници стамбеног, пословног или другог простора, носиоци станарског права, закупци стамбеног, пословног или другог простора, односно физичка и правна лица која су корисници објеката и уређаја заједничке комуналне потрошње.</w:t>
      </w:r>
    </w:p>
    <w:p w:rsidR="00E0613F" w:rsidRPr="00E0613F" w:rsidRDefault="00E0613F" w:rsidP="00E0613F">
      <w:pPr>
        <w:jc w:val="center"/>
        <w:rPr>
          <w:rFonts w:ascii="Times New Roman" w:hAnsi="Times New Roman" w:cs="Times New Roman"/>
          <w:sz w:val="24"/>
          <w:szCs w:val="24"/>
          <w:lang w:val="sr-Cyrl-BA"/>
        </w:rPr>
      </w:pPr>
      <w:r w:rsidRPr="00E0613F">
        <w:rPr>
          <w:rFonts w:ascii="Times New Roman" w:hAnsi="Times New Roman" w:cs="Times New Roman"/>
          <w:sz w:val="24"/>
          <w:szCs w:val="24"/>
          <w:lang w:val="it-IT"/>
        </w:rPr>
        <w:t>Члан 3.</w:t>
      </w:r>
    </w:p>
    <w:p w:rsidR="00E0613F" w:rsidRPr="00E0613F" w:rsidRDefault="00E0613F" w:rsidP="00E0613F">
      <w:pPr>
        <w:jc w:val="both"/>
        <w:rPr>
          <w:rFonts w:ascii="Times New Roman" w:hAnsi="Times New Roman" w:cs="Times New Roman"/>
          <w:sz w:val="24"/>
          <w:szCs w:val="24"/>
          <w:lang w:val="sr-Cyrl-BA"/>
        </w:rPr>
      </w:pPr>
      <w:r w:rsidRPr="00E0613F">
        <w:rPr>
          <w:rFonts w:ascii="Times New Roman" w:hAnsi="Times New Roman" w:cs="Times New Roman"/>
          <w:sz w:val="24"/>
          <w:szCs w:val="24"/>
          <w:lang w:val="it-IT"/>
        </w:rPr>
        <w:t xml:space="preserve">Даном ступања на снагу ове одлуке престаје да важи Одлука о вриједности бода комуналне накнаде, број: </w:t>
      </w:r>
      <w:r w:rsidRPr="00E0613F">
        <w:rPr>
          <w:rFonts w:ascii="Times New Roman" w:hAnsi="Times New Roman" w:cs="Times New Roman"/>
          <w:sz w:val="24"/>
          <w:szCs w:val="24"/>
        </w:rPr>
        <w:t>01/1-013</w:t>
      </w:r>
      <w:r w:rsidRPr="00E0613F">
        <w:rPr>
          <w:rFonts w:ascii="Times New Roman" w:hAnsi="Times New Roman" w:cs="Times New Roman"/>
          <w:sz w:val="24"/>
          <w:szCs w:val="24"/>
          <w:lang w:val="bs-Cyrl-BA"/>
        </w:rPr>
        <w:t>-82-7/17</w:t>
      </w:r>
      <w:r w:rsidRPr="00E0613F">
        <w:rPr>
          <w:rFonts w:ascii="Times New Roman" w:hAnsi="Times New Roman" w:cs="Times New Roman"/>
          <w:sz w:val="24"/>
          <w:szCs w:val="24"/>
        </w:rPr>
        <w:t xml:space="preserve">  од</w:t>
      </w:r>
      <w:r w:rsidRPr="00E0613F">
        <w:rPr>
          <w:rFonts w:ascii="Times New Roman" w:hAnsi="Times New Roman" w:cs="Times New Roman"/>
          <w:sz w:val="24"/>
          <w:szCs w:val="24"/>
          <w:lang w:val="it-IT"/>
        </w:rPr>
        <w:t xml:space="preserve"> </w:t>
      </w:r>
      <w:r w:rsidRPr="00E0613F">
        <w:rPr>
          <w:rFonts w:ascii="Times New Roman" w:hAnsi="Times New Roman" w:cs="Times New Roman"/>
          <w:sz w:val="24"/>
          <w:szCs w:val="24"/>
          <w:lang w:val="bs-Cyrl-BA"/>
        </w:rPr>
        <w:t xml:space="preserve">07.12.2017. </w:t>
      </w:r>
      <w:r w:rsidRPr="00E0613F">
        <w:rPr>
          <w:rFonts w:ascii="Times New Roman" w:hAnsi="Times New Roman" w:cs="Times New Roman"/>
          <w:sz w:val="24"/>
          <w:szCs w:val="24"/>
          <w:lang w:val="it-IT"/>
        </w:rPr>
        <w:t xml:space="preserve">године, објављена у Службеном гласнику општине Вукосавље, број </w:t>
      </w:r>
      <w:r w:rsidRPr="00E0613F">
        <w:rPr>
          <w:rFonts w:ascii="Times New Roman" w:hAnsi="Times New Roman" w:cs="Times New Roman"/>
          <w:sz w:val="24"/>
          <w:szCs w:val="24"/>
          <w:lang w:val="bs-Cyrl-BA"/>
        </w:rPr>
        <w:t>11</w:t>
      </w:r>
      <w:r w:rsidRPr="00E0613F">
        <w:rPr>
          <w:rFonts w:ascii="Times New Roman" w:hAnsi="Times New Roman" w:cs="Times New Roman"/>
          <w:sz w:val="24"/>
          <w:szCs w:val="24"/>
          <w:lang w:val="it-IT"/>
        </w:rPr>
        <w:t>/1</w:t>
      </w:r>
      <w:r w:rsidRPr="00E0613F">
        <w:rPr>
          <w:rFonts w:ascii="Times New Roman" w:hAnsi="Times New Roman" w:cs="Times New Roman"/>
          <w:sz w:val="24"/>
          <w:szCs w:val="24"/>
          <w:lang w:val="bs-Cyrl-BA"/>
        </w:rPr>
        <w:t>7</w:t>
      </w:r>
      <w:r w:rsidRPr="00E0613F">
        <w:rPr>
          <w:rFonts w:ascii="Times New Roman" w:hAnsi="Times New Roman" w:cs="Times New Roman"/>
          <w:sz w:val="24"/>
          <w:szCs w:val="24"/>
          <w:lang w:val="it-IT"/>
        </w:rPr>
        <w:t>.</w:t>
      </w:r>
    </w:p>
    <w:p w:rsidR="00E0613F" w:rsidRPr="00E0613F" w:rsidRDefault="00E0613F" w:rsidP="00E0613F">
      <w:pPr>
        <w:jc w:val="center"/>
        <w:rPr>
          <w:rFonts w:ascii="Times New Roman" w:hAnsi="Times New Roman" w:cs="Times New Roman"/>
          <w:sz w:val="24"/>
          <w:szCs w:val="24"/>
          <w:lang w:val="sr-Cyrl-BA"/>
        </w:rPr>
      </w:pPr>
      <w:r w:rsidRPr="00E0613F">
        <w:rPr>
          <w:rFonts w:ascii="Times New Roman" w:hAnsi="Times New Roman" w:cs="Times New Roman"/>
          <w:sz w:val="24"/>
          <w:szCs w:val="24"/>
          <w:lang w:val="it-IT"/>
        </w:rPr>
        <w:t>Члан 4.</w:t>
      </w:r>
    </w:p>
    <w:p w:rsidR="00E0613F" w:rsidRPr="00E0613F" w:rsidRDefault="00E0613F" w:rsidP="00E0613F">
      <w:pPr>
        <w:rPr>
          <w:rFonts w:ascii="Times New Roman" w:hAnsi="Times New Roman" w:cs="Times New Roman"/>
          <w:sz w:val="24"/>
          <w:szCs w:val="24"/>
          <w:lang w:val="sr-Cyrl-BA"/>
        </w:rPr>
      </w:pPr>
      <w:r w:rsidRPr="00E0613F">
        <w:rPr>
          <w:rFonts w:ascii="Times New Roman" w:hAnsi="Times New Roman" w:cs="Times New Roman"/>
          <w:sz w:val="24"/>
          <w:szCs w:val="24"/>
          <w:lang w:val="it-IT"/>
        </w:rPr>
        <w:t>Ова одлука ступа на снагу осмог дана од дана објављивања у Службеном гласнику општине Вукосавље.</w:t>
      </w:r>
    </w:p>
    <w:p w:rsidR="00E0613F" w:rsidRPr="00E0613F" w:rsidRDefault="00E0613F" w:rsidP="00E0613F">
      <w:pPr>
        <w:pStyle w:val="Bezproreda2"/>
        <w:rPr>
          <w:rFonts w:ascii="Times New Roman" w:hAnsi="Times New Roman"/>
          <w:b/>
          <w:sz w:val="24"/>
          <w:szCs w:val="24"/>
          <w:lang w:val="sr-Cyrl-BA"/>
        </w:rPr>
      </w:pPr>
      <w:r w:rsidRPr="00E0613F">
        <w:rPr>
          <w:lang w:val="it-IT"/>
        </w:rPr>
        <w:t xml:space="preserve">                                                                                                                                                                                       </w:t>
      </w:r>
      <w:r w:rsidRPr="00E0613F">
        <w:t xml:space="preserve">              </w:t>
      </w:r>
      <w:r w:rsidRPr="00E0613F">
        <w:rPr>
          <w:rFonts w:ascii="Times New Roman" w:hAnsi="Times New Roman"/>
          <w:b/>
          <w:sz w:val="24"/>
          <w:szCs w:val="24"/>
        </w:rPr>
        <w:t xml:space="preserve">Број: 01/1-013-47-8/18    </w:t>
      </w:r>
      <w:r>
        <w:rPr>
          <w:rFonts w:ascii="Times New Roman" w:hAnsi="Times New Roman"/>
          <w:b/>
          <w:sz w:val="24"/>
          <w:szCs w:val="24"/>
          <w:lang w:val="sr-Cyrl-BA"/>
        </w:rPr>
        <w:t xml:space="preserve">                                              </w:t>
      </w:r>
      <w:r w:rsidRPr="00E0613F">
        <w:rPr>
          <w:rFonts w:ascii="Times New Roman" w:hAnsi="Times New Roman"/>
          <w:sz w:val="24"/>
          <w:szCs w:val="24"/>
        </w:rPr>
        <w:t xml:space="preserve">ПРЕДСЈЕДНИК </w:t>
      </w:r>
      <w:r w:rsidRPr="00E0613F">
        <w:rPr>
          <w:rFonts w:ascii="Times New Roman" w:hAnsi="Times New Roman"/>
          <w:sz w:val="24"/>
          <w:szCs w:val="24"/>
          <w:lang w:val="bs-Cyrl-BA"/>
        </w:rPr>
        <w:t xml:space="preserve">                                                                                               </w:t>
      </w:r>
      <w:r w:rsidRPr="00E0613F">
        <w:rPr>
          <w:rFonts w:ascii="Times New Roman" w:hAnsi="Times New Roman"/>
          <w:sz w:val="24"/>
          <w:szCs w:val="24"/>
        </w:rPr>
        <w:t xml:space="preserve">                                                                                       </w:t>
      </w:r>
      <w:r w:rsidRPr="00E0613F">
        <w:rPr>
          <w:rFonts w:ascii="Times New Roman" w:hAnsi="Times New Roman"/>
          <w:sz w:val="24"/>
          <w:szCs w:val="24"/>
          <w:lang w:val="sr-Cyrl-BA"/>
        </w:rPr>
        <w:t xml:space="preserve">        </w:t>
      </w:r>
      <w:r w:rsidRPr="00E0613F">
        <w:rPr>
          <w:rFonts w:ascii="Times New Roman" w:hAnsi="Times New Roman"/>
          <w:sz w:val="24"/>
          <w:szCs w:val="24"/>
          <w:lang w:val="bs-Cyrl-BA"/>
        </w:rPr>
        <w:t xml:space="preserve">       </w:t>
      </w:r>
      <w:r w:rsidRPr="00E0613F">
        <w:rPr>
          <w:rFonts w:ascii="Times New Roman" w:hAnsi="Times New Roman"/>
          <w:b/>
          <w:sz w:val="24"/>
          <w:szCs w:val="24"/>
        </w:rPr>
        <w:t xml:space="preserve">                                                               Датум: 25.12.2018. г.</w:t>
      </w:r>
      <w:r>
        <w:rPr>
          <w:rFonts w:ascii="Times New Roman" w:hAnsi="Times New Roman"/>
          <w:b/>
          <w:sz w:val="24"/>
          <w:szCs w:val="24"/>
        </w:rPr>
        <w:t xml:space="preserve">   </w:t>
      </w:r>
      <w:r>
        <w:rPr>
          <w:rFonts w:ascii="Times New Roman" w:hAnsi="Times New Roman"/>
          <w:b/>
          <w:sz w:val="24"/>
          <w:szCs w:val="24"/>
          <w:lang w:val="sr-Cyrl-BA"/>
        </w:rPr>
        <w:t xml:space="preserve">                                           </w:t>
      </w:r>
      <w:r w:rsidRPr="00E0613F">
        <w:rPr>
          <w:rFonts w:ascii="Times New Roman" w:hAnsi="Times New Roman"/>
          <w:b/>
          <w:sz w:val="24"/>
          <w:szCs w:val="24"/>
        </w:rPr>
        <w:t>Зехид  Омичевић</w:t>
      </w:r>
      <w:r>
        <w:rPr>
          <w:rFonts w:ascii="Times New Roman" w:hAnsi="Times New Roman"/>
          <w:b/>
          <w:sz w:val="24"/>
          <w:szCs w:val="24"/>
          <w:lang w:val="sr-Cyrl-BA"/>
        </w:rPr>
        <w:t>, с.р.</w:t>
      </w:r>
      <w:r w:rsidRPr="00E0613F">
        <w:rPr>
          <w:rFonts w:ascii="Times New Roman" w:hAnsi="Times New Roman"/>
          <w:b/>
          <w:sz w:val="24"/>
          <w:szCs w:val="24"/>
        </w:rPr>
        <w:t xml:space="preserve">        </w:t>
      </w:r>
      <w:r>
        <w:rPr>
          <w:rFonts w:ascii="Times New Roman" w:hAnsi="Times New Roman"/>
          <w:b/>
          <w:sz w:val="24"/>
          <w:szCs w:val="24"/>
        </w:rPr>
        <w:t xml:space="preserve">                          </w:t>
      </w:r>
      <w:r w:rsidRPr="00E0613F">
        <w:rPr>
          <w:rFonts w:ascii="Times New Roman" w:hAnsi="Times New Roman"/>
          <w:b/>
          <w:sz w:val="24"/>
          <w:szCs w:val="24"/>
        </w:rPr>
        <w:t xml:space="preserve">                                                                                                                                                                                                            </w:t>
      </w:r>
      <w:r w:rsidRPr="00E0613F">
        <w:rPr>
          <w:rFonts w:ascii="Times New Roman" w:hAnsi="Times New Roman"/>
          <w:b/>
          <w:sz w:val="24"/>
          <w:szCs w:val="24"/>
          <w:lang w:val="bs-Cyrl-BA"/>
        </w:rPr>
        <w:t xml:space="preserve">   </w:t>
      </w:r>
    </w:p>
    <w:p w:rsidR="00E0613F" w:rsidRPr="00E0613F" w:rsidRDefault="00E0613F" w:rsidP="00E0613F">
      <w:pPr>
        <w:jc w:val="center"/>
        <w:rPr>
          <w:rFonts w:ascii="Times New Roman" w:hAnsi="Times New Roman" w:cs="Times New Roman"/>
          <w:b/>
          <w:sz w:val="24"/>
          <w:szCs w:val="24"/>
          <w:lang w:val="bs-Cyrl-BA"/>
        </w:rPr>
      </w:pPr>
    </w:p>
    <w:p w:rsidR="00E0613F" w:rsidRPr="00E0613F" w:rsidRDefault="00E0613F" w:rsidP="00E0613F">
      <w:pPr>
        <w:jc w:val="center"/>
        <w:rPr>
          <w:rFonts w:ascii="Times New Roman" w:hAnsi="Times New Roman" w:cs="Times New Roman"/>
          <w:b/>
          <w:sz w:val="24"/>
          <w:szCs w:val="24"/>
          <w:lang w:val="bs-Cyrl-BA"/>
        </w:rPr>
      </w:pPr>
    </w:p>
    <w:p w:rsidR="00E0613F" w:rsidRPr="006862CD" w:rsidRDefault="00E0613F" w:rsidP="00E0613F">
      <w:pPr>
        <w:pStyle w:val="Bezproreda2"/>
        <w:spacing w:line="276" w:lineRule="auto"/>
        <w:rPr>
          <w:rFonts w:ascii="Times New Roman" w:hAnsi="Times New Roman"/>
          <w:b/>
          <w:sz w:val="24"/>
          <w:szCs w:val="24"/>
          <w:u w:val="single"/>
          <w:lang w:val="bs-Latn-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БОСНА И ХЕРЦЕГОВИНА</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РЕПУБЛИКА СРПСКА</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ОПШТИНА ВУКОСАВЉЕ</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СКУПШТИНА ОПШТИНЕ</w:t>
      </w:r>
    </w:p>
    <w:p w:rsid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ВУКОСАВЉЕ</w:t>
      </w:r>
    </w:p>
    <w:p w:rsidR="0073187E" w:rsidRPr="0073187E" w:rsidRDefault="0073187E" w:rsidP="0073187E">
      <w:pPr>
        <w:pStyle w:val="NoSpacing"/>
        <w:ind w:left="0"/>
        <w:jc w:val="left"/>
        <w:rPr>
          <w:rFonts w:ascii="Times New Roman" w:hAnsi="Times New Roman"/>
          <w:b/>
          <w:sz w:val="24"/>
          <w:szCs w:val="24"/>
          <w:lang w:val="sr-Cyrl-BA"/>
        </w:rPr>
      </w:pPr>
    </w:p>
    <w:p w:rsidR="0073187E" w:rsidRPr="0073187E" w:rsidRDefault="0073187E" w:rsidP="0073187E">
      <w:pPr>
        <w:jc w:val="both"/>
        <w:rPr>
          <w:rFonts w:ascii="Times New Roman" w:hAnsi="Times New Roman" w:cs="Times New Roman"/>
          <w:sz w:val="24"/>
          <w:szCs w:val="24"/>
          <w:lang w:val="bs-Cyrl-BA"/>
        </w:rPr>
      </w:pPr>
      <w:r w:rsidRPr="0073187E">
        <w:rPr>
          <w:rFonts w:ascii="Times New Roman" w:hAnsi="Times New Roman" w:cs="Times New Roman"/>
          <w:sz w:val="24"/>
          <w:szCs w:val="24"/>
          <w:lang w:val="bs-Latn-BA"/>
        </w:rPr>
        <w:t xml:space="preserve">На основу члана 8. став </w:t>
      </w:r>
      <w:r w:rsidRPr="0073187E">
        <w:rPr>
          <w:rFonts w:ascii="Times New Roman" w:hAnsi="Times New Roman" w:cs="Times New Roman"/>
          <w:sz w:val="24"/>
          <w:szCs w:val="24"/>
          <w:lang w:val="bs-Cyrl-BA"/>
        </w:rPr>
        <w:t>4</w:t>
      </w:r>
      <w:r w:rsidRPr="0073187E">
        <w:rPr>
          <w:rFonts w:ascii="Times New Roman" w:hAnsi="Times New Roman" w:cs="Times New Roman"/>
          <w:sz w:val="24"/>
          <w:szCs w:val="24"/>
          <w:lang w:val="bs-Latn-BA"/>
        </w:rPr>
        <w:t>. Закона о порезу на непокретности (</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Службени гласник Републике Српске</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,бр</w:t>
      </w:r>
      <w:r w:rsidRPr="0073187E">
        <w:rPr>
          <w:rFonts w:ascii="Times New Roman" w:hAnsi="Times New Roman" w:cs="Times New Roman"/>
          <w:sz w:val="24"/>
          <w:szCs w:val="24"/>
          <w:lang w:val="bs-Cyrl-BA"/>
        </w:rPr>
        <w:t>ој: 91/15</w:t>
      </w:r>
      <w:r w:rsidRPr="0073187E">
        <w:rPr>
          <w:rFonts w:ascii="Times New Roman" w:hAnsi="Times New Roman" w:cs="Times New Roman"/>
          <w:sz w:val="24"/>
          <w:szCs w:val="24"/>
          <w:lang w:val="bs-Latn-BA"/>
        </w:rPr>
        <w:t>), члана 39. Закона о локалној самоуправи (</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Службени гласник Републике Српске</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 број:97/16) и члана 3</w:t>
      </w:r>
      <w:r w:rsidRPr="0073187E">
        <w:rPr>
          <w:rFonts w:ascii="Times New Roman" w:hAnsi="Times New Roman" w:cs="Times New Roman"/>
          <w:sz w:val="24"/>
          <w:szCs w:val="24"/>
          <w:lang w:val="bs-Cyrl-BA"/>
        </w:rPr>
        <w:t>6</w:t>
      </w:r>
      <w:r w:rsidRPr="0073187E">
        <w:rPr>
          <w:rFonts w:ascii="Times New Roman" w:hAnsi="Times New Roman" w:cs="Times New Roman"/>
          <w:sz w:val="24"/>
          <w:szCs w:val="24"/>
          <w:lang w:val="bs-Latn-BA"/>
        </w:rPr>
        <w:t>. Статута општине Вукосавље (</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Службени гласник општине Вукосавље</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w:t>
      </w:r>
      <w:r w:rsidRPr="0073187E">
        <w:rPr>
          <w:rFonts w:ascii="Times New Roman" w:hAnsi="Times New Roman" w:cs="Times New Roman"/>
          <w:sz w:val="24"/>
          <w:szCs w:val="24"/>
          <w:lang w:val="bs-Cyrl-BA"/>
        </w:rPr>
        <w:t xml:space="preserve"> </w:t>
      </w:r>
      <w:r w:rsidRPr="0073187E">
        <w:rPr>
          <w:rFonts w:ascii="Times New Roman" w:hAnsi="Times New Roman" w:cs="Times New Roman"/>
          <w:sz w:val="24"/>
          <w:szCs w:val="24"/>
          <w:lang w:val="bs-Latn-BA"/>
        </w:rPr>
        <w:t>број</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hr-HR"/>
        </w:rPr>
        <w:t xml:space="preserve"> 6/17</w:t>
      </w:r>
      <w:r w:rsidRPr="0073187E">
        <w:rPr>
          <w:rFonts w:ascii="Times New Roman" w:hAnsi="Times New Roman" w:cs="Times New Roman"/>
          <w:sz w:val="24"/>
          <w:szCs w:val="24"/>
          <w:lang w:val="bs-Latn-BA"/>
        </w:rPr>
        <w:t xml:space="preserve">),  Скупштина општине Вукосавље на </w:t>
      </w:r>
      <w:r w:rsidRPr="0073187E">
        <w:rPr>
          <w:rFonts w:ascii="Times New Roman" w:hAnsi="Times New Roman" w:cs="Times New Roman"/>
          <w:sz w:val="24"/>
          <w:szCs w:val="24"/>
          <w:lang w:val="sr-Cyrl-BA"/>
        </w:rPr>
        <w:t xml:space="preserve">23. </w:t>
      </w:r>
      <w:r w:rsidRPr="0073187E">
        <w:rPr>
          <w:rFonts w:ascii="Times New Roman" w:hAnsi="Times New Roman" w:cs="Times New Roman"/>
          <w:sz w:val="24"/>
          <w:szCs w:val="24"/>
          <w:lang w:val="bs-Latn-BA"/>
        </w:rPr>
        <w:t xml:space="preserve">сједници одржаној дана </w:t>
      </w:r>
      <w:r w:rsidRPr="0073187E">
        <w:rPr>
          <w:rFonts w:ascii="Times New Roman" w:hAnsi="Times New Roman" w:cs="Times New Roman"/>
          <w:sz w:val="24"/>
          <w:szCs w:val="24"/>
          <w:lang w:val="sr-Cyrl-BA"/>
        </w:rPr>
        <w:t>25.12.2018</w:t>
      </w:r>
      <w:r w:rsidRPr="0073187E">
        <w:rPr>
          <w:rFonts w:ascii="Times New Roman" w:hAnsi="Times New Roman" w:cs="Times New Roman"/>
          <w:sz w:val="24"/>
          <w:szCs w:val="24"/>
          <w:lang w:val="bs-Latn-BA"/>
        </w:rPr>
        <w:t xml:space="preserve">. године, </w:t>
      </w:r>
      <w:r w:rsidRPr="0073187E">
        <w:rPr>
          <w:rFonts w:ascii="Times New Roman" w:hAnsi="Times New Roman" w:cs="Times New Roman"/>
          <w:sz w:val="24"/>
          <w:szCs w:val="24"/>
          <w:lang w:val="hr-HR"/>
        </w:rPr>
        <w:t xml:space="preserve"> </w:t>
      </w:r>
      <w:r w:rsidRPr="0073187E">
        <w:rPr>
          <w:rFonts w:ascii="Times New Roman" w:hAnsi="Times New Roman" w:cs="Times New Roman"/>
          <w:sz w:val="24"/>
          <w:szCs w:val="24"/>
          <w:lang w:val="bs-Latn-BA"/>
        </w:rPr>
        <w:t xml:space="preserve">д о н о с и </w:t>
      </w:r>
    </w:p>
    <w:p w:rsidR="0073187E" w:rsidRPr="0073187E" w:rsidRDefault="0073187E" w:rsidP="0073187E">
      <w:pPr>
        <w:pStyle w:val="Bezproreda2"/>
        <w:jc w:val="center"/>
        <w:rPr>
          <w:rFonts w:ascii="Times New Roman" w:hAnsi="Times New Roman"/>
          <w:b/>
          <w:sz w:val="24"/>
          <w:szCs w:val="24"/>
          <w:lang w:val="sr-Cyrl-BA"/>
        </w:rPr>
      </w:pPr>
      <w:r w:rsidRPr="0073187E">
        <w:rPr>
          <w:rFonts w:ascii="Times New Roman" w:hAnsi="Times New Roman"/>
          <w:b/>
          <w:sz w:val="24"/>
          <w:szCs w:val="24"/>
        </w:rPr>
        <w:t>О Д Л У К У</w:t>
      </w:r>
    </w:p>
    <w:p w:rsidR="0073187E" w:rsidRPr="0073187E" w:rsidRDefault="0073187E" w:rsidP="0073187E">
      <w:pPr>
        <w:pStyle w:val="Bezproreda2"/>
        <w:jc w:val="center"/>
        <w:rPr>
          <w:rFonts w:ascii="Times New Roman" w:hAnsi="Times New Roman"/>
          <w:b/>
          <w:sz w:val="24"/>
          <w:szCs w:val="24"/>
        </w:rPr>
      </w:pPr>
      <w:r w:rsidRPr="0073187E">
        <w:rPr>
          <w:rFonts w:ascii="Times New Roman" w:hAnsi="Times New Roman"/>
          <w:b/>
          <w:sz w:val="24"/>
          <w:szCs w:val="24"/>
        </w:rPr>
        <w:t>о утврђивању пореске стопе за опорезивање непокретности</w:t>
      </w:r>
    </w:p>
    <w:p w:rsidR="0073187E" w:rsidRDefault="0073187E" w:rsidP="0073187E">
      <w:pPr>
        <w:pStyle w:val="Bezproreda2"/>
        <w:jc w:val="center"/>
        <w:rPr>
          <w:rFonts w:ascii="Times New Roman" w:hAnsi="Times New Roman"/>
          <w:b/>
          <w:sz w:val="24"/>
          <w:szCs w:val="24"/>
          <w:lang w:val="sr-Cyrl-BA"/>
        </w:rPr>
      </w:pPr>
      <w:r w:rsidRPr="0073187E">
        <w:rPr>
          <w:rFonts w:ascii="Times New Roman" w:hAnsi="Times New Roman"/>
          <w:b/>
          <w:sz w:val="24"/>
          <w:szCs w:val="24"/>
        </w:rPr>
        <w:t>на подручју општине Вукосавље за 2019.годину</w:t>
      </w:r>
    </w:p>
    <w:p w:rsidR="0073187E" w:rsidRPr="0073187E" w:rsidRDefault="0073187E" w:rsidP="0073187E">
      <w:pPr>
        <w:pStyle w:val="Bezproreda2"/>
        <w:jc w:val="center"/>
        <w:rPr>
          <w:rFonts w:ascii="Times New Roman" w:hAnsi="Times New Roman"/>
          <w:b/>
          <w:sz w:val="24"/>
          <w:szCs w:val="24"/>
          <w:lang w:val="sr-Cyrl-BA"/>
        </w:rPr>
      </w:pPr>
    </w:p>
    <w:p w:rsidR="0073187E" w:rsidRPr="0073187E" w:rsidRDefault="0073187E" w:rsidP="0073187E">
      <w:pPr>
        <w:jc w:val="center"/>
        <w:rPr>
          <w:rFonts w:ascii="Times New Roman" w:hAnsi="Times New Roman" w:cs="Times New Roman"/>
          <w:sz w:val="24"/>
          <w:szCs w:val="24"/>
          <w:lang w:val="bs-Latn-BA"/>
        </w:rPr>
      </w:pPr>
      <w:r w:rsidRPr="0073187E">
        <w:rPr>
          <w:rFonts w:ascii="Times New Roman" w:hAnsi="Times New Roman" w:cs="Times New Roman"/>
          <w:sz w:val="24"/>
          <w:szCs w:val="24"/>
          <w:lang w:val="bs-Latn-BA"/>
        </w:rPr>
        <w:t>Члан 1.</w:t>
      </w:r>
    </w:p>
    <w:p w:rsidR="0073187E" w:rsidRPr="0073187E" w:rsidRDefault="0073187E" w:rsidP="0073187E">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Pr="0073187E">
        <w:rPr>
          <w:rFonts w:ascii="Times New Roman" w:hAnsi="Times New Roman" w:cs="Times New Roman"/>
          <w:sz w:val="24"/>
          <w:szCs w:val="24"/>
          <w:lang w:val="bs-Latn-BA"/>
        </w:rPr>
        <w:t xml:space="preserve">Одлуком о утврђивању пореске стопе за опорезивање непокретности на подручју општине Вукосавље у 2019.години (у даљем тексту </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Одлука</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 xml:space="preserve">) утврђује се пореска стопа за опорезивање непокретности које се налазе  на подручју општине Вукосавље. </w:t>
      </w:r>
    </w:p>
    <w:p w:rsidR="0073187E" w:rsidRPr="0073187E" w:rsidRDefault="0073187E" w:rsidP="0073187E">
      <w:pPr>
        <w:jc w:val="center"/>
        <w:rPr>
          <w:rFonts w:ascii="Times New Roman" w:hAnsi="Times New Roman" w:cs="Times New Roman"/>
          <w:sz w:val="24"/>
          <w:szCs w:val="24"/>
          <w:lang w:val="sr-Cyrl-BA"/>
        </w:rPr>
      </w:pPr>
      <w:r w:rsidRPr="0073187E">
        <w:rPr>
          <w:rFonts w:ascii="Times New Roman" w:hAnsi="Times New Roman" w:cs="Times New Roman"/>
          <w:sz w:val="24"/>
          <w:szCs w:val="24"/>
          <w:lang w:val="bs-Latn-BA"/>
        </w:rPr>
        <w:t>Члан 2.</w:t>
      </w:r>
    </w:p>
    <w:p w:rsidR="0073187E" w:rsidRPr="0073187E" w:rsidRDefault="0073187E" w:rsidP="0073187E">
      <w:pPr>
        <w:jc w:val="both"/>
        <w:rPr>
          <w:rFonts w:ascii="Times New Roman" w:hAnsi="Times New Roman" w:cs="Times New Roman"/>
          <w:sz w:val="24"/>
          <w:szCs w:val="24"/>
          <w:lang w:val="bs-Latn-BA"/>
        </w:rPr>
      </w:pPr>
      <w:r>
        <w:rPr>
          <w:rFonts w:ascii="Times New Roman" w:hAnsi="Times New Roman" w:cs="Times New Roman"/>
          <w:sz w:val="24"/>
          <w:szCs w:val="24"/>
          <w:lang w:val="sr-Cyrl-BA"/>
        </w:rPr>
        <w:t xml:space="preserve">     </w:t>
      </w:r>
      <w:r w:rsidRPr="0073187E">
        <w:rPr>
          <w:rFonts w:ascii="Times New Roman" w:hAnsi="Times New Roman" w:cs="Times New Roman"/>
          <w:sz w:val="24"/>
          <w:szCs w:val="24"/>
          <w:lang w:val="bs-Latn-BA"/>
        </w:rPr>
        <w:t xml:space="preserve">Предмет опорезивања из ове Одлуке су све непокретности на територији општине Вукосавље, под којим се у складу са чланом </w:t>
      </w:r>
      <w:r w:rsidRPr="0073187E">
        <w:rPr>
          <w:rFonts w:ascii="Times New Roman" w:hAnsi="Times New Roman" w:cs="Times New Roman"/>
          <w:sz w:val="24"/>
          <w:szCs w:val="24"/>
          <w:lang w:val="bs-Cyrl-BA"/>
        </w:rPr>
        <w:t>2</w:t>
      </w:r>
      <w:r w:rsidRPr="0073187E">
        <w:rPr>
          <w:rFonts w:ascii="Times New Roman" w:hAnsi="Times New Roman" w:cs="Times New Roman"/>
          <w:sz w:val="24"/>
          <w:szCs w:val="24"/>
          <w:lang w:val="bs-Latn-BA"/>
        </w:rPr>
        <w:t xml:space="preserve">. став </w:t>
      </w:r>
      <w:r w:rsidRPr="0073187E">
        <w:rPr>
          <w:rFonts w:ascii="Times New Roman" w:hAnsi="Times New Roman" w:cs="Times New Roman"/>
          <w:sz w:val="24"/>
          <w:szCs w:val="24"/>
          <w:lang w:val="bs-Cyrl-BA"/>
        </w:rPr>
        <w:t>4</w:t>
      </w:r>
      <w:r w:rsidRPr="0073187E">
        <w:rPr>
          <w:rFonts w:ascii="Times New Roman" w:hAnsi="Times New Roman" w:cs="Times New Roman"/>
          <w:sz w:val="24"/>
          <w:szCs w:val="24"/>
          <w:lang w:val="bs-Latn-BA"/>
        </w:rPr>
        <w:t>. Законом о порезу на непокретности(</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Службени гласник Републике Српске</w:t>
      </w:r>
      <w:r w:rsidRPr="0073187E">
        <w:rPr>
          <w:rFonts w:ascii="Times New Roman" w:hAnsi="Times New Roman" w:cs="Times New Roman"/>
          <w:sz w:val="24"/>
          <w:szCs w:val="24"/>
          <w:lang w:val="bs-Cyrl-BA"/>
        </w:rPr>
        <w:t>''</w:t>
      </w:r>
      <w:r w:rsidRPr="0073187E">
        <w:rPr>
          <w:rFonts w:ascii="Times New Roman" w:hAnsi="Times New Roman" w:cs="Times New Roman"/>
          <w:sz w:val="24"/>
          <w:szCs w:val="24"/>
          <w:lang w:val="bs-Latn-BA"/>
        </w:rPr>
        <w:t>, број</w:t>
      </w:r>
      <w:r w:rsidRPr="0073187E">
        <w:rPr>
          <w:rFonts w:ascii="Times New Roman" w:hAnsi="Times New Roman" w:cs="Times New Roman"/>
          <w:sz w:val="24"/>
          <w:szCs w:val="24"/>
          <w:lang w:val="bs-Cyrl-BA"/>
        </w:rPr>
        <w:t>: 91/15</w:t>
      </w:r>
      <w:r w:rsidRPr="0073187E">
        <w:rPr>
          <w:rFonts w:ascii="Times New Roman" w:hAnsi="Times New Roman" w:cs="Times New Roman"/>
          <w:sz w:val="24"/>
          <w:szCs w:val="24"/>
          <w:lang w:val="bs-Latn-BA"/>
        </w:rPr>
        <w:t>), сматра земљиште са свим оним што је трајно спојено са њи или што је изграђено на површини земљишта, изнад или испод њега, изузев непокретности наведених у члану 9.</w:t>
      </w:r>
      <w:r w:rsidRPr="0073187E">
        <w:rPr>
          <w:rFonts w:ascii="Times New Roman" w:hAnsi="Times New Roman" w:cs="Times New Roman"/>
          <w:sz w:val="24"/>
          <w:szCs w:val="24"/>
          <w:lang w:val="bs-Cyrl-BA"/>
        </w:rPr>
        <w:t xml:space="preserve"> с</w:t>
      </w:r>
      <w:r w:rsidRPr="0073187E">
        <w:rPr>
          <w:rFonts w:ascii="Times New Roman" w:hAnsi="Times New Roman" w:cs="Times New Roman"/>
          <w:sz w:val="24"/>
          <w:szCs w:val="24"/>
          <w:lang w:val="bs-Latn-BA"/>
        </w:rPr>
        <w:t>тав</w:t>
      </w:r>
      <w:r w:rsidRPr="0073187E">
        <w:rPr>
          <w:rFonts w:ascii="Times New Roman" w:hAnsi="Times New Roman" w:cs="Times New Roman"/>
          <w:sz w:val="24"/>
          <w:szCs w:val="24"/>
          <w:lang w:val="bs-Cyrl-BA"/>
        </w:rPr>
        <w:t xml:space="preserve"> </w:t>
      </w:r>
      <w:r w:rsidRPr="0073187E">
        <w:rPr>
          <w:rFonts w:ascii="Times New Roman" w:hAnsi="Times New Roman" w:cs="Times New Roman"/>
          <w:sz w:val="24"/>
          <w:szCs w:val="24"/>
          <w:lang w:val="bs-Latn-BA"/>
        </w:rPr>
        <w:t xml:space="preserve">1. наведеног закона.  </w:t>
      </w:r>
    </w:p>
    <w:p w:rsidR="0073187E" w:rsidRPr="0073187E" w:rsidRDefault="0073187E" w:rsidP="0073187E">
      <w:pPr>
        <w:jc w:val="center"/>
        <w:rPr>
          <w:rFonts w:ascii="Times New Roman" w:hAnsi="Times New Roman" w:cs="Times New Roman"/>
          <w:sz w:val="24"/>
          <w:szCs w:val="24"/>
          <w:lang w:val="bs-Latn-BA"/>
        </w:rPr>
      </w:pPr>
      <w:r w:rsidRPr="0073187E">
        <w:rPr>
          <w:rFonts w:ascii="Times New Roman" w:hAnsi="Times New Roman" w:cs="Times New Roman"/>
          <w:sz w:val="24"/>
          <w:szCs w:val="24"/>
          <w:lang w:val="bs-Latn-BA"/>
        </w:rPr>
        <w:t>Члан 3.</w:t>
      </w:r>
    </w:p>
    <w:p w:rsidR="0073187E" w:rsidRPr="0073187E" w:rsidRDefault="0073187E" w:rsidP="0073187E">
      <w:pPr>
        <w:pStyle w:val="Bezproreda2"/>
        <w:spacing w:line="276" w:lineRule="auto"/>
        <w:jc w:val="both"/>
        <w:rPr>
          <w:rFonts w:ascii="Times New Roman" w:hAnsi="Times New Roman"/>
          <w:sz w:val="24"/>
          <w:szCs w:val="24"/>
          <w:lang w:val="sr-Cyrl-BA"/>
        </w:rPr>
      </w:pPr>
      <w:r>
        <w:rPr>
          <w:lang w:val="sr-Cyrl-BA"/>
        </w:rPr>
        <w:t xml:space="preserve">         </w:t>
      </w:r>
      <w:r w:rsidRPr="0073187E">
        <w:rPr>
          <w:rFonts w:ascii="Times New Roman" w:hAnsi="Times New Roman"/>
          <w:sz w:val="24"/>
          <w:szCs w:val="24"/>
        </w:rPr>
        <w:t xml:space="preserve">Пореска стопа за опорезивање непокретности је јединствена за сва физичка лица и </w:t>
      </w:r>
      <w:r w:rsidRPr="0073187E">
        <w:rPr>
          <w:rFonts w:ascii="Times New Roman" w:hAnsi="Times New Roman"/>
          <w:sz w:val="24"/>
          <w:szCs w:val="24"/>
          <w:lang w:val="bs-Cyrl-BA"/>
        </w:rPr>
        <w:t>правн</w:t>
      </w:r>
      <w:r w:rsidRPr="0073187E">
        <w:rPr>
          <w:rFonts w:ascii="Times New Roman" w:hAnsi="Times New Roman"/>
          <w:sz w:val="24"/>
          <w:szCs w:val="24"/>
        </w:rPr>
        <w:t>а</w:t>
      </w:r>
      <w:r w:rsidRPr="0073187E">
        <w:rPr>
          <w:rFonts w:ascii="Times New Roman" w:hAnsi="Times New Roman"/>
          <w:sz w:val="24"/>
          <w:szCs w:val="24"/>
          <w:lang w:val="bs-Cyrl-BA"/>
        </w:rPr>
        <w:t xml:space="preserve"> лиц</w:t>
      </w:r>
      <w:r w:rsidRPr="0073187E">
        <w:rPr>
          <w:rFonts w:ascii="Times New Roman" w:hAnsi="Times New Roman"/>
          <w:sz w:val="24"/>
          <w:szCs w:val="24"/>
        </w:rPr>
        <w:t>а</w:t>
      </w:r>
      <w:r w:rsidRPr="0073187E">
        <w:rPr>
          <w:rFonts w:ascii="Times New Roman" w:hAnsi="Times New Roman"/>
          <w:sz w:val="24"/>
          <w:szCs w:val="24"/>
          <w:lang w:val="bs-Cyrl-BA"/>
        </w:rPr>
        <w:t xml:space="preserve"> </w:t>
      </w:r>
      <w:r w:rsidRPr="0073187E">
        <w:rPr>
          <w:rFonts w:ascii="Times New Roman" w:hAnsi="Times New Roman"/>
          <w:sz w:val="24"/>
          <w:szCs w:val="24"/>
        </w:rPr>
        <w:t>за 2019. годину на територији  општине Вукосавље која износи</w:t>
      </w:r>
      <w:r w:rsidRPr="0073187E">
        <w:rPr>
          <w:rFonts w:ascii="Times New Roman" w:hAnsi="Times New Roman"/>
          <w:b/>
          <w:sz w:val="24"/>
          <w:szCs w:val="24"/>
        </w:rPr>
        <w:t xml:space="preserve"> 0,15%</w:t>
      </w:r>
      <w:r w:rsidRPr="0073187E">
        <w:rPr>
          <w:rFonts w:ascii="Times New Roman" w:hAnsi="Times New Roman"/>
          <w:b/>
          <w:sz w:val="24"/>
          <w:szCs w:val="24"/>
          <w:lang w:val="bs-Cyrl-BA"/>
        </w:rPr>
        <w:t>,</w:t>
      </w:r>
      <w:r w:rsidRPr="0073187E">
        <w:rPr>
          <w:rFonts w:ascii="Times New Roman" w:hAnsi="Times New Roman"/>
          <w:sz w:val="24"/>
          <w:szCs w:val="24"/>
        </w:rPr>
        <w:t xml:space="preserve"> а примјењиваће се на </w:t>
      </w:r>
      <w:r w:rsidRPr="0073187E">
        <w:rPr>
          <w:rFonts w:ascii="Times New Roman" w:hAnsi="Times New Roman"/>
          <w:sz w:val="24"/>
          <w:szCs w:val="24"/>
          <w:lang w:val="bs-Cyrl-BA"/>
        </w:rPr>
        <w:t xml:space="preserve">процијењену тржишну </w:t>
      </w:r>
      <w:r w:rsidRPr="0073187E">
        <w:rPr>
          <w:rFonts w:ascii="Times New Roman" w:hAnsi="Times New Roman"/>
          <w:sz w:val="24"/>
          <w:szCs w:val="24"/>
        </w:rPr>
        <w:t>вриједност непокретности.</w:t>
      </w:r>
    </w:p>
    <w:p w:rsidR="0073187E" w:rsidRPr="0073187E" w:rsidRDefault="0073187E" w:rsidP="0073187E">
      <w:pPr>
        <w:pStyle w:val="Bezproreda2"/>
        <w:spacing w:line="276" w:lineRule="auto"/>
        <w:jc w:val="both"/>
        <w:rPr>
          <w:rFonts w:ascii="Times New Roman" w:hAnsi="Times New Roman"/>
          <w:sz w:val="24"/>
          <w:szCs w:val="24"/>
        </w:rPr>
      </w:pPr>
      <w:r>
        <w:rPr>
          <w:rFonts w:ascii="Times New Roman" w:hAnsi="Times New Roman"/>
          <w:sz w:val="24"/>
          <w:szCs w:val="24"/>
          <w:lang w:val="sr-Cyrl-BA"/>
        </w:rPr>
        <w:t xml:space="preserve">     </w:t>
      </w:r>
      <w:r w:rsidRPr="0073187E">
        <w:rPr>
          <w:rFonts w:ascii="Times New Roman" w:hAnsi="Times New Roman"/>
          <w:sz w:val="24"/>
          <w:szCs w:val="24"/>
        </w:rPr>
        <w:t xml:space="preserve">Изузетно од става 1. овог члана пореска стопа за непокретности у којим се непосредно обавља производна дјелатност износи </w:t>
      </w:r>
      <w:r w:rsidRPr="0073187E">
        <w:rPr>
          <w:rFonts w:ascii="Times New Roman" w:hAnsi="Times New Roman"/>
          <w:b/>
          <w:sz w:val="24"/>
          <w:szCs w:val="24"/>
        </w:rPr>
        <w:t>0,</w:t>
      </w:r>
      <w:r w:rsidRPr="0073187E">
        <w:rPr>
          <w:rFonts w:ascii="Times New Roman" w:hAnsi="Times New Roman"/>
          <w:b/>
          <w:sz w:val="24"/>
          <w:szCs w:val="24"/>
          <w:lang w:val="bs-Cyrl-BA"/>
        </w:rPr>
        <w:t>10</w:t>
      </w:r>
      <w:r w:rsidRPr="0073187E">
        <w:rPr>
          <w:rFonts w:ascii="Times New Roman" w:hAnsi="Times New Roman"/>
          <w:b/>
          <w:sz w:val="24"/>
          <w:szCs w:val="24"/>
        </w:rPr>
        <w:t xml:space="preserve"> %.</w:t>
      </w:r>
    </w:p>
    <w:p w:rsidR="0073187E" w:rsidRPr="0073187E" w:rsidRDefault="0073187E" w:rsidP="0073187E">
      <w:pPr>
        <w:pStyle w:val="Bezproreda2"/>
        <w:spacing w:line="276" w:lineRule="auto"/>
        <w:jc w:val="both"/>
        <w:rPr>
          <w:rFonts w:ascii="Times New Roman" w:hAnsi="Times New Roman"/>
          <w:sz w:val="24"/>
          <w:szCs w:val="24"/>
        </w:rPr>
      </w:pPr>
      <w:r>
        <w:rPr>
          <w:rFonts w:ascii="Times New Roman" w:hAnsi="Times New Roman"/>
          <w:sz w:val="24"/>
          <w:szCs w:val="24"/>
          <w:lang w:val="sr-Cyrl-BA"/>
        </w:rPr>
        <w:t xml:space="preserve">     </w:t>
      </w:r>
      <w:r w:rsidRPr="0073187E">
        <w:rPr>
          <w:rFonts w:ascii="Times New Roman" w:hAnsi="Times New Roman"/>
          <w:sz w:val="24"/>
          <w:szCs w:val="24"/>
        </w:rPr>
        <w:t xml:space="preserve">Под непокретностима из ства 2.  овог члана подразумјевају се објекти за производњу и објекти за складиштење сировина, полупроизвода и готових производа, уколико чине заокружену производну цјелину. </w:t>
      </w:r>
    </w:p>
    <w:p w:rsidR="0073187E" w:rsidRPr="0073187E" w:rsidRDefault="0073187E" w:rsidP="0073187E">
      <w:pPr>
        <w:jc w:val="center"/>
        <w:rPr>
          <w:rFonts w:ascii="Times New Roman" w:hAnsi="Times New Roman" w:cs="Times New Roman"/>
          <w:b/>
          <w:sz w:val="24"/>
          <w:szCs w:val="24"/>
          <w:lang w:val="bs-Latn-BA"/>
        </w:rPr>
      </w:pPr>
      <w:r w:rsidRPr="0073187E">
        <w:rPr>
          <w:rFonts w:ascii="Times New Roman" w:hAnsi="Times New Roman" w:cs="Times New Roman"/>
          <w:sz w:val="24"/>
          <w:szCs w:val="24"/>
          <w:lang w:val="bs-Latn-BA"/>
        </w:rPr>
        <w:t>Члан 4.</w:t>
      </w:r>
    </w:p>
    <w:p w:rsidR="0073187E" w:rsidRPr="0073187E" w:rsidRDefault="0073187E" w:rsidP="0073187E">
      <w:pPr>
        <w:jc w:val="both"/>
        <w:rPr>
          <w:rFonts w:ascii="Times New Roman" w:hAnsi="Times New Roman" w:cs="Times New Roman"/>
          <w:sz w:val="24"/>
          <w:szCs w:val="24"/>
          <w:lang w:val="sr-Cyrl-BA"/>
        </w:rPr>
      </w:pPr>
      <w:r w:rsidRPr="0073187E">
        <w:rPr>
          <w:rFonts w:ascii="Times New Roman" w:hAnsi="Times New Roman" w:cs="Times New Roman"/>
          <w:sz w:val="24"/>
          <w:szCs w:val="24"/>
          <w:lang w:val="bs-Latn-BA"/>
        </w:rPr>
        <w:t>Ова одлука ступа на снагу осмог дана од дана објављивања у „Службеном гласнику општине Вукосавље“.</w:t>
      </w:r>
    </w:p>
    <w:p w:rsidR="0073187E" w:rsidRPr="0073187E" w:rsidRDefault="0073187E" w:rsidP="0073187E">
      <w:pPr>
        <w:pStyle w:val="Bezproreda2"/>
        <w:rPr>
          <w:rFonts w:ascii="Times New Roman" w:hAnsi="Times New Roman"/>
          <w:sz w:val="24"/>
          <w:szCs w:val="24"/>
          <w:lang w:val="sr-Cyrl-BA"/>
        </w:rPr>
      </w:pPr>
      <w:r w:rsidRPr="0073187E">
        <w:rPr>
          <w:rFonts w:ascii="Times New Roman" w:hAnsi="Times New Roman"/>
          <w:b/>
          <w:sz w:val="24"/>
          <w:szCs w:val="24"/>
          <w:lang w:val="bs-Cyrl-BA"/>
        </w:rPr>
        <w:t xml:space="preserve">Број: 01/1-013-47-9/18 </w:t>
      </w:r>
      <w:r>
        <w:rPr>
          <w:rFonts w:ascii="Times New Roman" w:hAnsi="Times New Roman"/>
          <w:b/>
          <w:sz w:val="24"/>
          <w:szCs w:val="24"/>
          <w:lang w:val="bs-Cyrl-BA"/>
        </w:rPr>
        <w:t xml:space="preserve">                                                      </w:t>
      </w:r>
      <w:r w:rsidRPr="0073187E">
        <w:rPr>
          <w:rFonts w:ascii="Times New Roman" w:hAnsi="Times New Roman"/>
          <w:sz w:val="24"/>
          <w:szCs w:val="24"/>
        </w:rPr>
        <w:t>ПРЕДСЈЕДНИК</w:t>
      </w:r>
    </w:p>
    <w:p w:rsidR="0073187E" w:rsidRPr="0073187E" w:rsidRDefault="0073187E" w:rsidP="0073187E">
      <w:pPr>
        <w:jc w:val="both"/>
        <w:rPr>
          <w:rFonts w:ascii="Times New Roman" w:hAnsi="Times New Roman" w:cs="Times New Roman"/>
          <w:sz w:val="24"/>
          <w:szCs w:val="24"/>
          <w:lang w:val="sr-Cyrl-BA"/>
        </w:rPr>
      </w:pPr>
      <w:r w:rsidRPr="0073187E">
        <w:rPr>
          <w:rFonts w:ascii="Times New Roman" w:hAnsi="Times New Roman" w:cs="Times New Roman"/>
          <w:b/>
          <w:sz w:val="24"/>
          <w:szCs w:val="24"/>
          <w:lang w:val="bs-Cyrl-BA"/>
        </w:rPr>
        <w:t xml:space="preserve">Датум: 25.12.2018. г. </w:t>
      </w:r>
      <w:r>
        <w:rPr>
          <w:rFonts w:ascii="Times New Roman" w:hAnsi="Times New Roman" w:cs="Times New Roman"/>
          <w:b/>
          <w:sz w:val="24"/>
          <w:szCs w:val="24"/>
          <w:lang w:val="bs-Cyrl-BA"/>
        </w:rPr>
        <w:t xml:space="preserve">                                           </w:t>
      </w:r>
      <w:r w:rsidRPr="0073187E">
        <w:rPr>
          <w:rFonts w:ascii="Times New Roman" w:hAnsi="Times New Roman" w:cs="Times New Roman"/>
          <w:b/>
          <w:sz w:val="24"/>
          <w:szCs w:val="24"/>
          <w:lang w:val="bs-Cyrl-BA"/>
        </w:rPr>
        <w:t>Зехид Омичевић</w:t>
      </w:r>
      <w:r>
        <w:rPr>
          <w:rFonts w:ascii="Times New Roman" w:hAnsi="Times New Roman" w:cs="Times New Roman"/>
          <w:b/>
          <w:sz w:val="24"/>
          <w:szCs w:val="24"/>
          <w:lang w:val="bs-Cyrl-BA"/>
        </w:rPr>
        <w:t>, с.р.</w:t>
      </w:r>
    </w:p>
    <w:p w:rsidR="0073187E" w:rsidRPr="006862CD" w:rsidRDefault="0073187E" w:rsidP="0073187E">
      <w:pPr>
        <w:pStyle w:val="Bezproreda2"/>
        <w:spacing w:line="276" w:lineRule="auto"/>
        <w:rPr>
          <w:rFonts w:ascii="Times New Roman" w:hAnsi="Times New Roman"/>
          <w:b/>
          <w:sz w:val="24"/>
          <w:szCs w:val="24"/>
          <w:u w:val="single"/>
          <w:lang w:val="bs-Latn-BA"/>
        </w:rPr>
      </w:pPr>
      <w:r w:rsidRPr="0073187E">
        <w:rPr>
          <w:rFonts w:ascii="Times New Roman" w:hAnsi="Times New Roman"/>
          <w:b/>
          <w:sz w:val="24"/>
          <w:szCs w:val="24"/>
          <w:lang w:val="bs-Cyrl-BA"/>
        </w:rPr>
        <w:lastRenderedPageBreak/>
        <w:t xml:space="preserve"> </w:t>
      </w:r>
      <w:r>
        <w:rPr>
          <w:rFonts w:ascii="Times New Roman" w:hAnsi="Times New Roman"/>
          <w:b/>
          <w:sz w:val="24"/>
          <w:szCs w:val="24"/>
          <w:u w:val="single"/>
          <w:lang w:val="en-US"/>
        </w:rPr>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73187E" w:rsidRPr="0073187E" w:rsidRDefault="0073187E" w:rsidP="0073187E">
      <w:pPr>
        <w:pStyle w:val="Bezproreda2"/>
        <w:rPr>
          <w:rFonts w:ascii="Times New Roman" w:hAnsi="Times New Roman"/>
          <w:sz w:val="24"/>
          <w:szCs w:val="24"/>
          <w:lang w:val="sr-Cyrl-BA"/>
        </w:rPr>
      </w:pPr>
      <w:r w:rsidRPr="0073187E">
        <w:rPr>
          <w:rFonts w:ascii="Times New Roman" w:hAnsi="Times New Roman"/>
          <w:b/>
          <w:sz w:val="24"/>
          <w:szCs w:val="24"/>
          <w:lang w:val="bs-Cyrl-BA"/>
        </w:rPr>
        <w:t xml:space="preserve">        </w:t>
      </w:r>
      <w:r w:rsidRPr="0073187E">
        <w:rPr>
          <w:rFonts w:ascii="Times New Roman" w:hAnsi="Times New Roman"/>
          <w:b/>
          <w:sz w:val="24"/>
          <w:szCs w:val="24"/>
        </w:rPr>
        <w:t xml:space="preserve">                                                                                                                            </w:t>
      </w:r>
      <w:r w:rsidRPr="0073187E">
        <w:rPr>
          <w:rFonts w:ascii="Times New Roman" w:hAnsi="Times New Roman"/>
          <w:b/>
          <w:sz w:val="24"/>
          <w:szCs w:val="24"/>
          <w:lang w:val="bs-Cyrl-BA"/>
        </w:rPr>
        <w:t xml:space="preserve">                                                                       </w:t>
      </w:r>
      <w:r w:rsidRPr="0073187E">
        <w:rPr>
          <w:rFonts w:ascii="Times New Roman" w:hAnsi="Times New Roman"/>
          <w:b/>
          <w:sz w:val="24"/>
          <w:szCs w:val="24"/>
          <w:lang w:val="sr-Cyrl-BA"/>
        </w:rPr>
        <w:t>БОСНА И ХЕРЦЕГОВИНА</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РЕПУБЛИКА СРПСКА</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ОПШТИНА ВУКОСАВЉЕ</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СКУПШТИНА ОПШТИНЕ</w:t>
      </w:r>
    </w:p>
    <w:p w:rsidR="0073187E" w:rsidRPr="0073187E" w:rsidRDefault="0073187E" w:rsidP="0073187E">
      <w:pPr>
        <w:pStyle w:val="NoSpacing"/>
        <w:ind w:left="0"/>
        <w:jc w:val="left"/>
        <w:rPr>
          <w:rFonts w:ascii="Times New Roman" w:hAnsi="Times New Roman"/>
          <w:b/>
          <w:sz w:val="24"/>
          <w:szCs w:val="24"/>
          <w:lang w:val="sr-Cyrl-BA"/>
        </w:rPr>
      </w:pPr>
      <w:r w:rsidRPr="0073187E">
        <w:rPr>
          <w:rFonts w:ascii="Times New Roman" w:hAnsi="Times New Roman"/>
          <w:b/>
          <w:sz w:val="24"/>
          <w:szCs w:val="24"/>
          <w:lang w:val="sr-Cyrl-BA"/>
        </w:rPr>
        <w:t>ВУКОСАВЉЕ</w:t>
      </w:r>
    </w:p>
    <w:p w:rsidR="0073187E" w:rsidRPr="0073187E" w:rsidRDefault="0073187E" w:rsidP="001D3E82">
      <w:pPr>
        <w:pStyle w:val="Default"/>
        <w:spacing w:line="276" w:lineRule="auto"/>
        <w:rPr>
          <w:rFonts w:ascii="Times New Roman" w:hAnsi="Times New Roman" w:cs="Times New Roman"/>
          <w:lang w:val="bs-Latn-BA"/>
        </w:rPr>
      </w:pPr>
      <w:r w:rsidRPr="0073187E">
        <w:rPr>
          <w:rFonts w:ascii="Times New Roman" w:hAnsi="Times New Roman" w:cs="Times New Roman"/>
          <w:lang w:val="bs-Latn-BA"/>
        </w:rPr>
        <w:t xml:space="preserve">                                                                                                                       </w:t>
      </w:r>
      <w:r w:rsidRPr="0073187E">
        <w:rPr>
          <w:rFonts w:ascii="Times New Roman" w:hAnsi="Times New Roman" w:cs="Times New Roman"/>
          <w:lang w:val="bs-Cyrl-BA"/>
        </w:rPr>
        <w:t xml:space="preserve">                  </w:t>
      </w:r>
    </w:p>
    <w:p w:rsidR="0073187E" w:rsidRDefault="0073187E" w:rsidP="001D3E82">
      <w:pPr>
        <w:pStyle w:val="Default"/>
        <w:spacing w:line="276" w:lineRule="auto"/>
        <w:jc w:val="both"/>
        <w:rPr>
          <w:rFonts w:ascii="Times New Roman" w:hAnsi="Times New Roman" w:cs="Times New Roman"/>
          <w:bCs/>
          <w:lang w:val="sr-Cyrl-CS"/>
        </w:rPr>
      </w:pPr>
      <w:r w:rsidRPr="0073187E">
        <w:rPr>
          <w:rFonts w:ascii="Times New Roman" w:hAnsi="Times New Roman" w:cs="Times New Roman"/>
          <w:lang w:val="sr-Cyrl-CS"/>
        </w:rPr>
        <w:t>На основу члана 3</w:t>
      </w:r>
      <w:r w:rsidRPr="0073187E">
        <w:rPr>
          <w:rFonts w:ascii="Times New Roman" w:hAnsi="Times New Roman" w:cs="Times New Roman"/>
          <w:lang w:val="bs-Latn-BA"/>
        </w:rPr>
        <w:t>9.</w:t>
      </w:r>
      <w:r w:rsidRPr="0073187E">
        <w:rPr>
          <w:rFonts w:ascii="Times New Roman" w:hAnsi="Times New Roman" w:cs="Times New Roman"/>
          <w:lang w:val="sr-Cyrl-CS"/>
        </w:rPr>
        <w:t xml:space="preserve"> Закона о локалној самоуправи (</w:t>
      </w:r>
      <w:r w:rsidRPr="0073187E">
        <w:rPr>
          <w:rFonts w:ascii="Times New Roman" w:hAnsi="Times New Roman" w:cs="Times New Roman"/>
          <w:lang w:val="bs-Latn-BA"/>
        </w:rPr>
        <w:t>''</w:t>
      </w:r>
      <w:r w:rsidRPr="0073187E">
        <w:rPr>
          <w:rFonts w:ascii="Times New Roman" w:hAnsi="Times New Roman" w:cs="Times New Roman"/>
          <w:lang w:val="sr-Cyrl-CS"/>
        </w:rPr>
        <w:t>Службени гласник Републике Српске</w:t>
      </w:r>
      <w:r w:rsidRPr="0073187E">
        <w:rPr>
          <w:rFonts w:ascii="Times New Roman" w:hAnsi="Times New Roman" w:cs="Times New Roman"/>
          <w:lang w:val="bs-Latn-BA"/>
        </w:rPr>
        <w:t>''</w:t>
      </w:r>
      <w:r w:rsidRPr="0073187E">
        <w:rPr>
          <w:rFonts w:ascii="Times New Roman" w:hAnsi="Times New Roman" w:cs="Times New Roman"/>
          <w:lang w:val="sr-Cyrl-CS"/>
        </w:rPr>
        <w:t>, број</w:t>
      </w:r>
      <w:r w:rsidRPr="0073187E">
        <w:rPr>
          <w:rFonts w:ascii="Times New Roman" w:hAnsi="Times New Roman" w:cs="Times New Roman"/>
          <w:lang w:val="bs-Latn-BA"/>
        </w:rPr>
        <w:t>: 97/16</w:t>
      </w:r>
      <w:r w:rsidRPr="0073187E">
        <w:rPr>
          <w:rFonts w:ascii="Times New Roman" w:hAnsi="Times New Roman" w:cs="Times New Roman"/>
          <w:lang w:val="sr-Cyrl-CS"/>
        </w:rPr>
        <w:t>), члана 32., 33., 34. и 35. Закона о пољопривредном земљишту (</w:t>
      </w:r>
      <w:r w:rsidRPr="0073187E">
        <w:rPr>
          <w:rFonts w:ascii="Times New Roman" w:hAnsi="Times New Roman" w:cs="Times New Roman"/>
          <w:lang w:val="bs-Latn-BA"/>
        </w:rPr>
        <w:t>''</w:t>
      </w:r>
      <w:r w:rsidRPr="0073187E">
        <w:rPr>
          <w:rFonts w:ascii="Times New Roman" w:hAnsi="Times New Roman" w:cs="Times New Roman"/>
          <w:lang w:val="sr-Cyrl-CS"/>
        </w:rPr>
        <w:t>Службени гласник Републике Српске</w:t>
      </w:r>
      <w:r w:rsidRPr="0073187E">
        <w:rPr>
          <w:rFonts w:ascii="Times New Roman" w:hAnsi="Times New Roman" w:cs="Times New Roman"/>
          <w:lang w:val="bs-Cyrl-BA"/>
        </w:rPr>
        <w:t>''</w:t>
      </w:r>
      <w:r w:rsidRPr="0073187E">
        <w:rPr>
          <w:rFonts w:ascii="Times New Roman" w:hAnsi="Times New Roman" w:cs="Times New Roman"/>
          <w:lang w:val="sr-Cyrl-CS"/>
        </w:rPr>
        <w:t>, број 93/06, 86/07, 14/10 и 5/12), те члана 3</w:t>
      </w:r>
      <w:r w:rsidRPr="0073187E">
        <w:rPr>
          <w:rFonts w:ascii="Times New Roman" w:hAnsi="Times New Roman" w:cs="Times New Roman"/>
          <w:lang w:val="bs-Latn-BA"/>
        </w:rPr>
        <w:t>6.</w:t>
      </w:r>
      <w:r w:rsidRPr="0073187E">
        <w:rPr>
          <w:rFonts w:ascii="Times New Roman" w:hAnsi="Times New Roman" w:cs="Times New Roman"/>
          <w:lang w:val="sr-Cyrl-CS"/>
        </w:rPr>
        <w:t xml:space="preserve"> Статута општине Вукосавље (</w:t>
      </w:r>
      <w:r w:rsidRPr="0073187E">
        <w:rPr>
          <w:rFonts w:ascii="Times New Roman" w:hAnsi="Times New Roman" w:cs="Times New Roman"/>
          <w:lang w:val="bs-Latn-BA"/>
        </w:rPr>
        <w:t>''</w:t>
      </w:r>
      <w:r w:rsidRPr="0073187E">
        <w:rPr>
          <w:rFonts w:ascii="Times New Roman" w:hAnsi="Times New Roman" w:cs="Times New Roman"/>
          <w:lang w:val="sr-Cyrl-CS"/>
        </w:rPr>
        <w:t>Службени гласник Општине Вукосавље</w:t>
      </w:r>
      <w:r w:rsidRPr="0073187E">
        <w:rPr>
          <w:rFonts w:ascii="Times New Roman" w:hAnsi="Times New Roman" w:cs="Times New Roman"/>
          <w:lang w:val="bs-Latn-BA"/>
        </w:rPr>
        <w:t>''</w:t>
      </w:r>
      <w:r w:rsidRPr="0073187E">
        <w:rPr>
          <w:rFonts w:ascii="Times New Roman" w:hAnsi="Times New Roman" w:cs="Times New Roman"/>
          <w:lang w:val="sr-Cyrl-CS"/>
        </w:rPr>
        <w:t>, број</w:t>
      </w:r>
      <w:r w:rsidRPr="0073187E">
        <w:rPr>
          <w:rFonts w:ascii="Times New Roman" w:hAnsi="Times New Roman" w:cs="Times New Roman"/>
          <w:lang w:val="bs-Latn-BA"/>
        </w:rPr>
        <w:t>:</w:t>
      </w:r>
      <w:r w:rsidRPr="0073187E">
        <w:rPr>
          <w:rFonts w:ascii="Times New Roman" w:hAnsi="Times New Roman" w:cs="Times New Roman"/>
          <w:lang w:val="sr-Cyrl-CS"/>
        </w:rPr>
        <w:t xml:space="preserve"> </w:t>
      </w:r>
      <w:r w:rsidRPr="0073187E">
        <w:rPr>
          <w:rFonts w:ascii="Times New Roman" w:hAnsi="Times New Roman" w:cs="Times New Roman"/>
          <w:lang w:val="bs-Cyrl-BA"/>
        </w:rPr>
        <w:t>6/17</w:t>
      </w:r>
      <w:r w:rsidRPr="0073187E">
        <w:rPr>
          <w:rFonts w:ascii="Times New Roman" w:hAnsi="Times New Roman" w:cs="Times New Roman"/>
          <w:lang w:val="sr-Cyrl-CS"/>
        </w:rPr>
        <w:t>), Скупштина општине Вукосавље на</w:t>
      </w:r>
      <w:r w:rsidRPr="0073187E">
        <w:rPr>
          <w:rFonts w:ascii="Times New Roman" w:hAnsi="Times New Roman" w:cs="Times New Roman"/>
          <w:lang w:val="hr-BA"/>
        </w:rPr>
        <w:t xml:space="preserve"> </w:t>
      </w:r>
      <w:r w:rsidRPr="0073187E">
        <w:rPr>
          <w:rFonts w:ascii="Times New Roman" w:hAnsi="Times New Roman" w:cs="Times New Roman"/>
          <w:lang w:val="bs-Latn-BA"/>
        </w:rPr>
        <w:t>23.</w:t>
      </w:r>
      <w:r w:rsidRPr="0073187E">
        <w:rPr>
          <w:rFonts w:ascii="Times New Roman" w:hAnsi="Times New Roman" w:cs="Times New Roman"/>
          <w:lang w:val="sr-Cyrl-CS"/>
        </w:rPr>
        <w:t xml:space="preserve"> сједници одржаној  дана</w:t>
      </w:r>
      <w:r w:rsidRPr="0073187E">
        <w:rPr>
          <w:rFonts w:ascii="Times New Roman" w:hAnsi="Times New Roman" w:cs="Times New Roman"/>
          <w:lang w:val="hr-BA"/>
        </w:rPr>
        <w:t xml:space="preserve"> 25.12.</w:t>
      </w:r>
      <w:r w:rsidRPr="0073187E">
        <w:rPr>
          <w:rFonts w:ascii="Times New Roman" w:hAnsi="Times New Roman" w:cs="Times New Roman"/>
          <w:lang w:val="sr-Cyrl-CS"/>
        </w:rPr>
        <w:t>20</w:t>
      </w:r>
      <w:r w:rsidRPr="0073187E">
        <w:rPr>
          <w:rFonts w:ascii="Times New Roman" w:hAnsi="Times New Roman" w:cs="Times New Roman"/>
          <w:lang w:val="sr-Cyrl-BA"/>
        </w:rPr>
        <w:t>1</w:t>
      </w:r>
      <w:r w:rsidRPr="0073187E">
        <w:rPr>
          <w:rFonts w:ascii="Times New Roman" w:hAnsi="Times New Roman" w:cs="Times New Roman"/>
          <w:lang w:val="bs-Latn-BA"/>
        </w:rPr>
        <w:t>8</w:t>
      </w:r>
      <w:r w:rsidRPr="0073187E">
        <w:rPr>
          <w:rFonts w:ascii="Times New Roman" w:hAnsi="Times New Roman" w:cs="Times New Roman"/>
          <w:lang w:val="sr-Cyrl-CS"/>
        </w:rPr>
        <w:t>. године,</w:t>
      </w:r>
      <w:r w:rsidRPr="0073187E">
        <w:rPr>
          <w:rFonts w:ascii="Times New Roman" w:hAnsi="Times New Roman" w:cs="Times New Roman"/>
          <w:lang w:val="bs-Latn-BA"/>
        </w:rPr>
        <w:t xml:space="preserve"> </w:t>
      </w:r>
      <w:r w:rsidRPr="0073187E">
        <w:rPr>
          <w:rFonts w:ascii="Times New Roman" w:hAnsi="Times New Roman" w:cs="Times New Roman"/>
          <w:bCs/>
          <w:lang w:val="sr-Cyrl-CS"/>
        </w:rPr>
        <w:t>доноси</w:t>
      </w:r>
      <w:r w:rsidR="001D3E82">
        <w:rPr>
          <w:rFonts w:ascii="Times New Roman" w:hAnsi="Times New Roman" w:cs="Times New Roman"/>
          <w:bCs/>
          <w:lang w:val="sr-Cyrl-CS"/>
        </w:rPr>
        <w:t>:</w:t>
      </w:r>
    </w:p>
    <w:p w:rsidR="001D3E82" w:rsidRDefault="001D3E82" w:rsidP="001D3E82">
      <w:pPr>
        <w:pStyle w:val="Default"/>
        <w:spacing w:line="276" w:lineRule="auto"/>
        <w:jc w:val="both"/>
        <w:rPr>
          <w:rFonts w:ascii="Times New Roman" w:hAnsi="Times New Roman" w:cs="Times New Roman"/>
          <w:bCs/>
          <w:lang w:val="sr-Cyrl-CS"/>
        </w:rPr>
      </w:pPr>
    </w:p>
    <w:p w:rsidR="001D3E82" w:rsidRPr="001D3E82" w:rsidRDefault="001D3E82" w:rsidP="001D3E82">
      <w:pPr>
        <w:pStyle w:val="Default"/>
        <w:spacing w:line="276" w:lineRule="auto"/>
        <w:jc w:val="both"/>
        <w:rPr>
          <w:rFonts w:ascii="Times New Roman" w:hAnsi="Times New Roman" w:cs="Times New Roman"/>
          <w:lang w:val="bs-Cyrl-BA"/>
        </w:rPr>
      </w:pPr>
    </w:p>
    <w:p w:rsidR="0073187E" w:rsidRPr="001D3E82" w:rsidRDefault="0073187E" w:rsidP="001D3E82">
      <w:pPr>
        <w:jc w:val="center"/>
        <w:rPr>
          <w:rFonts w:ascii="Times New Roman" w:hAnsi="Times New Roman" w:cs="Times New Roman"/>
          <w:b/>
          <w:bCs/>
          <w:sz w:val="24"/>
          <w:szCs w:val="24"/>
          <w:lang w:val="bs-Cyrl-BA"/>
        </w:rPr>
      </w:pPr>
      <w:r w:rsidRPr="0073187E">
        <w:rPr>
          <w:rFonts w:ascii="Times New Roman" w:hAnsi="Times New Roman" w:cs="Times New Roman"/>
          <w:b/>
          <w:bCs/>
          <w:sz w:val="24"/>
          <w:szCs w:val="24"/>
          <w:lang w:val="sr-Cyrl-CS"/>
        </w:rPr>
        <w:t xml:space="preserve">О Д Л У К </w:t>
      </w:r>
      <w:r w:rsidRPr="0073187E">
        <w:rPr>
          <w:rFonts w:ascii="Times New Roman" w:hAnsi="Times New Roman" w:cs="Times New Roman"/>
          <w:b/>
          <w:bCs/>
          <w:sz w:val="24"/>
          <w:szCs w:val="24"/>
          <w:lang w:val="bs-Cyrl-BA"/>
        </w:rPr>
        <w:t>У</w:t>
      </w:r>
    </w:p>
    <w:p w:rsidR="0073187E" w:rsidRPr="0073187E" w:rsidRDefault="0073187E" w:rsidP="001D3E82">
      <w:pPr>
        <w:jc w:val="center"/>
        <w:rPr>
          <w:rFonts w:ascii="Times New Roman" w:hAnsi="Times New Roman" w:cs="Times New Roman"/>
          <w:b/>
          <w:bCs/>
          <w:sz w:val="24"/>
          <w:szCs w:val="24"/>
          <w:lang w:val="bs-Latn-BA"/>
        </w:rPr>
      </w:pPr>
      <w:r w:rsidRPr="0073187E">
        <w:rPr>
          <w:rFonts w:ascii="Times New Roman" w:hAnsi="Times New Roman" w:cs="Times New Roman"/>
          <w:b/>
          <w:bCs/>
          <w:sz w:val="24"/>
          <w:szCs w:val="24"/>
          <w:lang w:val="sr-Cyrl-CS"/>
        </w:rPr>
        <w:t>о усвајању Програма кориштења средстава по основу накнада за промјену намјене</w:t>
      </w:r>
    </w:p>
    <w:p w:rsidR="0073187E" w:rsidRDefault="0073187E" w:rsidP="001D3E82">
      <w:pPr>
        <w:jc w:val="center"/>
        <w:rPr>
          <w:rFonts w:ascii="Times New Roman" w:hAnsi="Times New Roman" w:cs="Times New Roman"/>
          <w:b/>
          <w:bCs/>
          <w:color w:val="000000"/>
          <w:sz w:val="24"/>
          <w:szCs w:val="24"/>
          <w:lang w:val="sr-Cyrl-CS"/>
        </w:rPr>
      </w:pPr>
      <w:r w:rsidRPr="0073187E">
        <w:rPr>
          <w:rFonts w:ascii="Times New Roman" w:hAnsi="Times New Roman" w:cs="Times New Roman"/>
          <w:b/>
          <w:bCs/>
          <w:sz w:val="24"/>
          <w:szCs w:val="24"/>
          <w:lang w:val="sr-Cyrl-CS"/>
        </w:rPr>
        <w:t xml:space="preserve">пољопривредног земљишта у непољопривредне сврхе за </w:t>
      </w:r>
      <w:r w:rsidRPr="0073187E">
        <w:rPr>
          <w:rFonts w:ascii="Times New Roman" w:hAnsi="Times New Roman" w:cs="Times New Roman"/>
          <w:b/>
          <w:bCs/>
          <w:color w:val="000000"/>
          <w:sz w:val="24"/>
          <w:szCs w:val="24"/>
          <w:lang w:val="bs-Latn-BA"/>
        </w:rPr>
        <w:t>2019</w:t>
      </w:r>
      <w:r w:rsidRPr="0073187E">
        <w:rPr>
          <w:rFonts w:ascii="Times New Roman" w:hAnsi="Times New Roman" w:cs="Times New Roman"/>
          <w:b/>
          <w:bCs/>
          <w:color w:val="000000"/>
          <w:sz w:val="24"/>
          <w:szCs w:val="24"/>
          <w:lang w:val="sr-Cyrl-CS"/>
        </w:rPr>
        <w:t>.годину</w:t>
      </w:r>
    </w:p>
    <w:p w:rsidR="001D3E82" w:rsidRPr="001D3E82" w:rsidRDefault="001D3E82" w:rsidP="001D3E82">
      <w:pPr>
        <w:jc w:val="center"/>
        <w:rPr>
          <w:rFonts w:ascii="Times New Roman" w:hAnsi="Times New Roman" w:cs="Times New Roman"/>
          <w:b/>
          <w:bCs/>
          <w:sz w:val="24"/>
          <w:szCs w:val="24"/>
          <w:lang w:val="sr-Cyrl-CS"/>
        </w:rPr>
      </w:pPr>
    </w:p>
    <w:p w:rsidR="0073187E" w:rsidRPr="001D3E82" w:rsidRDefault="0073187E" w:rsidP="001D3E82">
      <w:pPr>
        <w:jc w:val="center"/>
        <w:rPr>
          <w:rFonts w:ascii="Times New Roman" w:hAnsi="Times New Roman" w:cs="Times New Roman"/>
          <w:bCs/>
          <w:sz w:val="24"/>
          <w:szCs w:val="24"/>
          <w:lang w:val="sr-Cyrl-CS"/>
        </w:rPr>
      </w:pPr>
      <w:r w:rsidRPr="0073187E">
        <w:rPr>
          <w:rFonts w:ascii="Times New Roman" w:hAnsi="Times New Roman" w:cs="Times New Roman"/>
          <w:bCs/>
          <w:sz w:val="24"/>
          <w:szCs w:val="24"/>
          <w:lang w:val="sr-Cyrl-CS"/>
        </w:rPr>
        <w:t>Члан 1.</w:t>
      </w:r>
    </w:p>
    <w:p w:rsidR="0073187E" w:rsidRPr="0073187E" w:rsidRDefault="001D3E82" w:rsidP="001D3E8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3187E" w:rsidRPr="0073187E">
        <w:rPr>
          <w:rFonts w:ascii="Times New Roman" w:hAnsi="Times New Roman" w:cs="Times New Roman"/>
          <w:sz w:val="24"/>
          <w:szCs w:val="24"/>
          <w:lang w:val="sr-Cyrl-CS"/>
        </w:rPr>
        <w:t>Усваја се Програм кориштења средстава по основу накнада за промјену намјене    пољопривредног земљишта у непољопривредне сврхе за</w:t>
      </w:r>
      <w:r w:rsidR="0073187E" w:rsidRPr="0073187E">
        <w:rPr>
          <w:rFonts w:ascii="Times New Roman" w:hAnsi="Times New Roman" w:cs="Times New Roman"/>
          <w:sz w:val="24"/>
          <w:szCs w:val="24"/>
          <w:lang w:val="bs-Cyrl-BA"/>
        </w:rPr>
        <w:t xml:space="preserve"> 201</w:t>
      </w:r>
      <w:r w:rsidR="0073187E" w:rsidRPr="0073187E">
        <w:rPr>
          <w:rFonts w:ascii="Times New Roman" w:hAnsi="Times New Roman" w:cs="Times New Roman"/>
          <w:sz w:val="24"/>
          <w:szCs w:val="24"/>
          <w:lang w:val="bs-Latn-BA"/>
        </w:rPr>
        <w:t>9</w:t>
      </w:r>
      <w:r w:rsidR="0073187E" w:rsidRPr="0073187E">
        <w:rPr>
          <w:rFonts w:ascii="Times New Roman" w:hAnsi="Times New Roman" w:cs="Times New Roman"/>
          <w:sz w:val="24"/>
          <w:szCs w:val="24"/>
          <w:lang w:val="bs-Cyrl-BA"/>
        </w:rPr>
        <w:t>.</w:t>
      </w:r>
      <w:r w:rsidR="0073187E" w:rsidRPr="0073187E">
        <w:rPr>
          <w:rFonts w:ascii="Times New Roman" w:hAnsi="Times New Roman" w:cs="Times New Roman"/>
          <w:sz w:val="24"/>
          <w:szCs w:val="24"/>
          <w:lang w:val="sr-Cyrl-CS"/>
        </w:rPr>
        <w:t xml:space="preserve">годину. </w:t>
      </w:r>
    </w:p>
    <w:p w:rsidR="0073187E" w:rsidRPr="001D3E82" w:rsidRDefault="0073187E" w:rsidP="001D3E82">
      <w:pPr>
        <w:jc w:val="center"/>
        <w:rPr>
          <w:rFonts w:ascii="Times New Roman" w:hAnsi="Times New Roman" w:cs="Times New Roman"/>
          <w:bCs/>
          <w:sz w:val="24"/>
          <w:szCs w:val="24"/>
          <w:lang w:val="sr-Cyrl-CS"/>
        </w:rPr>
      </w:pPr>
      <w:r w:rsidRPr="0073187E">
        <w:rPr>
          <w:rFonts w:ascii="Times New Roman" w:hAnsi="Times New Roman" w:cs="Times New Roman"/>
          <w:bCs/>
          <w:sz w:val="24"/>
          <w:szCs w:val="24"/>
          <w:lang w:val="sr-Cyrl-CS"/>
        </w:rPr>
        <w:t>Члан 2.</w:t>
      </w:r>
    </w:p>
    <w:p w:rsidR="0073187E" w:rsidRPr="0073187E" w:rsidRDefault="001D3E82" w:rsidP="001D3E8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3187E" w:rsidRPr="0073187E">
        <w:rPr>
          <w:rFonts w:ascii="Times New Roman" w:hAnsi="Times New Roman" w:cs="Times New Roman"/>
          <w:sz w:val="24"/>
          <w:szCs w:val="24"/>
          <w:lang w:val="sr-Cyrl-CS"/>
        </w:rPr>
        <w:t xml:space="preserve">Саставни дио ове одлуке је Програм кориштења средстава по основу накнада за промјену намјене пољопривредног земљишта у непољопривредне сврхе за </w:t>
      </w:r>
      <w:r w:rsidR="0073187E" w:rsidRPr="0073187E">
        <w:rPr>
          <w:rFonts w:ascii="Times New Roman" w:hAnsi="Times New Roman" w:cs="Times New Roman"/>
          <w:sz w:val="24"/>
          <w:szCs w:val="24"/>
          <w:lang w:val="bs-Cyrl-BA"/>
        </w:rPr>
        <w:t>201</w:t>
      </w:r>
      <w:r w:rsidR="0073187E" w:rsidRPr="0073187E">
        <w:rPr>
          <w:rFonts w:ascii="Times New Roman" w:hAnsi="Times New Roman" w:cs="Times New Roman"/>
          <w:sz w:val="24"/>
          <w:szCs w:val="24"/>
          <w:lang w:val="bs-Latn-BA"/>
        </w:rPr>
        <w:t>9</w:t>
      </w:r>
      <w:r w:rsidR="0073187E" w:rsidRPr="0073187E">
        <w:rPr>
          <w:rFonts w:ascii="Times New Roman" w:hAnsi="Times New Roman" w:cs="Times New Roman"/>
          <w:sz w:val="24"/>
          <w:szCs w:val="24"/>
          <w:lang w:val="bs-Cyrl-BA"/>
        </w:rPr>
        <w:t>.</w:t>
      </w:r>
      <w:r w:rsidR="0073187E" w:rsidRPr="0073187E">
        <w:rPr>
          <w:rFonts w:ascii="Times New Roman" w:hAnsi="Times New Roman" w:cs="Times New Roman"/>
          <w:sz w:val="24"/>
          <w:szCs w:val="24"/>
          <w:lang w:val="sr-Cyrl-CS"/>
        </w:rPr>
        <w:t xml:space="preserve">годину. </w:t>
      </w:r>
    </w:p>
    <w:p w:rsidR="001D3E82" w:rsidRPr="001D3E82" w:rsidRDefault="0073187E" w:rsidP="001D3E82">
      <w:pPr>
        <w:jc w:val="center"/>
        <w:rPr>
          <w:rFonts w:ascii="Times New Roman" w:hAnsi="Times New Roman" w:cs="Times New Roman"/>
          <w:bCs/>
          <w:sz w:val="24"/>
          <w:szCs w:val="24"/>
          <w:lang w:val="sr-Cyrl-CS"/>
        </w:rPr>
      </w:pPr>
      <w:r w:rsidRPr="0073187E">
        <w:rPr>
          <w:rFonts w:ascii="Times New Roman" w:hAnsi="Times New Roman" w:cs="Times New Roman"/>
          <w:bCs/>
          <w:sz w:val="24"/>
          <w:szCs w:val="24"/>
          <w:lang w:val="sr-Cyrl-CS"/>
        </w:rPr>
        <w:t>Члан 3.</w:t>
      </w:r>
    </w:p>
    <w:p w:rsidR="0073187E" w:rsidRPr="0073187E" w:rsidRDefault="001D3E82" w:rsidP="001D3E8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3187E" w:rsidRPr="0073187E">
        <w:rPr>
          <w:rFonts w:ascii="Times New Roman" w:hAnsi="Times New Roman" w:cs="Times New Roman"/>
          <w:sz w:val="24"/>
          <w:szCs w:val="24"/>
          <w:lang w:val="sr-Cyrl-CS"/>
        </w:rPr>
        <w:t>Одлука ступа на снагу осмог дана од дана објављивања у Службеном гласнику Општине Вукосавље.</w:t>
      </w:r>
    </w:p>
    <w:p w:rsidR="0073187E" w:rsidRPr="001D3E82" w:rsidRDefault="0073187E" w:rsidP="0073187E">
      <w:pPr>
        <w:jc w:val="both"/>
        <w:rPr>
          <w:rFonts w:ascii="Times New Roman" w:hAnsi="Times New Roman" w:cs="Times New Roman"/>
          <w:sz w:val="24"/>
          <w:szCs w:val="24"/>
          <w:lang w:val="sr-Cyrl-BA"/>
        </w:rPr>
      </w:pPr>
    </w:p>
    <w:p w:rsidR="001D3E82" w:rsidRDefault="001D3E82" w:rsidP="001D3E82">
      <w:pPr>
        <w:pStyle w:val="Bezproreda2"/>
        <w:rPr>
          <w:rFonts w:ascii="Times New Roman" w:hAnsi="Times New Roman"/>
          <w:b/>
          <w:sz w:val="24"/>
          <w:szCs w:val="24"/>
          <w:lang w:val="sr-Cyrl-BA"/>
        </w:rPr>
      </w:pPr>
      <w:r w:rsidRPr="001D3E82">
        <w:rPr>
          <w:rFonts w:ascii="Times New Roman" w:hAnsi="Times New Roman"/>
          <w:b/>
          <w:sz w:val="24"/>
          <w:szCs w:val="24"/>
        </w:rPr>
        <w:t xml:space="preserve">Број: 01/1-013-47-10/18 </w:t>
      </w:r>
      <w:r>
        <w:rPr>
          <w:rFonts w:ascii="Times New Roman" w:hAnsi="Times New Roman"/>
          <w:b/>
          <w:sz w:val="24"/>
          <w:szCs w:val="24"/>
          <w:lang w:val="sr-Cyrl-BA"/>
        </w:rPr>
        <w:t xml:space="preserve">                                                      </w:t>
      </w:r>
      <w:r w:rsidRPr="001D3E82">
        <w:rPr>
          <w:rFonts w:ascii="Times New Roman" w:hAnsi="Times New Roman"/>
          <w:sz w:val="24"/>
          <w:szCs w:val="24"/>
          <w:lang w:val="sr-Cyrl-CS"/>
        </w:rPr>
        <w:t>ПРЕСЈЕДНИК</w:t>
      </w:r>
      <w:r w:rsidRPr="001D3E82">
        <w:rPr>
          <w:rFonts w:ascii="Times New Roman" w:hAnsi="Times New Roman"/>
          <w:sz w:val="24"/>
          <w:szCs w:val="24"/>
          <w:lang w:val="bs-Latn-BA"/>
        </w:rPr>
        <w:t xml:space="preserve"> </w:t>
      </w:r>
      <w:r w:rsidRPr="001D3E82">
        <w:rPr>
          <w:rFonts w:ascii="Times New Roman" w:hAnsi="Times New Roman"/>
          <w:sz w:val="24"/>
          <w:szCs w:val="24"/>
        </w:rPr>
        <w:t xml:space="preserve">       </w:t>
      </w:r>
      <w:r w:rsidRPr="001D3E82">
        <w:rPr>
          <w:rFonts w:ascii="Times New Roman" w:hAnsi="Times New Roman"/>
          <w:b/>
          <w:sz w:val="24"/>
          <w:szCs w:val="24"/>
        </w:rPr>
        <w:t xml:space="preserve">                                                      </w:t>
      </w:r>
    </w:p>
    <w:p w:rsidR="001D3E82" w:rsidRPr="001D3E82" w:rsidRDefault="001D3E82" w:rsidP="001D3E82">
      <w:pPr>
        <w:pStyle w:val="Bezproreda2"/>
        <w:rPr>
          <w:rFonts w:ascii="Times New Roman" w:hAnsi="Times New Roman"/>
          <w:b/>
          <w:sz w:val="24"/>
          <w:szCs w:val="24"/>
          <w:lang w:val="sr-Cyrl-BA"/>
        </w:rPr>
      </w:pPr>
      <w:r>
        <w:rPr>
          <w:rFonts w:ascii="Times New Roman" w:hAnsi="Times New Roman"/>
          <w:b/>
          <w:sz w:val="24"/>
          <w:szCs w:val="24"/>
        </w:rPr>
        <w:t>Датум:</w:t>
      </w:r>
      <w:r w:rsidRPr="001D3E82">
        <w:rPr>
          <w:rFonts w:ascii="Times New Roman" w:hAnsi="Times New Roman"/>
          <w:b/>
          <w:sz w:val="24"/>
          <w:szCs w:val="24"/>
        </w:rPr>
        <w:t xml:space="preserve">25.12.2018. г.  </w:t>
      </w:r>
      <w:r>
        <w:rPr>
          <w:rFonts w:ascii="Times New Roman" w:hAnsi="Times New Roman"/>
          <w:b/>
          <w:sz w:val="24"/>
          <w:szCs w:val="24"/>
          <w:lang w:val="sr-Cyrl-BA"/>
        </w:rPr>
        <w:t xml:space="preserve">                                                    </w:t>
      </w:r>
      <w:r w:rsidRPr="0073187E">
        <w:rPr>
          <w:rFonts w:ascii="Times New Roman" w:hAnsi="Times New Roman"/>
          <w:b/>
          <w:sz w:val="24"/>
          <w:szCs w:val="24"/>
          <w:lang w:val="sr-Cyrl-CS"/>
        </w:rPr>
        <w:t>Зехид Омичевић</w:t>
      </w:r>
      <w:r>
        <w:rPr>
          <w:rFonts w:ascii="Times New Roman" w:hAnsi="Times New Roman"/>
          <w:b/>
          <w:sz w:val="24"/>
          <w:szCs w:val="24"/>
          <w:lang w:val="sr-Cyrl-CS"/>
        </w:rPr>
        <w:t>, с.р.</w:t>
      </w:r>
      <w:r w:rsidRPr="001D3E82">
        <w:rPr>
          <w:rFonts w:ascii="Times New Roman" w:hAnsi="Times New Roman"/>
          <w:b/>
          <w:sz w:val="24"/>
          <w:szCs w:val="24"/>
        </w:rPr>
        <w:t xml:space="preserve">                                                                                                                                                                                                               </w:t>
      </w:r>
    </w:p>
    <w:p w:rsidR="0073187E" w:rsidRPr="0073187E" w:rsidRDefault="0073187E" w:rsidP="0073187E">
      <w:pPr>
        <w:jc w:val="both"/>
        <w:rPr>
          <w:rFonts w:ascii="Times New Roman" w:hAnsi="Times New Roman" w:cs="Times New Roman"/>
          <w:b/>
          <w:bCs/>
          <w:sz w:val="24"/>
          <w:szCs w:val="24"/>
          <w:lang w:val="bs-Latn-BA"/>
        </w:rPr>
      </w:pPr>
    </w:p>
    <w:p w:rsidR="001D3E82" w:rsidRDefault="001D3E82" w:rsidP="001D3E82">
      <w:pPr>
        <w:pStyle w:val="Bezproreda2"/>
        <w:spacing w:line="276" w:lineRule="auto"/>
        <w:rPr>
          <w:rFonts w:ascii="Times New Roman" w:hAnsi="Times New Roman"/>
          <w:b/>
          <w:sz w:val="24"/>
          <w:szCs w:val="24"/>
          <w:u w:val="single"/>
          <w:lang w:val="sr-Cyrl-BA"/>
        </w:rPr>
      </w:pPr>
    </w:p>
    <w:p w:rsidR="001D3E82" w:rsidRDefault="001D3E82" w:rsidP="001D3E82">
      <w:pPr>
        <w:pStyle w:val="Bezproreda2"/>
        <w:spacing w:line="276" w:lineRule="auto"/>
        <w:rPr>
          <w:rFonts w:ascii="Times New Roman" w:hAnsi="Times New Roman"/>
          <w:b/>
          <w:sz w:val="24"/>
          <w:szCs w:val="24"/>
          <w:u w:val="single"/>
          <w:lang w:val="sr-Cyrl-BA"/>
        </w:rPr>
      </w:pPr>
    </w:p>
    <w:p w:rsidR="001D3E82" w:rsidRDefault="001D3E82" w:rsidP="001D3E82">
      <w:pPr>
        <w:pStyle w:val="Bezproreda2"/>
        <w:spacing w:line="276" w:lineRule="auto"/>
        <w:rPr>
          <w:rFonts w:ascii="Times New Roman" w:hAnsi="Times New Roman"/>
          <w:b/>
          <w:sz w:val="24"/>
          <w:szCs w:val="24"/>
          <w:u w:val="single"/>
          <w:lang w:val="sr-Cyrl-BA"/>
        </w:rPr>
      </w:pPr>
    </w:p>
    <w:p w:rsidR="001D3E82" w:rsidRDefault="001D3E82" w:rsidP="001D3E82">
      <w:pPr>
        <w:pStyle w:val="Bezproreda2"/>
        <w:spacing w:line="276" w:lineRule="auto"/>
        <w:rPr>
          <w:rFonts w:ascii="Times New Roman" w:hAnsi="Times New Roman"/>
          <w:b/>
          <w:sz w:val="24"/>
          <w:szCs w:val="24"/>
          <w:u w:val="single"/>
          <w:lang w:val="sr-Cyrl-BA"/>
        </w:rPr>
      </w:pPr>
    </w:p>
    <w:p w:rsidR="001D3E82" w:rsidRDefault="001D3E82" w:rsidP="001D3E82">
      <w:pPr>
        <w:pStyle w:val="Bezproreda2"/>
        <w:spacing w:line="276" w:lineRule="auto"/>
        <w:rPr>
          <w:rFonts w:ascii="Times New Roman" w:hAnsi="Times New Roman"/>
          <w:b/>
          <w:sz w:val="24"/>
          <w:szCs w:val="24"/>
          <w:u w:val="single"/>
          <w:lang w:val="sr-Cyrl-BA"/>
        </w:rPr>
      </w:pPr>
    </w:p>
    <w:p w:rsidR="001D3E82" w:rsidRDefault="001D3E82" w:rsidP="001D3E82">
      <w:pPr>
        <w:pStyle w:val="Bezproreda2"/>
        <w:spacing w:line="276" w:lineRule="auto"/>
        <w:rPr>
          <w:rFonts w:ascii="Times New Roman" w:hAnsi="Times New Roman"/>
          <w:b/>
          <w:sz w:val="24"/>
          <w:szCs w:val="24"/>
          <w:u w:val="single"/>
          <w:lang w:val="sr-Cyrl-BA"/>
        </w:rPr>
      </w:pPr>
    </w:p>
    <w:p w:rsidR="0073187E" w:rsidRPr="001D3E82" w:rsidRDefault="001D3E82" w:rsidP="001D3E82">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D3E82" w:rsidRDefault="001D3E82" w:rsidP="001D3E82">
      <w:pPr>
        <w:pStyle w:val="Default"/>
        <w:jc w:val="center"/>
        <w:rPr>
          <w:rFonts w:ascii="Times New Roman" w:hAnsi="Times New Roman" w:cs="Times New Roman"/>
          <w:b/>
          <w:bCs/>
          <w:lang w:val="sr-Cyrl-CS"/>
        </w:rPr>
      </w:pPr>
    </w:p>
    <w:p w:rsidR="001D3E82" w:rsidRPr="001D3E82" w:rsidRDefault="0073187E" w:rsidP="001D3E82">
      <w:pPr>
        <w:pStyle w:val="Default"/>
        <w:jc w:val="center"/>
        <w:rPr>
          <w:rFonts w:ascii="Times New Roman" w:hAnsi="Times New Roman" w:cs="Times New Roman"/>
          <w:b/>
          <w:bCs/>
          <w:lang w:val="sr-Cyrl-CS"/>
        </w:rPr>
      </w:pPr>
      <w:r w:rsidRPr="0073187E">
        <w:rPr>
          <w:rFonts w:ascii="Times New Roman" w:hAnsi="Times New Roman" w:cs="Times New Roman"/>
          <w:b/>
          <w:bCs/>
          <w:lang w:val="sr-Cyrl-CS"/>
        </w:rPr>
        <w:t>П Р О Г Р А М</w:t>
      </w:r>
    </w:p>
    <w:p w:rsidR="0073187E" w:rsidRPr="001D3E82" w:rsidRDefault="0073187E" w:rsidP="001D3E82">
      <w:pPr>
        <w:jc w:val="center"/>
        <w:rPr>
          <w:rFonts w:ascii="Times New Roman" w:hAnsi="Times New Roman" w:cs="Times New Roman"/>
          <w:b/>
          <w:bCs/>
          <w:sz w:val="24"/>
          <w:szCs w:val="24"/>
          <w:lang w:val="sr-Cyrl-CS"/>
        </w:rPr>
      </w:pPr>
      <w:r w:rsidRPr="0073187E">
        <w:rPr>
          <w:rFonts w:ascii="Times New Roman" w:hAnsi="Times New Roman" w:cs="Times New Roman"/>
          <w:b/>
          <w:bCs/>
          <w:sz w:val="24"/>
          <w:szCs w:val="24"/>
          <w:lang w:val="sr-Cyrl-CS"/>
        </w:rPr>
        <w:t>КОРИШТЕЊА СРЕДСТАВА ПО ОСНОВУ НАКНАДА ЗА ПРОМЈЕНУ НАМЈЕНЕ ПОЉОПРИВРЕДНОГ ЗЕМЉИШТА У НЕПОЉОПРИВРЕДНЕ СВРХЕ ЗА 201</w:t>
      </w:r>
      <w:r w:rsidRPr="0073187E">
        <w:rPr>
          <w:rFonts w:ascii="Times New Roman" w:hAnsi="Times New Roman" w:cs="Times New Roman"/>
          <w:b/>
          <w:bCs/>
          <w:sz w:val="24"/>
          <w:szCs w:val="24"/>
          <w:lang w:val="bs-Latn-BA"/>
        </w:rPr>
        <w:t>9</w:t>
      </w:r>
      <w:r w:rsidRPr="0073187E">
        <w:rPr>
          <w:rFonts w:ascii="Times New Roman" w:hAnsi="Times New Roman" w:cs="Times New Roman"/>
          <w:b/>
          <w:bCs/>
          <w:sz w:val="24"/>
          <w:szCs w:val="24"/>
          <w:lang w:val="sr-Cyrl-CS"/>
        </w:rPr>
        <w:t>.</w:t>
      </w:r>
      <w:r w:rsidRPr="0073187E">
        <w:rPr>
          <w:rFonts w:ascii="Times New Roman" w:hAnsi="Times New Roman" w:cs="Times New Roman"/>
          <w:b/>
          <w:bCs/>
          <w:sz w:val="24"/>
          <w:szCs w:val="24"/>
          <w:lang w:val="bs-Latn-BA"/>
        </w:rPr>
        <w:t xml:space="preserve"> </w:t>
      </w:r>
      <w:r w:rsidRPr="0073187E">
        <w:rPr>
          <w:rFonts w:ascii="Times New Roman" w:hAnsi="Times New Roman" w:cs="Times New Roman"/>
          <w:b/>
          <w:bCs/>
          <w:sz w:val="24"/>
          <w:szCs w:val="24"/>
          <w:lang w:val="sr-Cyrl-CS"/>
        </w:rPr>
        <w:t>ГОДИНУ</w:t>
      </w:r>
    </w:p>
    <w:p w:rsidR="0073187E" w:rsidRPr="001D3E82" w:rsidRDefault="0073187E" w:rsidP="001D3E82">
      <w:pPr>
        <w:jc w:val="center"/>
        <w:rPr>
          <w:rFonts w:ascii="Times New Roman" w:hAnsi="Times New Roman" w:cs="Times New Roman"/>
          <w:b/>
          <w:bCs/>
          <w:sz w:val="24"/>
          <w:szCs w:val="24"/>
          <w:lang w:val="sr-Cyrl-CS"/>
        </w:rPr>
      </w:pPr>
      <w:r w:rsidRPr="0073187E">
        <w:rPr>
          <w:rFonts w:ascii="Times New Roman" w:hAnsi="Times New Roman" w:cs="Times New Roman"/>
          <w:b/>
          <w:bCs/>
          <w:sz w:val="24"/>
          <w:szCs w:val="24"/>
        </w:rPr>
        <w:t>I</w:t>
      </w:r>
      <w:r w:rsidRPr="0073187E">
        <w:rPr>
          <w:rFonts w:ascii="Times New Roman" w:hAnsi="Times New Roman" w:cs="Times New Roman"/>
          <w:b/>
          <w:bCs/>
          <w:sz w:val="24"/>
          <w:szCs w:val="24"/>
          <w:lang w:val="sr-Cyrl-CS"/>
        </w:rPr>
        <w:t>. У В О Д</w:t>
      </w:r>
    </w:p>
    <w:p w:rsidR="001D3E82" w:rsidRDefault="0073187E" w:rsidP="0073187E">
      <w:pPr>
        <w:jc w:val="both"/>
        <w:rPr>
          <w:rFonts w:ascii="Times New Roman" w:hAnsi="Times New Roman" w:cs="Times New Roman"/>
          <w:sz w:val="24"/>
          <w:szCs w:val="24"/>
          <w:lang w:val="sr-Cyrl-BA"/>
        </w:rPr>
      </w:pPr>
      <w:r w:rsidRPr="0073187E">
        <w:rPr>
          <w:rFonts w:ascii="Times New Roman" w:hAnsi="Times New Roman" w:cs="Times New Roman"/>
          <w:sz w:val="24"/>
          <w:szCs w:val="24"/>
        </w:rPr>
        <w:t>На основу члана 32.,33.,34. и 35. Закона о пољопривредном земљишту (</w:t>
      </w:r>
      <w:r w:rsidRPr="0073187E">
        <w:rPr>
          <w:rFonts w:ascii="Times New Roman" w:hAnsi="Times New Roman" w:cs="Times New Roman"/>
          <w:sz w:val="24"/>
          <w:szCs w:val="24"/>
          <w:lang w:val="bs-Latn-BA"/>
        </w:rPr>
        <w:t>''</w:t>
      </w:r>
      <w:r w:rsidRPr="0073187E">
        <w:rPr>
          <w:rFonts w:ascii="Times New Roman" w:hAnsi="Times New Roman" w:cs="Times New Roman"/>
          <w:sz w:val="24"/>
          <w:szCs w:val="24"/>
        </w:rPr>
        <w:t>Службени гласник Републике Српске</w:t>
      </w:r>
      <w:r w:rsidRPr="0073187E">
        <w:rPr>
          <w:rFonts w:ascii="Times New Roman" w:hAnsi="Times New Roman" w:cs="Times New Roman"/>
          <w:sz w:val="24"/>
          <w:szCs w:val="24"/>
          <w:lang w:val="bs-Latn-BA"/>
        </w:rPr>
        <w:t>'',</w:t>
      </w:r>
      <w:r w:rsidRPr="0073187E">
        <w:rPr>
          <w:rFonts w:ascii="Times New Roman" w:hAnsi="Times New Roman" w:cs="Times New Roman"/>
          <w:sz w:val="24"/>
          <w:szCs w:val="24"/>
        </w:rPr>
        <w:t>број:93/06, 86/07, 14/10 и 5/12) за промјену намјене пољопривредног земљишта у непољопривредне сврхе</w:t>
      </w:r>
      <w:r w:rsidRPr="0073187E">
        <w:rPr>
          <w:rFonts w:ascii="Times New Roman" w:hAnsi="Times New Roman" w:cs="Times New Roman"/>
          <w:sz w:val="24"/>
          <w:szCs w:val="24"/>
          <w:lang w:val="bs-Latn-BA"/>
        </w:rPr>
        <w:t>,</w:t>
      </w:r>
      <w:r w:rsidRPr="0073187E">
        <w:rPr>
          <w:rFonts w:ascii="Times New Roman" w:hAnsi="Times New Roman" w:cs="Times New Roman"/>
          <w:sz w:val="24"/>
          <w:szCs w:val="24"/>
        </w:rPr>
        <w:t xml:space="preserve"> странка ( власник,односно корисник пољопривредног земљишта) плаћа једнократну накнаду, осим у случајевима ослобађања од плаћања накнада. </w:t>
      </w:r>
      <w:r w:rsidR="001D3E82">
        <w:rPr>
          <w:rFonts w:ascii="Times New Roman" w:hAnsi="Times New Roman" w:cs="Times New Roman"/>
          <w:sz w:val="24"/>
          <w:szCs w:val="24"/>
          <w:lang w:val="sr-Cyrl-BA"/>
        </w:rPr>
        <w:t xml:space="preserve">         </w:t>
      </w:r>
    </w:p>
    <w:p w:rsidR="0073187E" w:rsidRPr="001D3E82" w:rsidRDefault="0073187E" w:rsidP="0073187E">
      <w:pPr>
        <w:jc w:val="both"/>
        <w:rPr>
          <w:rFonts w:ascii="Times New Roman" w:hAnsi="Times New Roman" w:cs="Times New Roman"/>
          <w:sz w:val="24"/>
          <w:szCs w:val="24"/>
          <w:lang w:val="sr-Cyrl-BA"/>
        </w:rPr>
      </w:pPr>
      <w:r w:rsidRPr="0073187E">
        <w:rPr>
          <w:rFonts w:ascii="Times New Roman" w:hAnsi="Times New Roman" w:cs="Times New Roman"/>
          <w:sz w:val="24"/>
          <w:szCs w:val="24"/>
          <w:lang w:val="sr-Cyrl-CS"/>
        </w:rPr>
        <w:t xml:space="preserve">Пољопривредно земљиште не може се почети користити у непољопривредне сврхе док се не изврши уплата накнаде за промјену намјене пољопривредног земљишта у непољопривредне сврхе. </w:t>
      </w:r>
    </w:p>
    <w:p w:rsidR="0073187E" w:rsidRP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lang w:val="sr-Cyrl-CS"/>
        </w:rPr>
        <w:t>Јединице локалне самоуправе не могу утврђивати општи интерес</w:t>
      </w:r>
      <w:r w:rsidRPr="0073187E">
        <w:rPr>
          <w:rFonts w:ascii="Times New Roman" w:hAnsi="Times New Roman" w:cs="Times New Roman"/>
          <w:sz w:val="24"/>
          <w:szCs w:val="24"/>
          <w:lang w:val="bs-Latn-BA"/>
        </w:rPr>
        <w:t xml:space="preserve">, </w:t>
      </w:r>
      <w:r w:rsidRPr="0073187E">
        <w:rPr>
          <w:rFonts w:ascii="Times New Roman" w:hAnsi="Times New Roman" w:cs="Times New Roman"/>
          <w:sz w:val="24"/>
          <w:szCs w:val="24"/>
          <w:lang w:val="sr-Cyrl-CS"/>
        </w:rPr>
        <w:t xml:space="preserve">нити могу својим одлукама ослобађати од дијела накнаде који њима припада. </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sr-Cyrl-CS"/>
        </w:rPr>
        <w:t>Накнада због промјене намјене, плаћа се за цијелу грађевинску парцелу,</w:t>
      </w:r>
      <w:r w:rsidRPr="0073187E">
        <w:rPr>
          <w:rFonts w:ascii="Times New Roman" w:hAnsi="Times New Roman" w:cs="Times New Roman"/>
          <w:sz w:val="24"/>
          <w:szCs w:val="24"/>
          <w:lang w:val="bs-Latn-BA"/>
        </w:rPr>
        <w:t xml:space="preserve"> </w:t>
      </w:r>
      <w:r w:rsidRPr="0073187E">
        <w:rPr>
          <w:rFonts w:ascii="Times New Roman" w:hAnsi="Times New Roman" w:cs="Times New Roman"/>
          <w:sz w:val="24"/>
          <w:szCs w:val="24"/>
          <w:lang w:val="sr-Cyrl-CS"/>
        </w:rPr>
        <w:t xml:space="preserve">односно за све катастарске </w:t>
      </w:r>
      <w:r w:rsidRPr="0073187E">
        <w:rPr>
          <w:rFonts w:ascii="Times New Roman" w:hAnsi="Times New Roman" w:cs="Times New Roman"/>
          <w:sz w:val="24"/>
          <w:szCs w:val="24"/>
          <w:lang w:val="sr-Cyrl-BA"/>
        </w:rPr>
        <w:t>ч</w:t>
      </w:r>
      <w:r w:rsidRPr="0073187E">
        <w:rPr>
          <w:rFonts w:ascii="Times New Roman" w:hAnsi="Times New Roman" w:cs="Times New Roman"/>
          <w:sz w:val="24"/>
          <w:szCs w:val="24"/>
          <w:lang w:val="sr-Cyrl-CS"/>
        </w:rPr>
        <w:t xml:space="preserve">естице и дијелове катастарских </w:t>
      </w:r>
      <w:r w:rsidRPr="0073187E">
        <w:rPr>
          <w:rFonts w:ascii="Times New Roman" w:hAnsi="Times New Roman" w:cs="Times New Roman"/>
          <w:sz w:val="24"/>
          <w:szCs w:val="24"/>
          <w:lang w:val="sr-Cyrl-BA"/>
        </w:rPr>
        <w:t>ч</w:t>
      </w:r>
      <w:r w:rsidRPr="0073187E">
        <w:rPr>
          <w:rFonts w:ascii="Times New Roman" w:hAnsi="Times New Roman" w:cs="Times New Roman"/>
          <w:sz w:val="24"/>
          <w:szCs w:val="24"/>
          <w:lang w:val="sr-Cyrl-CS"/>
        </w:rPr>
        <w:t>естица од којих је формирана грађевинска парцела које заузима објекат и које служе за редовну употребу објекта (прилазни путеви,стазе,економско двориште) утвр</w:t>
      </w:r>
      <w:r w:rsidRPr="0073187E">
        <w:rPr>
          <w:rFonts w:ascii="Times New Roman" w:hAnsi="Times New Roman" w:cs="Times New Roman"/>
          <w:sz w:val="24"/>
          <w:szCs w:val="24"/>
          <w:lang w:val="bs-Cyrl-BA"/>
        </w:rPr>
        <w:t>ђ</w:t>
      </w:r>
      <w:r w:rsidRPr="0073187E">
        <w:rPr>
          <w:rFonts w:ascii="Times New Roman" w:hAnsi="Times New Roman" w:cs="Times New Roman"/>
          <w:sz w:val="24"/>
          <w:szCs w:val="24"/>
          <w:lang w:val="sr-Cyrl-CS"/>
        </w:rPr>
        <w:t xml:space="preserve">ених локацијским условима. </w:t>
      </w:r>
    </w:p>
    <w:p w:rsidR="0073187E" w:rsidRDefault="0073187E" w:rsidP="0073187E">
      <w:pPr>
        <w:jc w:val="both"/>
        <w:rPr>
          <w:rFonts w:ascii="Times New Roman" w:hAnsi="Times New Roman" w:cs="Times New Roman"/>
          <w:sz w:val="24"/>
          <w:szCs w:val="24"/>
          <w:lang w:val="bs-Cyrl-BA"/>
        </w:rPr>
      </w:pPr>
      <w:r w:rsidRPr="0073187E">
        <w:rPr>
          <w:rFonts w:ascii="Times New Roman" w:hAnsi="Times New Roman" w:cs="Times New Roman"/>
          <w:sz w:val="24"/>
          <w:szCs w:val="24"/>
          <w:lang w:val="bs-Cyrl-BA"/>
        </w:rPr>
        <w:t>Планирани приход у буџету за 201</w:t>
      </w:r>
      <w:r w:rsidRPr="0073187E">
        <w:rPr>
          <w:rFonts w:ascii="Times New Roman" w:hAnsi="Times New Roman" w:cs="Times New Roman"/>
          <w:sz w:val="24"/>
          <w:szCs w:val="24"/>
          <w:lang w:val="bs-Latn-BA"/>
        </w:rPr>
        <w:t>9</w:t>
      </w:r>
      <w:r w:rsidRPr="0073187E">
        <w:rPr>
          <w:rFonts w:ascii="Times New Roman" w:hAnsi="Times New Roman" w:cs="Times New Roman"/>
          <w:sz w:val="24"/>
          <w:szCs w:val="24"/>
          <w:lang w:val="bs-Cyrl-BA"/>
        </w:rPr>
        <w:t>.годину износи.</w:t>
      </w:r>
      <w:r w:rsidRPr="0073187E">
        <w:rPr>
          <w:rFonts w:ascii="Times New Roman" w:hAnsi="Times New Roman" w:cs="Times New Roman"/>
          <w:sz w:val="24"/>
          <w:szCs w:val="24"/>
          <w:lang w:val="bs-Latn-BA"/>
        </w:rPr>
        <w:t xml:space="preserve"> ...........12.328,00 </w:t>
      </w:r>
      <w:r w:rsidRPr="0073187E">
        <w:rPr>
          <w:rFonts w:ascii="Times New Roman" w:hAnsi="Times New Roman" w:cs="Times New Roman"/>
          <w:sz w:val="24"/>
          <w:szCs w:val="24"/>
          <w:lang w:val="bs-Cyrl-BA"/>
        </w:rPr>
        <w:t>КМ</w:t>
      </w:r>
    </w:p>
    <w:p w:rsidR="001D3E82" w:rsidRPr="0073187E" w:rsidRDefault="001D3E82" w:rsidP="0073187E">
      <w:pPr>
        <w:jc w:val="both"/>
        <w:rPr>
          <w:rFonts w:ascii="Times New Roman" w:hAnsi="Times New Roman" w:cs="Times New Roman"/>
          <w:sz w:val="24"/>
          <w:szCs w:val="24"/>
          <w:lang w:val="bs-Cyrl-BA"/>
        </w:rPr>
      </w:pPr>
    </w:p>
    <w:p w:rsidR="0073187E" w:rsidRPr="001D3E82" w:rsidRDefault="0073187E" w:rsidP="001D3E82">
      <w:pPr>
        <w:jc w:val="center"/>
        <w:rPr>
          <w:rFonts w:ascii="Times New Roman" w:hAnsi="Times New Roman" w:cs="Times New Roman"/>
          <w:b/>
          <w:bCs/>
          <w:sz w:val="24"/>
          <w:szCs w:val="24"/>
          <w:lang w:val="sr-Cyrl-BA"/>
        </w:rPr>
      </w:pPr>
      <w:r w:rsidRPr="0073187E">
        <w:rPr>
          <w:rFonts w:ascii="Times New Roman" w:hAnsi="Times New Roman" w:cs="Times New Roman"/>
          <w:b/>
          <w:bCs/>
          <w:sz w:val="24"/>
          <w:szCs w:val="24"/>
          <w:lang w:val="bs-Latn-BA"/>
        </w:rPr>
        <w:t>II</w:t>
      </w:r>
      <w:r w:rsidRPr="0073187E">
        <w:rPr>
          <w:rFonts w:ascii="Times New Roman" w:hAnsi="Times New Roman" w:cs="Times New Roman"/>
          <w:b/>
          <w:bCs/>
          <w:sz w:val="24"/>
          <w:szCs w:val="24"/>
          <w:lang w:val="sr-Cyrl-CS"/>
        </w:rPr>
        <w:t xml:space="preserve">. </w:t>
      </w:r>
      <w:r w:rsidRPr="0073187E">
        <w:rPr>
          <w:rFonts w:ascii="Times New Roman" w:hAnsi="Times New Roman" w:cs="Times New Roman"/>
          <w:b/>
          <w:bCs/>
          <w:sz w:val="24"/>
          <w:szCs w:val="24"/>
          <w:lang w:val="bs-Latn-BA"/>
        </w:rPr>
        <w:t xml:space="preserve">    </w:t>
      </w:r>
      <w:r w:rsidRPr="0073187E">
        <w:rPr>
          <w:rFonts w:ascii="Times New Roman" w:hAnsi="Times New Roman" w:cs="Times New Roman"/>
          <w:b/>
          <w:bCs/>
          <w:sz w:val="24"/>
          <w:szCs w:val="24"/>
          <w:lang w:val="sr-Cyrl-CS"/>
        </w:rPr>
        <w:t>П Л А Н</w:t>
      </w:r>
      <w:r w:rsidRPr="0073187E">
        <w:rPr>
          <w:rFonts w:ascii="Times New Roman" w:hAnsi="Times New Roman" w:cs="Times New Roman"/>
          <w:b/>
          <w:bCs/>
          <w:sz w:val="24"/>
          <w:szCs w:val="24"/>
          <w:lang w:val="bs-Latn-BA"/>
        </w:rPr>
        <w:t xml:space="preserve">  </w:t>
      </w:r>
      <w:r w:rsidRPr="0073187E">
        <w:rPr>
          <w:rFonts w:ascii="Times New Roman" w:hAnsi="Times New Roman" w:cs="Times New Roman"/>
          <w:b/>
          <w:bCs/>
          <w:sz w:val="24"/>
          <w:szCs w:val="24"/>
          <w:lang w:val="sr-Cyrl-CS"/>
        </w:rPr>
        <w:t xml:space="preserve"> У Т</w:t>
      </w:r>
      <w:r w:rsidRPr="0073187E">
        <w:rPr>
          <w:rFonts w:ascii="Times New Roman" w:hAnsi="Times New Roman" w:cs="Times New Roman"/>
          <w:b/>
          <w:bCs/>
          <w:sz w:val="24"/>
          <w:szCs w:val="24"/>
          <w:lang w:val="bs-Latn-BA"/>
        </w:rPr>
        <w:t xml:space="preserve"> </w:t>
      </w:r>
      <w:r w:rsidRPr="0073187E">
        <w:rPr>
          <w:rFonts w:ascii="Times New Roman" w:hAnsi="Times New Roman" w:cs="Times New Roman"/>
          <w:b/>
          <w:bCs/>
          <w:sz w:val="24"/>
          <w:szCs w:val="24"/>
          <w:lang w:val="sr-Cyrl-CS"/>
        </w:rPr>
        <w:t xml:space="preserve">Р О Ш К А </w:t>
      </w:r>
      <w:r w:rsidRPr="0073187E">
        <w:rPr>
          <w:rFonts w:ascii="Times New Roman" w:hAnsi="Times New Roman" w:cs="Times New Roman"/>
          <w:b/>
          <w:bCs/>
          <w:sz w:val="24"/>
          <w:szCs w:val="24"/>
          <w:lang w:val="bs-Latn-BA"/>
        </w:rPr>
        <w:t xml:space="preserve"> </w:t>
      </w:r>
      <w:r w:rsidRPr="0073187E">
        <w:rPr>
          <w:rFonts w:ascii="Times New Roman" w:hAnsi="Times New Roman" w:cs="Times New Roman"/>
          <w:b/>
          <w:bCs/>
          <w:sz w:val="24"/>
          <w:szCs w:val="24"/>
          <w:lang w:val="sr-Cyrl-CS"/>
        </w:rPr>
        <w:t>С Р Е Д С Т А В А</w:t>
      </w:r>
    </w:p>
    <w:p w:rsidR="0073187E" w:rsidRPr="0073187E" w:rsidRDefault="0073187E" w:rsidP="0073187E">
      <w:pPr>
        <w:jc w:val="both"/>
        <w:rPr>
          <w:rFonts w:ascii="Times New Roman" w:hAnsi="Times New Roman" w:cs="Times New Roman"/>
          <w:sz w:val="24"/>
          <w:szCs w:val="24"/>
          <w:lang w:val="bs-Cyrl-BA"/>
        </w:rPr>
      </w:pPr>
      <w:r w:rsidRPr="0073187E">
        <w:rPr>
          <w:rFonts w:ascii="Times New Roman" w:hAnsi="Times New Roman" w:cs="Times New Roman"/>
          <w:sz w:val="24"/>
          <w:szCs w:val="24"/>
          <w:lang w:val="sr-Cyrl-CS"/>
        </w:rPr>
        <w:t xml:space="preserve">Наплаћена накнада по основу промјене намјене пољопривредног земљишта у непољопривредне сврхе усмјерава се у односу 30% у буџет Републике Српске, а 70% у буџет општине на чијем се подручју земљиште налази. </w:t>
      </w:r>
    </w:p>
    <w:p w:rsidR="0073187E" w:rsidRP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lang w:val="sr-Cyrl-CS"/>
        </w:rPr>
        <w:t xml:space="preserve">Средства од наплаћене накнаде по основу промјене намјене пољопривредног земљишта у непољопривредне сврхе и средства од закупнине за земљиште у својини Републике, која су приход буџета општине, користе се за следеће намјене: </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w:t>
      </w:r>
      <w:r w:rsidRPr="0073187E">
        <w:rPr>
          <w:rFonts w:ascii="Times New Roman" w:hAnsi="Times New Roman" w:cs="Times New Roman"/>
          <w:sz w:val="24"/>
          <w:szCs w:val="24"/>
          <w:lang w:val="sr-Cyrl-CS"/>
        </w:rPr>
        <w:t xml:space="preserve"> </w:t>
      </w:r>
      <w:r w:rsidRPr="0073187E">
        <w:rPr>
          <w:rFonts w:ascii="Times New Roman" w:hAnsi="Times New Roman" w:cs="Times New Roman"/>
          <w:sz w:val="24"/>
          <w:szCs w:val="24"/>
          <w:lang w:val="bs-Latn-BA"/>
        </w:rPr>
        <w:t>и</w:t>
      </w:r>
      <w:r w:rsidRPr="0073187E">
        <w:rPr>
          <w:rFonts w:ascii="Times New Roman" w:hAnsi="Times New Roman" w:cs="Times New Roman"/>
          <w:sz w:val="24"/>
          <w:szCs w:val="24"/>
          <w:lang w:val="sr-Cyrl-CS"/>
        </w:rPr>
        <w:t>зрада Основа општине</w:t>
      </w:r>
      <w:r w:rsidRPr="0073187E">
        <w:rPr>
          <w:rFonts w:ascii="Times New Roman" w:hAnsi="Times New Roman" w:cs="Times New Roman"/>
          <w:sz w:val="24"/>
          <w:szCs w:val="24"/>
          <w:lang w:val="bs-Latn-BA"/>
        </w:rPr>
        <w:t>,</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-o</w:t>
      </w:r>
      <w:r w:rsidRPr="0073187E">
        <w:rPr>
          <w:rFonts w:ascii="Times New Roman" w:hAnsi="Times New Roman" w:cs="Times New Roman"/>
          <w:sz w:val="24"/>
          <w:szCs w:val="24"/>
          <w:lang w:val="sr-Cyrl-CS"/>
        </w:rPr>
        <w:t>способљавање и уре</w:t>
      </w:r>
      <w:r w:rsidRPr="0073187E">
        <w:rPr>
          <w:rFonts w:ascii="Times New Roman" w:hAnsi="Times New Roman" w:cs="Times New Roman"/>
          <w:sz w:val="24"/>
          <w:szCs w:val="24"/>
          <w:lang w:val="bs-Latn-BA"/>
        </w:rPr>
        <w:t>ђ</w:t>
      </w:r>
      <w:r w:rsidRPr="0073187E">
        <w:rPr>
          <w:rFonts w:ascii="Times New Roman" w:hAnsi="Times New Roman" w:cs="Times New Roman"/>
          <w:sz w:val="24"/>
          <w:szCs w:val="24"/>
          <w:lang w:val="sr-Cyrl-CS"/>
        </w:rPr>
        <w:t>ење пољопривредних земљишта која су деградирана, запуштена</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 xml:space="preserve"> </w:t>
      </w:r>
      <w:r w:rsidRPr="0073187E">
        <w:rPr>
          <w:rFonts w:ascii="Times New Roman" w:hAnsi="Times New Roman" w:cs="Times New Roman"/>
          <w:sz w:val="24"/>
          <w:szCs w:val="24"/>
          <w:lang w:val="sr-Cyrl-CS"/>
        </w:rPr>
        <w:t xml:space="preserve">која су лошијег квалитета или су неплодна, </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w:t>
      </w:r>
      <w:r w:rsidRPr="0073187E">
        <w:rPr>
          <w:rFonts w:ascii="Times New Roman" w:hAnsi="Times New Roman" w:cs="Times New Roman"/>
          <w:sz w:val="24"/>
          <w:szCs w:val="24"/>
          <w:lang w:val="sr-Cyrl-CS"/>
        </w:rPr>
        <w:t xml:space="preserve">За поправку и побољшање плодности, </w:t>
      </w: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w:t>
      </w:r>
      <w:r w:rsidRPr="0073187E">
        <w:rPr>
          <w:rFonts w:ascii="Times New Roman" w:hAnsi="Times New Roman" w:cs="Times New Roman"/>
          <w:sz w:val="24"/>
          <w:szCs w:val="24"/>
          <w:lang w:val="sr-Cyrl-CS"/>
        </w:rPr>
        <w:t>За спровођење противерозивних мјера и мелиорације пољопривредног земљишта слабијег</w:t>
      </w:r>
    </w:p>
    <w:p w:rsid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lang w:val="sr-Cyrl-CS"/>
        </w:rPr>
        <w:t xml:space="preserve"> квалитета, </w:t>
      </w:r>
    </w:p>
    <w:p w:rsidR="001D3E82" w:rsidRPr="001D3E82" w:rsidRDefault="001D3E82" w:rsidP="001D3E82">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D3E82" w:rsidRPr="0073187E" w:rsidRDefault="001D3E82" w:rsidP="0073187E">
      <w:pPr>
        <w:jc w:val="both"/>
        <w:rPr>
          <w:rFonts w:ascii="Times New Roman" w:hAnsi="Times New Roman" w:cs="Times New Roman"/>
          <w:sz w:val="24"/>
          <w:szCs w:val="24"/>
          <w:lang w:val="sr-Cyrl-CS"/>
        </w:rPr>
      </w:pPr>
    </w:p>
    <w:p w:rsidR="0073187E" w:rsidRP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lang w:val="bs-Latn-BA"/>
        </w:rPr>
        <w:t>-</w:t>
      </w:r>
      <w:r w:rsidRPr="0073187E">
        <w:rPr>
          <w:rFonts w:ascii="Times New Roman" w:hAnsi="Times New Roman" w:cs="Times New Roman"/>
          <w:sz w:val="24"/>
          <w:szCs w:val="24"/>
          <w:lang w:val="sr-Cyrl-CS"/>
        </w:rPr>
        <w:t xml:space="preserve">За спровођење поступка комасације ( укрупњивања). </w:t>
      </w:r>
    </w:p>
    <w:p w:rsidR="0073187E" w:rsidRP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lang w:val="sr-Cyrl-CS"/>
        </w:rPr>
        <w:t>Узимајући у обзир планирани износ прихода од ових накнада за 201</w:t>
      </w:r>
      <w:r w:rsidRPr="0073187E">
        <w:rPr>
          <w:rFonts w:ascii="Times New Roman" w:hAnsi="Times New Roman" w:cs="Times New Roman"/>
          <w:sz w:val="24"/>
          <w:szCs w:val="24"/>
          <w:lang w:val="bs-Latn-BA"/>
        </w:rPr>
        <w:t>9</w:t>
      </w:r>
      <w:r w:rsidRPr="0073187E">
        <w:rPr>
          <w:rFonts w:ascii="Times New Roman" w:hAnsi="Times New Roman" w:cs="Times New Roman"/>
          <w:sz w:val="24"/>
          <w:szCs w:val="24"/>
          <w:lang w:val="sr-Cyrl-CS"/>
        </w:rPr>
        <w:t xml:space="preserve">.године, план утрошка прихода од накнада за промјену намјене пољопривредног земљишта у непољопривредне сврхе је следећи: </w:t>
      </w:r>
    </w:p>
    <w:p w:rsidR="0073187E" w:rsidRDefault="0073187E" w:rsidP="0073187E">
      <w:pPr>
        <w:jc w:val="both"/>
        <w:rPr>
          <w:rFonts w:ascii="Times New Roman" w:hAnsi="Times New Roman" w:cs="Times New Roman"/>
          <w:bCs/>
          <w:sz w:val="24"/>
          <w:szCs w:val="24"/>
          <w:lang w:val="sr-Cyrl-CS"/>
        </w:rPr>
      </w:pPr>
      <w:r w:rsidRPr="0073187E">
        <w:rPr>
          <w:rFonts w:ascii="Times New Roman" w:hAnsi="Times New Roman" w:cs="Times New Roman"/>
          <w:sz w:val="24"/>
          <w:szCs w:val="24"/>
          <w:lang w:val="sr-Cyrl-CS"/>
        </w:rPr>
        <w:t xml:space="preserve">- </w:t>
      </w:r>
      <w:r w:rsidRPr="0073187E">
        <w:rPr>
          <w:rFonts w:ascii="Times New Roman" w:hAnsi="Times New Roman" w:cs="Times New Roman"/>
          <w:sz w:val="24"/>
          <w:szCs w:val="24"/>
          <w:lang w:val="bs-Cyrl-BA"/>
        </w:rPr>
        <w:t>израда Основа општине...............................................................</w:t>
      </w:r>
      <w:r w:rsidRPr="0073187E">
        <w:rPr>
          <w:rFonts w:ascii="Times New Roman" w:hAnsi="Times New Roman" w:cs="Times New Roman"/>
          <w:bCs/>
          <w:sz w:val="24"/>
          <w:szCs w:val="24"/>
          <w:lang w:val="sr-Cyrl-CS"/>
        </w:rPr>
        <w:t xml:space="preserve"> </w:t>
      </w:r>
      <w:r w:rsidRPr="0073187E">
        <w:rPr>
          <w:rFonts w:ascii="Times New Roman" w:hAnsi="Times New Roman" w:cs="Times New Roman"/>
          <w:bCs/>
          <w:sz w:val="24"/>
          <w:szCs w:val="24"/>
          <w:lang w:val="bs-Latn-BA"/>
        </w:rPr>
        <w:t>12.328,00</w:t>
      </w:r>
      <w:r w:rsidRPr="0073187E">
        <w:rPr>
          <w:rFonts w:ascii="Times New Roman" w:hAnsi="Times New Roman" w:cs="Times New Roman"/>
          <w:bCs/>
          <w:sz w:val="24"/>
          <w:szCs w:val="24"/>
          <w:lang w:val="sr-Cyrl-CS"/>
        </w:rPr>
        <w:t xml:space="preserve"> КМ </w:t>
      </w:r>
    </w:p>
    <w:p w:rsidR="001D3E82" w:rsidRPr="001D3E82" w:rsidRDefault="001D3E82" w:rsidP="0073187E">
      <w:pPr>
        <w:jc w:val="both"/>
        <w:rPr>
          <w:rFonts w:ascii="Times New Roman" w:hAnsi="Times New Roman" w:cs="Times New Roman"/>
          <w:sz w:val="24"/>
          <w:szCs w:val="24"/>
          <w:lang w:val="sr-Cyrl-BA"/>
        </w:rPr>
      </w:pPr>
    </w:p>
    <w:p w:rsidR="0073187E" w:rsidRPr="001D3E82" w:rsidRDefault="0073187E" w:rsidP="001D3E82">
      <w:pPr>
        <w:jc w:val="center"/>
        <w:rPr>
          <w:rFonts w:ascii="Times New Roman" w:hAnsi="Times New Roman" w:cs="Times New Roman"/>
          <w:b/>
          <w:bCs/>
          <w:sz w:val="24"/>
          <w:szCs w:val="24"/>
          <w:lang w:val="sr-Cyrl-BA"/>
        </w:rPr>
      </w:pPr>
      <w:r w:rsidRPr="0073187E">
        <w:rPr>
          <w:rFonts w:ascii="Times New Roman" w:hAnsi="Times New Roman" w:cs="Times New Roman"/>
          <w:b/>
          <w:bCs/>
          <w:sz w:val="24"/>
          <w:szCs w:val="24"/>
        </w:rPr>
        <w:t>III. КОНТРОЛА УТРОШКА СРЕДСТАВА</w:t>
      </w:r>
    </w:p>
    <w:p w:rsidR="0073187E" w:rsidRPr="0073187E" w:rsidRDefault="0073187E" w:rsidP="0073187E">
      <w:pPr>
        <w:jc w:val="both"/>
        <w:rPr>
          <w:rFonts w:ascii="Times New Roman" w:hAnsi="Times New Roman" w:cs="Times New Roman"/>
          <w:sz w:val="24"/>
          <w:szCs w:val="24"/>
          <w:lang w:val="bs-Cyrl-BA"/>
        </w:rPr>
      </w:pPr>
      <w:r w:rsidRPr="0073187E">
        <w:rPr>
          <w:rFonts w:ascii="Times New Roman" w:hAnsi="Times New Roman" w:cs="Times New Roman"/>
          <w:sz w:val="24"/>
          <w:szCs w:val="24"/>
        </w:rPr>
        <w:t>Средства прикупљена на ра</w:t>
      </w:r>
      <w:r w:rsidRPr="0073187E">
        <w:rPr>
          <w:rFonts w:ascii="Times New Roman" w:hAnsi="Times New Roman" w:cs="Times New Roman"/>
          <w:sz w:val="24"/>
          <w:szCs w:val="24"/>
          <w:lang w:val="bs-Cyrl-BA"/>
        </w:rPr>
        <w:t>ч</w:t>
      </w:r>
      <w:r w:rsidRPr="0073187E">
        <w:rPr>
          <w:rFonts w:ascii="Times New Roman" w:hAnsi="Times New Roman" w:cs="Times New Roman"/>
          <w:sz w:val="24"/>
          <w:szCs w:val="24"/>
        </w:rPr>
        <w:t>ун посебних намјена бу</w:t>
      </w:r>
      <w:r w:rsidRPr="0073187E">
        <w:rPr>
          <w:rFonts w:ascii="Times New Roman" w:hAnsi="Times New Roman" w:cs="Times New Roman"/>
          <w:sz w:val="24"/>
          <w:szCs w:val="24"/>
          <w:lang w:val="bs-Cyrl-BA"/>
        </w:rPr>
        <w:t>џ</w:t>
      </w:r>
      <w:r w:rsidRPr="0073187E">
        <w:rPr>
          <w:rFonts w:ascii="Times New Roman" w:hAnsi="Times New Roman" w:cs="Times New Roman"/>
          <w:sz w:val="24"/>
          <w:szCs w:val="24"/>
        </w:rPr>
        <w:t xml:space="preserve">ета општине од накнада за промјену намјене пољопривредног земљишта у непољопривредне сврхе су намјенска и користиће се у складу са Законом о пољопривредном земљишту и овим Програмом. </w:t>
      </w:r>
    </w:p>
    <w:p w:rsidR="0073187E" w:rsidRDefault="0073187E" w:rsidP="0073187E">
      <w:pPr>
        <w:jc w:val="both"/>
        <w:rPr>
          <w:rFonts w:ascii="Times New Roman" w:hAnsi="Times New Roman" w:cs="Times New Roman"/>
          <w:sz w:val="24"/>
          <w:szCs w:val="24"/>
          <w:lang w:val="sr-Cyrl-CS"/>
        </w:rPr>
      </w:pPr>
      <w:r w:rsidRPr="0073187E">
        <w:rPr>
          <w:rFonts w:ascii="Times New Roman" w:hAnsi="Times New Roman" w:cs="Times New Roman"/>
          <w:sz w:val="24"/>
          <w:szCs w:val="24"/>
        </w:rPr>
        <w:t>Надзор и контролу над прово</w:t>
      </w:r>
      <w:r w:rsidRPr="0073187E">
        <w:rPr>
          <w:rFonts w:ascii="Times New Roman" w:hAnsi="Times New Roman" w:cs="Times New Roman"/>
          <w:sz w:val="24"/>
          <w:szCs w:val="24"/>
          <w:lang w:val="bs-Cyrl-BA"/>
        </w:rPr>
        <w:t>ђ</w:t>
      </w:r>
      <w:r w:rsidRPr="0073187E">
        <w:rPr>
          <w:rFonts w:ascii="Times New Roman" w:hAnsi="Times New Roman" w:cs="Times New Roman"/>
          <w:sz w:val="24"/>
          <w:szCs w:val="24"/>
        </w:rPr>
        <w:t>ењем овог Програма и намјенском потрошењу средстава од ових накнада врши Министарство пољопривреде,шумарства</w:t>
      </w:r>
      <w:r w:rsidRPr="0073187E">
        <w:rPr>
          <w:rFonts w:ascii="Times New Roman" w:hAnsi="Times New Roman" w:cs="Times New Roman"/>
          <w:sz w:val="24"/>
          <w:szCs w:val="24"/>
          <w:lang w:val="bs-Cyrl-BA"/>
        </w:rPr>
        <w:t xml:space="preserve"> </w:t>
      </w:r>
      <w:r w:rsidRPr="0073187E">
        <w:rPr>
          <w:rFonts w:ascii="Times New Roman" w:hAnsi="Times New Roman" w:cs="Times New Roman"/>
          <w:sz w:val="24"/>
          <w:szCs w:val="24"/>
        </w:rPr>
        <w:t>и водопривреде, пољопривредна инспекција у саставу Републи</w:t>
      </w:r>
      <w:r w:rsidRPr="0073187E">
        <w:rPr>
          <w:rFonts w:ascii="Times New Roman" w:hAnsi="Times New Roman" w:cs="Times New Roman"/>
          <w:sz w:val="24"/>
          <w:szCs w:val="24"/>
          <w:lang w:val="bs-Cyrl-BA"/>
        </w:rPr>
        <w:t>ч</w:t>
      </w:r>
      <w:r w:rsidRPr="0073187E">
        <w:rPr>
          <w:rFonts w:ascii="Times New Roman" w:hAnsi="Times New Roman" w:cs="Times New Roman"/>
          <w:sz w:val="24"/>
          <w:szCs w:val="24"/>
        </w:rPr>
        <w:t>ке управе за инспекцијске послове и надле</w:t>
      </w:r>
      <w:r w:rsidRPr="0073187E">
        <w:rPr>
          <w:rFonts w:ascii="Times New Roman" w:hAnsi="Times New Roman" w:cs="Times New Roman"/>
          <w:sz w:val="24"/>
          <w:szCs w:val="24"/>
          <w:lang w:val="bs-Cyrl-BA"/>
        </w:rPr>
        <w:t>ж</w:t>
      </w:r>
      <w:r w:rsidRPr="0073187E">
        <w:rPr>
          <w:rFonts w:ascii="Times New Roman" w:hAnsi="Times New Roman" w:cs="Times New Roman"/>
          <w:sz w:val="24"/>
          <w:szCs w:val="24"/>
        </w:rPr>
        <w:t xml:space="preserve">ни </w:t>
      </w:r>
      <w:r w:rsidRPr="0073187E">
        <w:rPr>
          <w:rFonts w:ascii="Times New Roman" w:hAnsi="Times New Roman" w:cs="Times New Roman"/>
          <w:sz w:val="24"/>
          <w:szCs w:val="24"/>
          <w:lang w:val="sr-Cyrl-CS"/>
        </w:rPr>
        <w:t>орган.</w:t>
      </w:r>
    </w:p>
    <w:p w:rsidR="001D3E82" w:rsidRPr="001D3E82" w:rsidRDefault="001D3E82" w:rsidP="0073187E">
      <w:pPr>
        <w:jc w:val="both"/>
        <w:rPr>
          <w:rFonts w:ascii="Times New Roman" w:hAnsi="Times New Roman" w:cs="Times New Roman"/>
          <w:b/>
          <w:sz w:val="24"/>
          <w:szCs w:val="24"/>
          <w:lang w:val="bs-Cyrl-BA"/>
        </w:rPr>
      </w:pPr>
    </w:p>
    <w:p w:rsidR="001D3E82" w:rsidRDefault="001D3E82" w:rsidP="001D3E82">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Pr="001D3E82">
        <w:rPr>
          <w:rFonts w:ascii="Times New Roman" w:hAnsi="Times New Roman" w:cs="Times New Roman"/>
          <w:sz w:val="24"/>
          <w:szCs w:val="24"/>
          <w:lang w:val="sr-Cyrl-BA"/>
        </w:rPr>
        <w:t>ПРЕДСЈЕДНИК</w:t>
      </w:r>
    </w:p>
    <w:p w:rsidR="001D3E82" w:rsidRPr="001D3E82" w:rsidRDefault="001D3E82" w:rsidP="001D3E82">
      <w:pPr>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                                                                   </w:t>
      </w:r>
      <w:r w:rsidRPr="001D3E82">
        <w:rPr>
          <w:rFonts w:ascii="Times New Roman" w:hAnsi="Times New Roman" w:cs="Times New Roman"/>
          <w:b/>
          <w:sz w:val="24"/>
          <w:szCs w:val="24"/>
          <w:lang w:val="sr-Cyrl-BA"/>
        </w:rPr>
        <w:t>Зехид Омичевић</w:t>
      </w:r>
      <w:r>
        <w:rPr>
          <w:rFonts w:ascii="Times New Roman" w:hAnsi="Times New Roman" w:cs="Times New Roman"/>
          <w:b/>
          <w:sz w:val="24"/>
          <w:szCs w:val="24"/>
          <w:lang w:val="sr-Cyrl-BA"/>
        </w:rPr>
        <w:t>, с.р.</w:t>
      </w:r>
    </w:p>
    <w:p w:rsidR="0073187E" w:rsidRPr="0073187E" w:rsidRDefault="0073187E" w:rsidP="0073187E">
      <w:pPr>
        <w:jc w:val="both"/>
        <w:rPr>
          <w:rFonts w:ascii="Times New Roman" w:hAnsi="Times New Roman" w:cs="Times New Roman"/>
          <w:sz w:val="24"/>
          <w:szCs w:val="24"/>
          <w:lang w:val="bs-Cyrl-BA"/>
        </w:rPr>
      </w:pPr>
      <w:r w:rsidRPr="0073187E">
        <w:rPr>
          <w:rFonts w:ascii="Times New Roman" w:hAnsi="Times New Roman" w:cs="Times New Roman"/>
          <w:b/>
          <w:sz w:val="24"/>
          <w:szCs w:val="24"/>
          <w:lang w:val="bs-Cyrl-BA"/>
        </w:rPr>
        <w:t xml:space="preserve">                                                                                                                    </w:t>
      </w:r>
      <w:r w:rsidRPr="0073187E">
        <w:rPr>
          <w:rFonts w:ascii="Times New Roman" w:hAnsi="Times New Roman" w:cs="Times New Roman"/>
          <w:sz w:val="24"/>
          <w:szCs w:val="24"/>
          <w:lang w:val="bs-Cyrl-BA"/>
        </w:rPr>
        <w:t xml:space="preserve"> </w:t>
      </w:r>
    </w:p>
    <w:p w:rsidR="0073187E" w:rsidRPr="0073187E" w:rsidRDefault="0073187E" w:rsidP="0073187E">
      <w:pPr>
        <w:jc w:val="both"/>
        <w:rPr>
          <w:rFonts w:ascii="Times New Roman" w:hAnsi="Times New Roman" w:cs="Times New Roman"/>
          <w:sz w:val="24"/>
          <w:szCs w:val="24"/>
          <w:lang w:val="bs-Cyrl-BA"/>
        </w:rPr>
      </w:pPr>
    </w:p>
    <w:p w:rsidR="0073187E" w:rsidRPr="00813A39" w:rsidRDefault="0073187E" w:rsidP="001D3E82">
      <w:pPr>
        <w:jc w:val="both"/>
        <w:rPr>
          <w:lang w:val="bs-Latn-BA"/>
        </w:rPr>
      </w:pPr>
      <w:r w:rsidRPr="0073187E">
        <w:rPr>
          <w:rFonts w:ascii="Times New Roman" w:hAnsi="Times New Roman" w:cs="Times New Roman"/>
          <w:sz w:val="24"/>
          <w:szCs w:val="24"/>
          <w:lang w:val="bs-Latn-BA"/>
        </w:rPr>
        <w:t xml:space="preserve">      </w:t>
      </w:r>
      <w:r w:rsidRPr="0073187E">
        <w:rPr>
          <w:rFonts w:ascii="Times New Roman" w:hAnsi="Times New Roman" w:cs="Times New Roman"/>
          <w:sz w:val="24"/>
          <w:szCs w:val="24"/>
          <w:lang w:val="sr-Cyrl-BA"/>
        </w:rPr>
        <w:t xml:space="preserve">   </w:t>
      </w:r>
      <w:r w:rsidRPr="0073187E">
        <w:rPr>
          <w:rFonts w:ascii="Times New Roman" w:hAnsi="Times New Roman" w:cs="Times New Roman"/>
          <w:sz w:val="24"/>
          <w:szCs w:val="24"/>
          <w:lang w:val="bs-Cyrl-BA"/>
        </w:rPr>
        <w:t xml:space="preserve">                                                                         </w:t>
      </w:r>
      <w:r w:rsidR="001D3E82">
        <w:rPr>
          <w:rFonts w:ascii="Times New Roman" w:hAnsi="Times New Roman" w:cs="Times New Roman"/>
          <w:sz w:val="24"/>
          <w:szCs w:val="24"/>
          <w:lang w:val="bs-Cyrl-BA"/>
        </w:rPr>
        <w:t xml:space="preserve">    </w:t>
      </w:r>
    </w:p>
    <w:p w:rsidR="0073187E" w:rsidRDefault="0073187E" w:rsidP="0073187E">
      <w:pPr>
        <w:jc w:val="both"/>
        <w:rPr>
          <w:b/>
          <w:sz w:val="28"/>
          <w:szCs w:val="28"/>
          <w:lang w:val="bs-Latn-BA"/>
        </w:rPr>
      </w:pPr>
    </w:p>
    <w:p w:rsidR="0073187E" w:rsidRDefault="0073187E" w:rsidP="0073187E">
      <w:pPr>
        <w:jc w:val="both"/>
        <w:rPr>
          <w:b/>
          <w:sz w:val="28"/>
          <w:szCs w:val="28"/>
          <w:lang w:val="bs-Latn-BA"/>
        </w:rPr>
      </w:pPr>
    </w:p>
    <w:p w:rsidR="0073187E" w:rsidRPr="0073187E" w:rsidRDefault="0073187E" w:rsidP="0073187E">
      <w:pPr>
        <w:jc w:val="both"/>
        <w:rPr>
          <w:rFonts w:ascii="Times New Roman" w:hAnsi="Times New Roman" w:cs="Times New Roman"/>
          <w:sz w:val="24"/>
          <w:szCs w:val="24"/>
          <w:lang w:val="bs-Latn-BA"/>
        </w:rPr>
      </w:pP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r w:rsidRPr="0073187E">
        <w:rPr>
          <w:rFonts w:ascii="Times New Roman" w:hAnsi="Times New Roman" w:cs="Times New Roman"/>
          <w:sz w:val="24"/>
          <w:szCs w:val="24"/>
          <w:lang w:val="bs-Latn-BA"/>
        </w:rPr>
        <w:tab/>
      </w:r>
    </w:p>
    <w:p w:rsidR="00E0613F" w:rsidRDefault="00E0613F" w:rsidP="00E0613F">
      <w:pPr>
        <w:jc w:val="center"/>
        <w:rPr>
          <w:rFonts w:ascii="Times New Roman" w:hAnsi="Times New Roman" w:cs="Times New Roman"/>
          <w:b/>
          <w:sz w:val="24"/>
          <w:szCs w:val="24"/>
          <w:lang w:val="bs-Cyrl-BA"/>
        </w:rPr>
      </w:pPr>
    </w:p>
    <w:p w:rsidR="001D3E82" w:rsidRDefault="001D3E82" w:rsidP="00E0613F">
      <w:pPr>
        <w:jc w:val="center"/>
        <w:rPr>
          <w:rFonts w:ascii="Times New Roman" w:hAnsi="Times New Roman" w:cs="Times New Roman"/>
          <w:b/>
          <w:sz w:val="24"/>
          <w:szCs w:val="24"/>
          <w:lang w:val="bs-Cyrl-BA"/>
        </w:rPr>
      </w:pPr>
    </w:p>
    <w:p w:rsidR="001D3E82" w:rsidRDefault="001D3E82" w:rsidP="00E0613F">
      <w:pPr>
        <w:jc w:val="center"/>
        <w:rPr>
          <w:rFonts w:ascii="Times New Roman" w:hAnsi="Times New Roman" w:cs="Times New Roman"/>
          <w:b/>
          <w:sz w:val="24"/>
          <w:szCs w:val="24"/>
          <w:lang w:val="bs-Cyrl-BA"/>
        </w:rPr>
      </w:pPr>
    </w:p>
    <w:p w:rsidR="001D3E82" w:rsidRDefault="001D3E82" w:rsidP="00E0613F">
      <w:pPr>
        <w:jc w:val="center"/>
        <w:rPr>
          <w:rFonts w:ascii="Times New Roman" w:hAnsi="Times New Roman" w:cs="Times New Roman"/>
          <w:b/>
          <w:sz w:val="24"/>
          <w:szCs w:val="24"/>
          <w:lang w:val="bs-Cyrl-BA"/>
        </w:rPr>
      </w:pPr>
    </w:p>
    <w:p w:rsidR="001D3E82" w:rsidRDefault="001D3E82" w:rsidP="00E0613F">
      <w:pPr>
        <w:jc w:val="center"/>
        <w:rPr>
          <w:rFonts w:ascii="Times New Roman" w:hAnsi="Times New Roman" w:cs="Times New Roman"/>
          <w:b/>
          <w:sz w:val="24"/>
          <w:szCs w:val="24"/>
          <w:lang w:val="bs-Cyrl-BA"/>
        </w:rPr>
      </w:pPr>
    </w:p>
    <w:p w:rsidR="001D3E82" w:rsidRPr="001D3E82" w:rsidRDefault="001D3E82" w:rsidP="001D3E82">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D3E82" w:rsidRPr="001D3E82" w:rsidRDefault="001D3E82" w:rsidP="001D3E82">
      <w:pPr>
        <w:pStyle w:val="Bezproreda2"/>
        <w:jc w:val="both"/>
        <w:rPr>
          <w:rFonts w:ascii="Times New Roman" w:hAnsi="Times New Roman"/>
          <w:b/>
          <w:sz w:val="24"/>
          <w:szCs w:val="24"/>
        </w:rPr>
      </w:pPr>
      <w:r w:rsidRPr="001D3E82">
        <w:rPr>
          <w:rFonts w:ascii="Times New Roman" w:hAnsi="Times New Roman"/>
          <w:b/>
          <w:sz w:val="24"/>
          <w:szCs w:val="24"/>
        </w:rPr>
        <w:t>БОСНА И ХЕРЦЕГОВИНА</w:t>
      </w:r>
    </w:p>
    <w:p w:rsidR="001D3E82" w:rsidRPr="001D3E82" w:rsidRDefault="001D3E82" w:rsidP="001D3E82">
      <w:pPr>
        <w:pStyle w:val="Bezproreda2"/>
        <w:jc w:val="both"/>
        <w:rPr>
          <w:rFonts w:ascii="Times New Roman" w:hAnsi="Times New Roman"/>
          <w:b/>
          <w:sz w:val="24"/>
          <w:szCs w:val="24"/>
        </w:rPr>
      </w:pPr>
      <w:r w:rsidRPr="001D3E82">
        <w:rPr>
          <w:rFonts w:ascii="Times New Roman" w:hAnsi="Times New Roman"/>
          <w:b/>
          <w:sz w:val="24"/>
          <w:szCs w:val="24"/>
        </w:rPr>
        <w:t>РЕПУБЛИКА СРПСКА</w:t>
      </w:r>
    </w:p>
    <w:p w:rsidR="001D3E82" w:rsidRPr="001D3E82" w:rsidRDefault="001D3E82" w:rsidP="001D3E82">
      <w:pPr>
        <w:pStyle w:val="Bezproreda2"/>
        <w:jc w:val="both"/>
        <w:rPr>
          <w:rFonts w:ascii="Times New Roman" w:hAnsi="Times New Roman"/>
          <w:b/>
          <w:sz w:val="24"/>
          <w:szCs w:val="24"/>
        </w:rPr>
      </w:pPr>
      <w:r w:rsidRPr="001D3E82">
        <w:rPr>
          <w:rFonts w:ascii="Times New Roman" w:hAnsi="Times New Roman"/>
          <w:b/>
          <w:sz w:val="24"/>
          <w:szCs w:val="24"/>
        </w:rPr>
        <w:t>ОПШТИНА ВУКОСАВЉЕ</w:t>
      </w:r>
    </w:p>
    <w:p w:rsidR="001D3E82" w:rsidRPr="001D3E82" w:rsidRDefault="001D3E82" w:rsidP="001D3E82">
      <w:pPr>
        <w:pStyle w:val="Bezproreda2"/>
        <w:jc w:val="both"/>
        <w:rPr>
          <w:rFonts w:ascii="Times New Roman" w:hAnsi="Times New Roman"/>
          <w:b/>
          <w:sz w:val="24"/>
          <w:szCs w:val="24"/>
        </w:rPr>
      </w:pPr>
      <w:r w:rsidRPr="001D3E82">
        <w:rPr>
          <w:rFonts w:ascii="Times New Roman" w:hAnsi="Times New Roman"/>
          <w:b/>
          <w:sz w:val="24"/>
          <w:szCs w:val="24"/>
        </w:rPr>
        <w:t>СКУПШТИНА ОПШТИНЕ</w:t>
      </w:r>
    </w:p>
    <w:p w:rsidR="001D3E82" w:rsidRPr="001D3E82" w:rsidRDefault="001D3E82" w:rsidP="001D3E82">
      <w:pPr>
        <w:pStyle w:val="Bezproreda2"/>
        <w:jc w:val="both"/>
        <w:rPr>
          <w:rFonts w:ascii="Times New Roman" w:hAnsi="Times New Roman"/>
          <w:b/>
          <w:sz w:val="24"/>
          <w:szCs w:val="24"/>
        </w:rPr>
      </w:pPr>
      <w:r w:rsidRPr="001D3E82">
        <w:rPr>
          <w:rFonts w:ascii="Times New Roman" w:hAnsi="Times New Roman"/>
          <w:b/>
          <w:sz w:val="24"/>
          <w:szCs w:val="24"/>
        </w:rPr>
        <w:t>ВУКОСАВЉЕ</w:t>
      </w:r>
      <w:r w:rsidRPr="001D3E82">
        <w:rPr>
          <w:rFonts w:ascii="Times New Roman" w:hAnsi="Times New Roman"/>
          <w:b/>
          <w:sz w:val="24"/>
          <w:szCs w:val="24"/>
          <w:lang w:val="bs-Latn-BA"/>
        </w:rPr>
        <w:t xml:space="preserve">           </w:t>
      </w:r>
    </w:p>
    <w:p w:rsidR="001D3E82" w:rsidRPr="001D3E82" w:rsidRDefault="001D3E82" w:rsidP="001D3E82">
      <w:pPr>
        <w:pStyle w:val="Bezproreda2"/>
        <w:jc w:val="both"/>
        <w:rPr>
          <w:rFonts w:ascii="Times New Roman" w:hAnsi="Times New Roman"/>
          <w:b/>
          <w:sz w:val="24"/>
          <w:szCs w:val="24"/>
          <w:lang w:val="bs-Cyrl-BA"/>
        </w:rPr>
      </w:pPr>
      <w:r w:rsidRPr="001D3E82">
        <w:rPr>
          <w:rFonts w:ascii="Times New Roman" w:hAnsi="Times New Roman"/>
          <w:b/>
          <w:sz w:val="24"/>
          <w:szCs w:val="24"/>
          <w:lang w:val="bs-Cyrl-BA"/>
        </w:rPr>
        <w:t xml:space="preserve"> </w:t>
      </w:r>
    </w:p>
    <w:p w:rsidR="001D3E82" w:rsidRPr="001D3E82" w:rsidRDefault="001D3E82" w:rsidP="001D3E82">
      <w:pPr>
        <w:pStyle w:val="Bezproreda2"/>
        <w:jc w:val="both"/>
        <w:rPr>
          <w:rFonts w:ascii="Times New Roman" w:hAnsi="Times New Roman"/>
          <w:sz w:val="24"/>
          <w:szCs w:val="24"/>
          <w:lang w:val="bs-Latn-BA"/>
        </w:rPr>
      </w:pPr>
      <w:r w:rsidRPr="001D3E82">
        <w:rPr>
          <w:rFonts w:ascii="Times New Roman" w:hAnsi="Times New Roman"/>
          <w:b/>
          <w:sz w:val="24"/>
          <w:szCs w:val="24"/>
          <w:lang w:val="bs-Latn-BA"/>
        </w:rPr>
        <w:t xml:space="preserve">                                                                                                                 </w:t>
      </w:r>
    </w:p>
    <w:p w:rsidR="001D3E82" w:rsidRPr="001D3E82" w:rsidRDefault="001D3E82" w:rsidP="001D3E82">
      <w:pPr>
        <w:pStyle w:val="Bezproreda2"/>
        <w:jc w:val="both"/>
        <w:rPr>
          <w:rFonts w:ascii="Times New Roman" w:hAnsi="Times New Roman"/>
          <w:sz w:val="24"/>
          <w:szCs w:val="24"/>
          <w:lang w:val="bs-Latn-BA"/>
        </w:rPr>
      </w:pP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sr-Cyrl-CS"/>
        </w:rPr>
        <w:t>На основу члана 3</w:t>
      </w:r>
      <w:r w:rsidRPr="001D3E82">
        <w:rPr>
          <w:rFonts w:ascii="Times New Roman" w:hAnsi="Times New Roman"/>
          <w:sz w:val="24"/>
          <w:szCs w:val="24"/>
          <w:lang w:val="bs-Latn-BA"/>
        </w:rPr>
        <w:t>9.</w:t>
      </w:r>
      <w:r w:rsidRPr="001D3E82">
        <w:rPr>
          <w:rFonts w:ascii="Times New Roman" w:hAnsi="Times New Roman"/>
          <w:sz w:val="24"/>
          <w:szCs w:val="24"/>
          <w:lang w:val="sr-Cyrl-CS"/>
        </w:rPr>
        <w:t xml:space="preserve"> Закона о локалној самоуправи (</w:t>
      </w:r>
      <w:r w:rsidRPr="001D3E82">
        <w:rPr>
          <w:rFonts w:ascii="Times New Roman" w:hAnsi="Times New Roman"/>
          <w:sz w:val="24"/>
          <w:szCs w:val="24"/>
          <w:lang w:val="bs-Latn-BA"/>
        </w:rPr>
        <w:t>''</w:t>
      </w:r>
      <w:r w:rsidRPr="001D3E82">
        <w:rPr>
          <w:rFonts w:ascii="Times New Roman" w:hAnsi="Times New Roman"/>
          <w:sz w:val="24"/>
          <w:szCs w:val="24"/>
          <w:lang w:val="sr-Cyrl-CS"/>
        </w:rPr>
        <w:t>Службени гласник Републике Српске</w:t>
      </w:r>
      <w:r w:rsidRPr="001D3E82">
        <w:rPr>
          <w:rFonts w:ascii="Times New Roman" w:hAnsi="Times New Roman"/>
          <w:sz w:val="24"/>
          <w:szCs w:val="24"/>
          <w:lang w:val="bs-Latn-BA"/>
        </w:rPr>
        <w:t>''</w:t>
      </w:r>
      <w:r w:rsidRPr="001D3E82">
        <w:rPr>
          <w:rFonts w:ascii="Times New Roman" w:hAnsi="Times New Roman"/>
          <w:sz w:val="24"/>
          <w:szCs w:val="24"/>
          <w:lang w:val="sr-Cyrl-CS"/>
        </w:rPr>
        <w:t>, број</w:t>
      </w:r>
      <w:r w:rsidRPr="001D3E82">
        <w:rPr>
          <w:rFonts w:ascii="Times New Roman" w:hAnsi="Times New Roman"/>
          <w:sz w:val="24"/>
          <w:szCs w:val="24"/>
          <w:lang w:val="bs-Latn-BA"/>
        </w:rPr>
        <w:t>: 97/16</w:t>
      </w:r>
      <w:r w:rsidRPr="001D3E82">
        <w:rPr>
          <w:rFonts w:ascii="Times New Roman" w:hAnsi="Times New Roman"/>
          <w:sz w:val="24"/>
          <w:szCs w:val="24"/>
          <w:lang w:val="sr-Cyrl-CS"/>
        </w:rPr>
        <w:t xml:space="preserve">), </w:t>
      </w:r>
      <w:r w:rsidRPr="001D3E82">
        <w:rPr>
          <w:rFonts w:ascii="Times New Roman" w:hAnsi="Times New Roman"/>
          <w:sz w:val="24"/>
          <w:szCs w:val="24"/>
        </w:rPr>
        <w:t xml:space="preserve"> члана 195. тачка 3. Закона о водама (</w:t>
      </w:r>
      <w:r w:rsidRPr="001D3E82">
        <w:rPr>
          <w:rFonts w:ascii="Times New Roman" w:hAnsi="Times New Roman"/>
          <w:sz w:val="24"/>
          <w:szCs w:val="24"/>
          <w:lang w:val="bs-Cyrl-BA"/>
        </w:rPr>
        <w:t>''</w:t>
      </w:r>
      <w:r w:rsidRPr="001D3E82">
        <w:rPr>
          <w:rFonts w:ascii="Times New Roman" w:hAnsi="Times New Roman"/>
          <w:sz w:val="24"/>
          <w:szCs w:val="24"/>
        </w:rPr>
        <w:t>Службени гласник Р</w:t>
      </w:r>
      <w:r w:rsidRPr="001D3E82">
        <w:rPr>
          <w:rFonts w:ascii="Times New Roman" w:hAnsi="Times New Roman"/>
          <w:sz w:val="24"/>
          <w:szCs w:val="24"/>
          <w:lang w:val="bs-Cyrl-BA"/>
        </w:rPr>
        <w:t xml:space="preserve">епублике </w:t>
      </w:r>
      <w:r w:rsidRPr="001D3E82">
        <w:rPr>
          <w:rFonts w:ascii="Times New Roman" w:hAnsi="Times New Roman"/>
          <w:sz w:val="24"/>
          <w:szCs w:val="24"/>
        </w:rPr>
        <w:t>С</w:t>
      </w:r>
      <w:r w:rsidRPr="001D3E82">
        <w:rPr>
          <w:rFonts w:ascii="Times New Roman" w:hAnsi="Times New Roman"/>
          <w:sz w:val="24"/>
          <w:szCs w:val="24"/>
          <w:lang w:val="bs-Cyrl-BA"/>
        </w:rPr>
        <w:t xml:space="preserve">рпске'', </w:t>
      </w:r>
      <w:r w:rsidRPr="001D3E82">
        <w:rPr>
          <w:rFonts w:ascii="Times New Roman" w:hAnsi="Times New Roman"/>
          <w:sz w:val="24"/>
          <w:szCs w:val="24"/>
        </w:rPr>
        <w:t>број:</w:t>
      </w:r>
      <w:r w:rsidRPr="001D3E82">
        <w:rPr>
          <w:rFonts w:ascii="Times New Roman" w:hAnsi="Times New Roman"/>
          <w:sz w:val="24"/>
          <w:szCs w:val="24"/>
          <w:lang w:val="bs-Cyrl-BA"/>
        </w:rPr>
        <w:t xml:space="preserve"> </w:t>
      </w:r>
      <w:r w:rsidRPr="001D3E82">
        <w:rPr>
          <w:rFonts w:ascii="Times New Roman" w:hAnsi="Times New Roman"/>
          <w:sz w:val="24"/>
          <w:szCs w:val="24"/>
        </w:rPr>
        <w:t>50/06,</w:t>
      </w:r>
      <w:r w:rsidRPr="001D3E82">
        <w:rPr>
          <w:rFonts w:ascii="Times New Roman" w:hAnsi="Times New Roman"/>
          <w:sz w:val="24"/>
          <w:szCs w:val="24"/>
          <w:lang w:val="bs-Cyrl-BA"/>
        </w:rPr>
        <w:t xml:space="preserve"> </w:t>
      </w:r>
      <w:r w:rsidRPr="001D3E82">
        <w:rPr>
          <w:rFonts w:ascii="Times New Roman" w:hAnsi="Times New Roman"/>
          <w:sz w:val="24"/>
          <w:szCs w:val="24"/>
        </w:rPr>
        <w:t>92/09 и 121/12)</w:t>
      </w:r>
      <w:r w:rsidRPr="001D3E82">
        <w:rPr>
          <w:rFonts w:ascii="Times New Roman" w:hAnsi="Times New Roman"/>
          <w:sz w:val="24"/>
          <w:szCs w:val="24"/>
          <w:lang w:val="bs-Cyrl-BA"/>
        </w:rPr>
        <w:t xml:space="preserve"> и </w:t>
      </w:r>
      <w:r w:rsidRPr="001D3E82">
        <w:rPr>
          <w:rFonts w:ascii="Times New Roman" w:hAnsi="Times New Roman"/>
          <w:sz w:val="24"/>
          <w:szCs w:val="24"/>
        </w:rPr>
        <w:t xml:space="preserve"> члана 3</w:t>
      </w:r>
      <w:r w:rsidRPr="001D3E82">
        <w:rPr>
          <w:rFonts w:ascii="Times New Roman" w:hAnsi="Times New Roman"/>
          <w:sz w:val="24"/>
          <w:szCs w:val="24"/>
          <w:lang w:val="bs-Cyrl-BA"/>
        </w:rPr>
        <w:t xml:space="preserve">6. </w:t>
      </w:r>
      <w:r w:rsidRPr="001D3E82">
        <w:rPr>
          <w:rFonts w:ascii="Times New Roman" w:hAnsi="Times New Roman"/>
          <w:sz w:val="24"/>
          <w:szCs w:val="24"/>
        </w:rPr>
        <w:t>Статута општине Вукосавље (</w:t>
      </w:r>
      <w:r w:rsidRPr="001D3E82">
        <w:rPr>
          <w:rFonts w:ascii="Times New Roman" w:hAnsi="Times New Roman"/>
          <w:sz w:val="24"/>
          <w:szCs w:val="24"/>
          <w:lang w:val="bs-Cyrl-BA"/>
        </w:rPr>
        <w:t>''</w:t>
      </w:r>
      <w:r w:rsidRPr="001D3E82">
        <w:rPr>
          <w:rFonts w:ascii="Times New Roman" w:hAnsi="Times New Roman"/>
          <w:sz w:val="24"/>
          <w:szCs w:val="24"/>
        </w:rPr>
        <w:t>Службени гласник општине Вукосавље</w:t>
      </w:r>
      <w:r w:rsidRPr="001D3E82">
        <w:rPr>
          <w:rFonts w:ascii="Times New Roman" w:hAnsi="Times New Roman"/>
          <w:sz w:val="24"/>
          <w:szCs w:val="24"/>
          <w:lang w:val="bs-Cyrl-BA"/>
        </w:rPr>
        <w:t>''</w:t>
      </w:r>
      <w:r w:rsidRPr="001D3E82">
        <w:rPr>
          <w:rFonts w:ascii="Times New Roman" w:hAnsi="Times New Roman"/>
          <w:sz w:val="24"/>
          <w:szCs w:val="24"/>
        </w:rPr>
        <w:t>, број:</w:t>
      </w:r>
      <w:r w:rsidRPr="001D3E82">
        <w:rPr>
          <w:rFonts w:ascii="Times New Roman" w:hAnsi="Times New Roman"/>
          <w:sz w:val="24"/>
          <w:szCs w:val="24"/>
          <w:lang w:val="bs-Cyrl-BA"/>
        </w:rPr>
        <w:t>6/17</w:t>
      </w:r>
      <w:r w:rsidRPr="001D3E82">
        <w:rPr>
          <w:rFonts w:ascii="Times New Roman" w:hAnsi="Times New Roman"/>
          <w:sz w:val="24"/>
          <w:szCs w:val="24"/>
        </w:rPr>
        <w:t>)</w:t>
      </w:r>
      <w:r w:rsidRPr="001D3E82">
        <w:rPr>
          <w:rFonts w:ascii="Times New Roman" w:hAnsi="Times New Roman"/>
          <w:sz w:val="24"/>
          <w:szCs w:val="24"/>
          <w:lang w:val="bs-Cyrl-BA"/>
        </w:rPr>
        <w:t xml:space="preserve"> Скупштина општине Вукосавље на 23. сједници </w:t>
      </w:r>
      <w:r w:rsidRPr="001D3E82">
        <w:rPr>
          <w:rFonts w:ascii="Times New Roman" w:hAnsi="Times New Roman"/>
          <w:sz w:val="24"/>
          <w:szCs w:val="24"/>
        </w:rPr>
        <w:t xml:space="preserve">одржаној </w:t>
      </w:r>
      <w:r w:rsidRPr="001D3E82">
        <w:rPr>
          <w:rFonts w:ascii="Times New Roman" w:hAnsi="Times New Roman"/>
          <w:sz w:val="24"/>
          <w:szCs w:val="24"/>
          <w:lang w:val="bs-Cyrl-BA"/>
        </w:rPr>
        <w:t>25.12.</w:t>
      </w:r>
      <w:r w:rsidRPr="001D3E82">
        <w:rPr>
          <w:rFonts w:ascii="Times New Roman" w:hAnsi="Times New Roman"/>
          <w:sz w:val="24"/>
          <w:szCs w:val="24"/>
        </w:rPr>
        <w:t>201</w:t>
      </w:r>
      <w:r w:rsidRPr="001D3E82">
        <w:rPr>
          <w:rFonts w:ascii="Times New Roman" w:hAnsi="Times New Roman"/>
          <w:sz w:val="24"/>
          <w:szCs w:val="24"/>
          <w:lang w:val="bs-Latn-BA"/>
        </w:rPr>
        <w:t>8</w:t>
      </w:r>
      <w:r w:rsidRPr="001D3E82">
        <w:rPr>
          <w:rFonts w:ascii="Times New Roman" w:hAnsi="Times New Roman"/>
          <w:sz w:val="24"/>
          <w:szCs w:val="24"/>
          <w:lang w:val="bs-Cyrl-BA"/>
        </w:rPr>
        <w:t>. године,</w:t>
      </w:r>
      <w:r w:rsidRPr="001D3E82">
        <w:rPr>
          <w:rFonts w:ascii="Times New Roman" w:hAnsi="Times New Roman"/>
          <w:sz w:val="24"/>
          <w:szCs w:val="24"/>
          <w:lang w:val="bs-Latn-BA"/>
        </w:rPr>
        <w:t xml:space="preserve"> </w:t>
      </w:r>
      <w:r w:rsidRPr="001D3E82">
        <w:rPr>
          <w:rFonts w:ascii="Times New Roman" w:hAnsi="Times New Roman"/>
          <w:sz w:val="24"/>
          <w:szCs w:val="24"/>
          <w:lang w:val="bs-Cyrl-BA"/>
        </w:rPr>
        <w:t>доноси</w:t>
      </w:r>
      <w:r w:rsidRPr="001D3E82">
        <w:rPr>
          <w:rFonts w:ascii="Times New Roman" w:hAnsi="Times New Roman"/>
          <w:sz w:val="24"/>
          <w:szCs w:val="24"/>
          <w:lang w:val="bs-Latn-BA"/>
        </w:rPr>
        <w:t>:</w:t>
      </w:r>
      <w:r w:rsidRPr="001D3E82">
        <w:rPr>
          <w:rFonts w:ascii="Times New Roman" w:hAnsi="Times New Roman"/>
          <w:sz w:val="24"/>
          <w:szCs w:val="24"/>
          <w:lang w:val="bs-Cyrl-BA"/>
        </w:rPr>
        <w:t xml:space="preserve"> </w:t>
      </w:r>
      <w:r w:rsidRPr="001D3E82">
        <w:rPr>
          <w:rFonts w:ascii="Times New Roman" w:hAnsi="Times New Roman"/>
          <w:sz w:val="24"/>
          <w:szCs w:val="24"/>
        </w:rPr>
        <w:t xml:space="preserve"> </w:t>
      </w:r>
    </w:p>
    <w:p w:rsidR="001D3E82" w:rsidRPr="001D3E82" w:rsidRDefault="001D3E82" w:rsidP="001D3E82">
      <w:pPr>
        <w:pStyle w:val="Bezproreda2"/>
        <w:jc w:val="both"/>
        <w:rPr>
          <w:rFonts w:ascii="Times New Roman" w:hAnsi="Times New Roman"/>
          <w:sz w:val="24"/>
          <w:szCs w:val="24"/>
          <w:lang w:val="bs-Cyrl-BA"/>
        </w:rPr>
      </w:pPr>
    </w:p>
    <w:p w:rsidR="001D3E82" w:rsidRPr="001A4970" w:rsidRDefault="001D3E82" w:rsidP="001A4970">
      <w:pPr>
        <w:pStyle w:val="Bezproreda2"/>
        <w:jc w:val="center"/>
        <w:rPr>
          <w:rFonts w:ascii="Times New Roman" w:hAnsi="Times New Roman"/>
          <w:b/>
          <w:sz w:val="24"/>
          <w:szCs w:val="24"/>
        </w:rPr>
      </w:pPr>
      <w:r w:rsidRPr="001A4970">
        <w:rPr>
          <w:rFonts w:ascii="Times New Roman" w:hAnsi="Times New Roman"/>
          <w:b/>
          <w:sz w:val="24"/>
          <w:szCs w:val="24"/>
        </w:rPr>
        <w:t>О Д Л У К У</w:t>
      </w:r>
    </w:p>
    <w:p w:rsidR="001D3E82" w:rsidRPr="001A4970" w:rsidRDefault="001D3E82" w:rsidP="001A4970">
      <w:pPr>
        <w:pStyle w:val="Bezproreda2"/>
        <w:jc w:val="center"/>
        <w:rPr>
          <w:rFonts w:ascii="Times New Roman" w:hAnsi="Times New Roman"/>
          <w:b/>
          <w:sz w:val="24"/>
          <w:szCs w:val="24"/>
        </w:rPr>
      </w:pPr>
    </w:p>
    <w:p w:rsidR="001D3E82" w:rsidRPr="001A4970" w:rsidRDefault="001D3E82" w:rsidP="001A4970">
      <w:pPr>
        <w:pStyle w:val="Bezproreda2"/>
        <w:jc w:val="center"/>
        <w:rPr>
          <w:rFonts w:ascii="Times New Roman" w:hAnsi="Times New Roman"/>
          <w:b/>
          <w:sz w:val="24"/>
          <w:szCs w:val="24"/>
          <w:lang w:val="bs-Cyrl-BA"/>
        </w:rPr>
      </w:pPr>
      <w:r w:rsidRPr="001A4970">
        <w:rPr>
          <w:rFonts w:ascii="Times New Roman" w:hAnsi="Times New Roman"/>
          <w:b/>
          <w:sz w:val="24"/>
          <w:szCs w:val="24"/>
        </w:rPr>
        <w:t xml:space="preserve">о усвајању </w:t>
      </w:r>
      <w:r w:rsidRPr="001A4970">
        <w:rPr>
          <w:rFonts w:ascii="Times New Roman" w:hAnsi="Times New Roman"/>
          <w:b/>
          <w:sz w:val="24"/>
          <w:szCs w:val="24"/>
          <w:lang w:val="bs-Cyrl-BA"/>
        </w:rPr>
        <w:t>П</w:t>
      </w:r>
      <w:r w:rsidRPr="001A4970">
        <w:rPr>
          <w:rFonts w:ascii="Times New Roman" w:hAnsi="Times New Roman"/>
          <w:b/>
          <w:sz w:val="24"/>
          <w:szCs w:val="24"/>
        </w:rPr>
        <w:t>рограма кориштења средстава посебних</w:t>
      </w:r>
      <w:r w:rsidRPr="001A4970">
        <w:rPr>
          <w:rFonts w:ascii="Times New Roman" w:hAnsi="Times New Roman"/>
          <w:b/>
          <w:sz w:val="24"/>
          <w:szCs w:val="24"/>
          <w:lang w:val="bs-Cyrl-BA"/>
        </w:rPr>
        <w:t xml:space="preserve"> намјена од</w:t>
      </w:r>
    </w:p>
    <w:p w:rsidR="001D3E82" w:rsidRPr="001A4970" w:rsidRDefault="001D3E82" w:rsidP="001A4970">
      <w:pPr>
        <w:pStyle w:val="Bezproreda2"/>
        <w:jc w:val="center"/>
        <w:rPr>
          <w:rFonts w:ascii="Times New Roman" w:hAnsi="Times New Roman"/>
          <w:b/>
          <w:sz w:val="24"/>
          <w:szCs w:val="24"/>
          <w:lang w:val="bs-Cyrl-BA"/>
        </w:rPr>
      </w:pPr>
      <w:r w:rsidRPr="001A4970">
        <w:rPr>
          <w:rFonts w:ascii="Times New Roman" w:hAnsi="Times New Roman"/>
          <w:b/>
          <w:sz w:val="24"/>
          <w:szCs w:val="24"/>
        </w:rPr>
        <w:t>водних накнада  за 201</w:t>
      </w:r>
      <w:r w:rsidRPr="001A4970">
        <w:rPr>
          <w:rFonts w:ascii="Times New Roman" w:hAnsi="Times New Roman"/>
          <w:b/>
          <w:sz w:val="24"/>
          <w:szCs w:val="24"/>
          <w:lang w:val="bs-Latn-BA"/>
        </w:rPr>
        <w:t>9</w:t>
      </w:r>
      <w:r w:rsidRPr="001A4970">
        <w:rPr>
          <w:rFonts w:ascii="Times New Roman" w:hAnsi="Times New Roman"/>
          <w:b/>
          <w:sz w:val="24"/>
          <w:szCs w:val="24"/>
        </w:rPr>
        <w:t>.</w:t>
      </w:r>
      <w:r w:rsidRPr="001A4970">
        <w:rPr>
          <w:rFonts w:ascii="Times New Roman" w:hAnsi="Times New Roman"/>
          <w:b/>
          <w:sz w:val="24"/>
          <w:szCs w:val="24"/>
          <w:lang w:val="bs-Cyrl-BA"/>
        </w:rPr>
        <w:t xml:space="preserve"> </w:t>
      </w:r>
      <w:r w:rsidRPr="001A4970">
        <w:rPr>
          <w:rFonts w:ascii="Times New Roman" w:hAnsi="Times New Roman"/>
          <w:b/>
          <w:sz w:val="24"/>
          <w:szCs w:val="24"/>
        </w:rPr>
        <w:t>годину</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A4970">
      <w:pPr>
        <w:pStyle w:val="Bezproreda2"/>
        <w:jc w:val="center"/>
        <w:rPr>
          <w:rFonts w:ascii="Times New Roman" w:hAnsi="Times New Roman"/>
          <w:sz w:val="24"/>
          <w:szCs w:val="24"/>
          <w:lang w:val="bs-Cyrl-BA"/>
        </w:rPr>
      </w:pPr>
      <w:r w:rsidRPr="001D3E82">
        <w:rPr>
          <w:rFonts w:ascii="Times New Roman" w:hAnsi="Times New Roman"/>
          <w:sz w:val="24"/>
          <w:szCs w:val="24"/>
          <w:lang w:val="bs-Cyrl-BA"/>
        </w:rPr>
        <w:t>Члан 1.</w:t>
      </w:r>
    </w:p>
    <w:p w:rsidR="001D3E82" w:rsidRPr="001D3E82" w:rsidRDefault="001D3E82" w:rsidP="001D3E82">
      <w:pPr>
        <w:pStyle w:val="Bezproreda2"/>
        <w:jc w:val="both"/>
        <w:rPr>
          <w:rFonts w:ascii="Times New Roman" w:hAnsi="Times New Roman"/>
          <w:sz w:val="24"/>
          <w:szCs w:val="24"/>
        </w:rPr>
      </w:pP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rPr>
        <w:t xml:space="preserve">Усваја се Програм кориштења средстава посебних </w:t>
      </w:r>
      <w:r w:rsidR="001D3E82" w:rsidRPr="001D3E82">
        <w:rPr>
          <w:rFonts w:ascii="Times New Roman" w:hAnsi="Times New Roman"/>
          <w:sz w:val="24"/>
          <w:szCs w:val="24"/>
          <w:lang w:val="bs-Cyrl-BA"/>
        </w:rPr>
        <w:t xml:space="preserve"> намјена од </w:t>
      </w:r>
      <w:r w:rsidR="001D3E82" w:rsidRPr="001D3E82">
        <w:rPr>
          <w:rFonts w:ascii="Times New Roman" w:hAnsi="Times New Roman"/>
          <w:sz w:val="24"/>
          <w:szCs w:val="24"/>
        </w:rPr>
        <w:t xml:space="preserve">водних накнада </w:t>
      </w:r>
      <w:r w:rsidR="001D3E82" w:rsidRPr="001D3E82">
        <w:rPr>
          <w:rFonts w:ascii="Times New Roman" w:hAnsi="Times New Roman"/>
          <w:sz w:val="24"/>
          <w:szCs w:val="24"/>
          <w:lang w:val="bs-Cyrl-BA"/>
        </w:rPr>
        <w:t>за</w:t>
      </w:r>
      <w:r w:rsidR="001D3E82" w:rsidRPr="001D3E82">
        <w:rPr>
          <w:rFonts w:ascii="Times New Roman" w:hAnsi="Times New Roman"/>
          <w:sz w:val="24"/>
          <w:szCs w:val="24"/>
        </w:rPr>
        <w:t xml:space="preserve"> 201</w:t>
      </w:r>
      <w:r w:rsidR="001D3E82" w:rsidRPr="001D3E82">
        <w:rPr>
          <w:rFonts w:ascii="Times New Roman" w:hAnsi="Times New Roman"/>
          <w:sz w:val="24"/>
          <w:szCs w:val="24"/>
          <w:lang w:val="bs-Latn-BA"/>
        </w:rPr>
        <w:t>9</w:t>
      </w:r>
      <w:r w:rsidR="001D3E82" w:rsidRPr="001D3E82">
        <w:rPr>
          <w:rFonts w:ascii="Times New Roman" w:hAnsi="Times New Roman"/>
          <w:sz w:val="24"/>
          <w:szCs w:val="24"/>
        </w:rPr>
        <w:t xml:space="preserve">. </w:t>
      </w:r>
      <w:r w:rsidR="001D3E82" w:rsidRPr="001D3E82">
        <w:rPr>
          <w:rFonts w:ascii="Times New Roman" w:hAnsi="Times New Roman"/>
          <w:sz w:val="24"/>
          <w:szCs w:val="24"/>
          <w:lang w:val="bs-Cyrl-BA"/>
        </w:rPr>
        <w:t>г</w:t>
      </w:r>
      <w:r w:rsidR="001D3E82" w:rsidRPr="001D3E82">
        <w:rPr>
          <w:rFonts w:ascii="Times New Roman" w:hAnsi="Times New Roman"/>
          <w:sz w:val="24"/>
          <w:szCs w:val="24"/>
        </w:rPr>
        <w:t>один</w:t>
      </w:r>
      <w:r w:rsidR="001D3E82" w:rsidRPr="001D3E82">
        <w:rPr>
          <w:rFonts w:ascii="Times New Roman" w:hAnsi="Times New Roman"/>
          <w:sz w:val="24"/>
          <w:szCs w:val="24"/>
          <w:lang w:val="bs-Cyrl-BA"/>
        </w:rPr>
        <w:t xml:space="preserve">у, које буду прикупљена на рачун посебних </w:t>
      </w:r>
      <w:r w:rsidR="001D3E82" w:rsidRPr="001D3E82">
        <w:rPr>
          <w:rFonts w:ascii="Times New Roman" w:hAnsi="Times New Roman"/>
          <w:sz w:val="24"/>
          <w:szCs w:val="24"/>
        </w:rPr>
        <w:t xml:space="preserve"> намјена општине Вукосав</w:t>
      </w:r>
      <w:r w:rsidR="001D3E82" w:rsidRPr="001D3E82">
        <w:rPr>
          <w:rFonts w:ascii="Times New Roman" w:hAnsi="Times New Roman"/>
          <w:sz w:val="24"/>
          <w:szCs w:val="24"/>
          <w:lang w:val="bs-Cyrl-BA"/>
        </w:rPr>
        <w:t>ље.</w:t>
      </w:r>
    </w:p>
    <w:p w:rsidR="001D3E82" w:rsidRPr="001D3E82" w:rsidRDefault="001D3E82" w:rsidP="001D3E82">
      <w:pPr>
        <w:pStyle w:val="Bezproreda2"/>
        <w:jc w:val="both"/>
        <w:rPr>
          <w:rFonts w:ascii="Times New Roman" w:hAnsi="Times New Roman"/>
          <w:sz w:val="24"/>
          <w:szCs w:val="24"/>
          <w:lang w:val="bs-Latn-BA"/>
        </w:rPr>
      </w:pPr>
    </w:p>
    <w:p w:rsidR="001D3E82" w:rsidRPr="001D3E82" w:rsidRDefault="001D3E82" w:rsidP="001A4970">
      <w:pPr>
        <w:pStyle w:val="Bezproreda2"/>
        <w:jc w:val="center"/>
        <w:rPr>
          <w:rFonts w:ascii="Times New Roman" w:hAnsi="Times New Roman"/>
          <w:sz w:val="24"/>
          <w:szCs w:val="24"/>
          <w:lang w:val="bs-Cyrl-BA"/>
        </w:rPr>
      </w:pPr>
      <w:r w:rsidRPr="001D3E82">
        <w:rPr>
          <w:rFonts w:ascii="Times New Roman" w:hAnsi="Times New Roman"/>
          <w:sz w:val="24"/>
          <w:szCs w:val="24"/>
          <w:lang w:val="bs-Cyrl-BA"/>
        </w:rPr>
        <w:t>Члан 2.</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rPr>
        <w:t xml:space="preserve"> </w:t>
      </w:r>
      <w:r w:rsidR="001A4970">
        <w:rPr>
          <w:rFonts w:ascii="Times New Roman" w:hAnsi="Times New Roman"/>
          <w:sz w:val="24"/>
          <w:szCs w:val="24"/>
          <w:lang w:val="bs-Cyrl-BA"/>
        </w:rPr>
        <w:t xml:space="preserve">     </w:t>
      </w:r>
      <w:r w:rsidRPr="001D3E82">
        <w:rPr>
          <w:rFonts w:ascii="Times New Roman" w:hAnsi="Times New Roman"/>
          <w:sz w:val="24"/>
          <w:szCs w:val="24"/>
        </w:rPr>
        <w:t xml:space="preserve">Саставни дио ове </w:t>
      </w:r>
      <w:r w:rsidRPr="001D3E82">
        <w:rPr>
          <w:rFonts w:ascii="Times New Roman" w:hAnsi="Times New Roman"/>
          <w:sz w:val="24"/>
          <w:szCs w:val="24"/>
          <w:lang w:val="bs-Cyrl-BA"/>
        </w:rPr>
        <w:t>О</w:t>
      </w:r>
      <w:r w:rsidRPr="001D3E82">
        <w:rPr>
          <w:rFonts w:ascii="Times New Roman" w:hAnsi="Times New Roman"/>
          <w:sz w:val="24"/>
          <w:szCs w:val="24"/>
        </w:rPr>
        <w:t>длуке је Програм кориштења средстава  посебних намјена од водних накнада</w:t>
      </w:r>
      <w:r w:rsidRPr="001D3E82">
        <w:rPr>
          <w:rFonts w:ascii="Times New Roman" w:hAnsi="Times New Roman"/>
          <w:sz w:val="24"/>
          <w:szCs w:val="24"/>
          <w:lang w:val="bs-Cyrl-BA"/>
        </w:rPr>
        <w:t xml:space="preserve"> за 201</w:t>
      </w:r>
      <w:r w:rsidRPr="001D3E82">
        <w:rPr>
          <w:rFonts w:ascii="Times New Roman" w:hAnsi="Times New Roman"/>
          <w:sz w:val="24"/>
          <w:szCs w:val="24"/>
          <w:lang w:val="bs-Latn-BA"/>
        </w:rPr>
        <w:t>9</w:t>
      </w:r>
      <w:r w:rsidRPr="001D3E82">
        <w:rPr>
          <w:rFonts w:ascii="Times New Roman" w:hAnsi="Times New Roman"/>
          <w:sz w:val="24"/>
          <w:szCs w:val="24"/>
          <w:lang w:val="bs-Cyrl-BA"/>
        </w:rPr>
        <w:t>.годину.</w:t>
      </w:r>
    </w:p>
    <w:p w:rsidR="001D3E82" w:rsidRPr="001D3E82" w:rsidRDefault="001D3E82" w:rsidP="001D3E82">
      <w:pPr>
        <w:pStyle w:val="Bezproreda2"/>
        <w:jc w:val="both"/>
        <w:rPr>
          <w:rFonts w:ascii="Times New Roman" w:hAnsi="Times New Roman"/>
          <w:sz w:val="24"/>
          <w:szCs w:val="24"/>
          <w:lang w:val="bs-Latn-BA"/>
        </w:rPr>
      </w:pPr>
    </w:p>
    <w:p w:rsidR="001D3E82" w:rsidRPr="001D3E82" w:rsidRDefault="001D3E82" w:rsidP="001A4970">
      <w:pPr>
        <w:pStyle w:val="Bezproreda2"/>
        <w:jc w:val="center"/>
        <w:rPr>
          <w:rFonts w:ascii="Times New Roman" w:hAnsi="Times New Roman"/>
          <w:sz w:val="24"/>
          <w:szCs w:val="24"/>
          <w:lang w:val="bs-Cyrl-BA"/>
        </w:rPr>
      </w:pPr>
      <w:r w:rsidRPr="001D3E82">
        <w:rPr>
          <w:rFonts w:ascii="Times New Roman" w:hAnsi="Times New Roman"/>
          <w:sz w:val="24"/>
          <w:szCs w:val="24"/>
          <w:lang w:val="bs-Cyrl-BA"/>
        </w:rPr>
        <w:t>Члан 3.</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bs-Cyrl-BA"/>
        </w:rPr>
        <w:t xml:space="preserve">     </w:t>
      </w:r>
      <w:r w:rsidR="001D3E82" w:rsidRPr="001D3E82">
        <w:rPr>
          <w:rFonts w:ascii="Times New Roman" w:hAnsi="Times New Roman"/>
          <w:sz w:val="24"/>
          <w:szCs w:val="24"/>
          <w:lang w:val="bs-Cyrl-BA"/>
        </w:rPr>
        <w:t>За реализацију ове Одлуке задужује се Одјељење за привреду и друштвене дјелатности  општине Вукосавље.</w:t>
      </w:r>
    </w:p>
    <w:p w:rsidR="001D3E82" w:rsidRPr="001D3E82" w:rsidRDefault="001D3E82" w:rsidP="001D3E82">
      <w:pPr>
        <w:pStyle w:val="Bezproreda2"/>
        <w:jc w:val="both"/>
        <w:rPr>
          <w:rFonts w:ascii="Times New Roman" w:hAnsi="Times New Roman"/>
          <w:sz w:val="24"/>
          <w:szCs w:val="24"/>
          <w:lang w:val="bs-Latn-BA"/>
        </w:rPr>
      </w:pPr>
    </w:p>
    <w:p w:rsidR="001D3E82" w:rsidRPr="001D3E82" w:rsidRDefault="001D3E82" w:rsidP="001A4970">
      <w:pPr>
        <w:pStyle w:val="Bezproreda2"/>
        <w:jc w:val="center"/>
        <w:rPr>
          <w:rFonts w:ascii="Times New Roman" w:hAnsi="Times New Roman"/>
          <w:sz w:val="24"/>
          <w:szCs w:val="24"/>
          <w:lang w:val="bs-Cyrl-BA"/>
        </w:rPr>
      </w:pPr>
      <w:r w:rsidRPr="001D3E82">
        <w:rPr>
          <w:rFonts w:ascii="Times New Roman" w:hAnsi="Times New Roman"/>
          <w:sz w:val="24"/>
          <w:szCs w:val="24"/>
          <w:lang w:val="bs-Cyrl-BA"/>
        </w:rPr>
        <w:t>Члан 4.</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rPr>
        <w:t>Одлука ступа на снагу осмог дана од дана објав</w:t>
      </w:r>
      <w:r w:rsidR="001D3E82" w:rsidRPr="001D3E82">
        <w:rPr>
          <w:rFonts w:ascii="Times New Roman" w:hAnsi="Times New Roman"/>
          <w:sz w:val="24"/>
          <w:szCs w:val="24"/>
          <w:lang w:val="bs-Cyrl-BA"/>
        </w:rPr>
        <w:t>љивања</w:t>
      </w:r>
      <w:r w:rsidR="001D3E82" w:rsidRPr="001D3E82">
        <w:rPr>
          <w:rFonts w:ascii="Times New Roman" w:hAnsi="Times New Roman"/>
          <w:sz w:val="24"/>
          <w:szCs w:val="24"/>
        </w:rPr>
        <w:t xml:space="preserve"> у </w:t>
      </w:r>
      <w:r>
        <w:rPr>
          <w:rFonts w:ascii="Times New Roman" w:hAnsi="Times New Roman"/>
          <w:sz w:val="24"/>
          <w:szCs w:val="24"/>
          <w:lang w:val="sr-Cyrl-BA"/>
        </w:rPr>
        <w:t>„</w:t>
      </w:r>
      <w:r w:rsidR="001D3E82" w:rsidRPr="001D3E82">
        <w:rPr>
          <w:rFonts w:ascii="Times New Roman" w:hAnsi="Times New Roman"/>
          <w:sz w:val="24"/>
          <w:szCs w:val="24"/>
        </w:rPr>
        <w:t>Службеном гласнику Општине</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rPr>
        <w:t>Вукосавље</w:t>
      </w:r>
      <w:r>
        <w:rPr>
          <w:rFonts w:ascii="Times New Roman" w:hAnsi="Times New Roman"/>
          <w:sz w:val="24"/>
          <w:szCs w:val="24"/>
          <w:lang w:val="sr-Cyrl-BA"/>
        </w:rPr>
        <w:t>“</w:t>
      </w:r>
      <w:r w:rsidR="001D3E82" w:rsidRPr="001D3E82">
        <w:rPr>
          <w:rFonts w:ascii="Times New Roman" w:hAnsi="Times New Roman"/>
          <w:sz w:val="24"/>
          <w:szCs w:val="24"/>
          <w:lang w:val="bs-Cyrl-BA"/>
        </w:rPr>
        <w:t>.</w:t>
      </w:r>
    </w:p>
    <w:p w:rsidR="001D3E82" w:rsidRPr="001D3E82" w:rsidRDefault="001D3E82" w:rsidP="001D3E82">
      <w:pPr>
        <w:pStyle w:val="Bezproreda2"/>
        <w:jc w:val="both"/>
        <w:rPr>
          <w:rFonts w:ascii="Times New Roman" w:hAnsi="Times New Roman"/>
          <w:sz w:val="24"/>
          <w:szCs w:val="24"/>
          <w:lang w:val="bs-Latn-BA"/>
        </w:rPr>
      </w:pP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b/>
          <w:sz w:val="24"/>
          <w:szCs w:val="24"/>
          <w:lang w:val="bs-Cyrl-BA"/>
        </w:rPr>
        <w:t>Број:01/1-013-47-11/1</w:t>
      </w:r>
      <w:r w:rsidRPr="001D3E82">
        <w:rPr>
          <w:rFonts w:ascii="Times New Roman" w:hAnsi="Times New Roman"/>
          <w:b/>
          <w:sz w:val="24"/>
          <w:szCs w:val="24"/>
          <w:lang w:val="bs-Latn-BA"/>
        </w:rPr>
        <w:t>8</w:t>
      </w:r>
      <w:r>
        <w:rPr>
          <w:rFonts w:ascii="Times New Roman" w:hAnsi="Times New Roman"/>
          <w:b/>
          <w:sz w:val="24"/>
          <w:szCs w:val="24"/>
          <w:lang w:val="sr-Cyrl-BA"/>
        </w:rPr>
        <w:t xml:space="preserve">                                                 </w:t>
      </w:r>
      <w:r w:rsidR="001A4970">
        <w:rPr>
          <w:rFonts w:ascii="Times New Roman" w:hAnsi="Times New Roman"/>
          <w:b/>
          <w:sz w:val="24"/>
          <w:szCs w:val="24"/>
          <w:lang w:val="sr-Cyrl-BA"/>
        </w:rPr>
        <w:t xml:space="preserve">  </w:t>
      </w:r>
      <w:r w:rsidRPr="001D3E82">
        <w:rPr>
          <w:rFonts w:ascii="Times New Roman" w:hAnsi="Times New Roman"/>
          <w:sz w:val="24"/>
          <w:szCs w:val="24"/>
          <w:lang w:val="bs-Cyrl-BA"/>
        </w:rPr>
        <w:t xml:space="preserve"> ПРЕДС</w:t>
      </w:r>
      <w:r>
        <w:rPr>
          <w:rFonts w:ascii="Times New Roman" w:hAnsi="Times New Roman"/>
          <w:sz w:val="24"/>
          <w:szCs w:val="24"/>
          <w:lang w:val="bs-Cyrl-BA"/>
        </w:rPr>
        <w:t>Ј</w:t>
      </w:r>
      <w:r w:rsidRPr="001D3E82">
        <w:rPr>
          <w:rFonts w:ascii="Times New Roman" w:hAnsi="Times New Roman"/>
          <w:sz w:val="24"/>
          <w:szCs w:val="24"/>
          <w:lang w:val="bs-Cyrl-BA"/>
        </w:rPr>
        <w:t>ЕДНИК</w:t>
      </w:r>
      <w:r w:rsidRPr="001D3E82">
        <w:rPr>
          <w:rFonts w:ascii="Times New Roman" w:hAnsi="Times New Roman"/>
          <w:sz w:val="24"/>
          <w:szCs w:val="24"/>
          <w:lang w:val="bs-Latn-BA"/>
        </w:rPr>
        <w:t xml:space="preserve">  </w:t>
      </w:r>
    </w:p>
    <w:p w:rsidR="001D3E82" w:rsidRPr="001D3E82" w:rsidRDefault="001D3E82" w:rsidP="001D3E82">
      <w:pPr>
        <w:pStyle w:val="Bezproreda2"/>
        <w:jc w:val="both"/>
        <w:rPr>
          <w:rFonts w:ascii="Times New Roman" w:hAnsi="Times New Roman"/>
          <w:b/>
          <w:sz w:val="24"/>
          <w:szCs w:val="24"/>
          <w:lang w:val="bs-Cyrl-BA"/>
        </w:rPr>
      </w:pPr>
      <w:r w:rsidRPr="001D3E82">
        <w:rPr>
          <w:rFonts w:ascii="Times New Roman" w:hAnsi="Times New Roman"/>
          <w:b/>
          <w:sz w:val="24"/>
          <w:szCs w:val="24"/>
          <w:lang w:val="bs-Cyrl-BA"/>
        </w:rPr>
        <w:t>Датум:25.12.201</w:t>
      </w:r>
      <w:r w:rsidRPr="001D3E82">
        <w:rPr>
          <w:rFonts w:ascii="Times New Roman" w:hAnsi="Times New Roman"/>
          <w:b/>
          <w:sz w:val="24"/>
          <w:szCs w:val="24"/>
          <w:lang w:val="bs-Latn-BA"/>
        </w:rPr>
        <w:t>8</w:t>
      </w:r>
      <w:r>
        <w:rPr>
          <w:rFonts w:ascii="Times New Roman" w:hAnsi="Times New Roman"/>
          <w:b/>
          <w:sz w:val="24"/>
          <w:szCs w:val="24"/>
          <w:lang w:val="bs-Cyrl-BA"/>
        </w:rPr>
        <w:t>.г</w:t>
      </w:r>
      <w:r w:rsidRPr="001D3E82">
        <w:rPr>
          <w:rFonts w:ascii="Times New Roman" w:hAnsi="Times New Roman"/>
          <w:b/>
          <w:sz w:val="24"/>
          <w:szCs w:val="24"/>
          <w:lang w:val="bs-Cyrl-BA"/>
        </w:rPr>
        <w:t xml:space="preserve">.                    </w:t>
      </w:r>
      <w:r w:rsidR="001A4970">
        <w:rPr>
          <w:rFonts w:ascii="Times New Roman" w:hAnsi="Times New Roman"/>
          <w:b/>
          <w:sz w:val="24"/>
          <w:szCs w:val="24"/>
          <w:lang w:val="bs-Cyrl-BA"/>
        </w:rPr>
        <w:t xml:space="preserve">                              </w:t>
      </w:r>
      <w:r w:rsidRPr="001D3E82">
        <w:rPr>
          <w:rFonts w:ascii="Times New Roman" w:hAnsi="Times New Roman"/>
          <w:b/>
          <w:sz w:val="24"/>
          <w:szCs w:val="24"/>
          <w:lang w:val="bs-Cyrl-BA"/>
        </w:rPr>
        <w:t xml:space="preserve"> Зехид  Омичевић</w:t>
      </w:r>
      <w:r w:rsidR="001A4970">
        <w:rPr>
          <w:rFonts w:ascii="Times New Roman" w:hAnsi="Times New Roman"/>
          <w:b/>
          <w:sz w:val="24"/>
          <w:szCs w:val="24"/>
          <w:lang w:val="bs-Cyrl-BA"/>
        </w:rPr>
        <w:t>, с.р.</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Latn-BA"/>
        </w:rPr>
      </w:pPr>
      <w:r w:rsidRPr="001D3E82">
        <w:rPr>
          <w:rFonts w:ascii="Times New Roman" w:hAnsi="Times New Roman"/>
          <w:sz w:val="24"/>
          <w:szCs w:val="24"/>
          <w:lang w:val="bs-Cyrl-BA"/>
        </w:rPr>
        <w:t xml:space="preserve">                                                                                                                 </w:t>
      </w:r>
      <w:r w:rsidRPr="001D3E82">
        <w:rPr>
          <w:rFonts w:ascii="Times New Roman" w:hAnsi="Times New Roman"/>
          <w:sz w:val="24"/>
          <w:szCs w:val="24"/>
          <w:lang w:val="bs-Latn-BA"/>
        </w:rPr>
        <w:t xml:space="preserve"> </w:t>
      </w:r>
    </w:p>
    <w:p w:rsidR="001D3E82" w:rsidRPr="001D3E82" w:rsidRDefault="001D3E82" w:rsidP="001D3E82">
      <w:pPr>
        <w:pStyle w:val="Bezproreda2"/>
        <w:jc w:val="both"/>
        <w:rPr>
          <w:rFonts w:ascii="Times New Roman" w:hAnsi="Times New Roman"/>
          <w:sz w:val="24"/>
          <w:szCs w:val="24"/>
          <w:lang w:val="hr-BA"/>
        </w:rPr>
      </w:pP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 xml:space="preserve">   </w:t>
      </w: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Cyrl-BA"/>
        </w:rPr>
      </w:pPr>
    </w:p>
    <w:p w:rsidR="001D3E82" w:rsidRPr="001D3E82" w:rsidRDefault="001D3E82" w:rsidP="001D3E82">
      <w:pPr>
        <w:pStyle w:val="Bezproreda2"/>
        <w:jc w:val="both"/>
        <w:rPr>
          <w:rFonts w:ascii="Times New Roman" w:hAnsi="Times New Roman"/>
          <w:sz w:val="24"/>
          <w:szCs w:val="24"/>
          <w:lang w:val="bs-Cyrl-BA"/>
        </w:rPr>
      </w:pPr>
    </w:p>
    <w:p w:rsidR="001D3E82" w:rsidRPr="001A4970" w:rsidRDefault="001A4970" w:rsidP="001A497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 xml:space="preserve">                                                                                                                                                                                                         </w:t>
      </w:r>
    </w:p>
    <w:p w:rsidR="001D3E82" w:rsidRPr="001A4970" w:rsidRDefault="001D3E82" w:rsidP="001A4970">
      <w:pPr>
        <w:pStyle w:val="Bezproreda2"/>
        <w:jc w:val="center"/>
        <w:rPr>
          <w:rFonts w:ascii="Times New Roman" w:hAnsi="Times New Roman"/>
          <w:b/>
          <w:sz w:val="24"/>
          <w:szCs w:val="24"/>
          <w:lang w:val="bs-Cyrl-BA"/>
        </w:rPr>
      </w:pPr>
      <w:r w:rsidRPr="001A4970">
        <w:rPr>
          <w:rFonts w:ascii="Times New Roman" w:hAnsi="Times New Roman"/>
          <w:b/>
          <w:sz w:val="24"/>
          <w:szCs w:val="24"/>
          <w:lang w:val="de-DE"/>
        </w:rPr>
        <w:t>П Р О Г Р А М</w:t>
      </w:r>
    </w:p>
    <w:p w:rsidR="001D3E82" w:rsidRPr="001A4970" w:rsidRDefault="001D3E82" w:rsidP="001A4970">
      <w:pPr>
        <w:pStyle w:val="Bezproreda2"/>
        <w:jc w:val="center"/>
        <w:rPr>
          <w:rFonts w:ascii="Times New Roman" w:hAnsi="Times New Roman"/>
          <w:b/>
          <w:sz w:val="24"/>
          <w:szCs w:val="24"/>
          <w:lang w:val="bs-Cyrl-BA"/>
        </w:rPr>
      </w:pPr>
      <w:r w:rsidRPr="001A4970">
        <w:rPr>
          <w:rFonts w:ascii="Times New Roman" w:hAnsi="Times New Roman"/>
          <w:b/>
          <w:sz w:val="24"/>
          <w:szCs w:val="24"/>
          <w:lang w:val="bs-Cyrl-BA"/>
        </w:rPr>
        <w:t>кориштења средстава посебних намјена од водних накнада за 2019.годину</w:t>
      </w:r>
    </w:p>
    <w:p w:rsidR="001D3E82" w:rsidRPr="001A4970" w:rsidRDefault="001D3E82" w:rsidP="001A4970">
      <w:pPr>
        <w:pStyle w:val="Bezproreda2"/>
        <w:jc w:val="center"/>
        <w:rPr>
          <w:rFonts w:ascii="Times New Roman" w:hAnsi="Times New Roman"/>
          <w:b/>
          <w:sz w:val="24"/>
          <w:szCs w:val="24"/>
          <w:lang w:val="bs-Cyrl-BA"/>
        </w:rPr>
      </w:pPr>
    </w:p>
    <w:p w:rsidR="001D3E82" w:rsidRDefault="001D3E82" w:rsidP="001D3E82">
      <w:pPr>
        <w:pStyle w:val="Bezproreda2"/>
        <w:jc w:val="both"/>
        <w:rPr>
          <w:rFonts w:ascii="Times New Roman" w:hAnsi="Times New Roman"/>
          <w:b/>
          <w:sz w:val="24"/>
          <w:szCs w:val="24"/>
          <w:lang w:val="sr-Cyrl-BA"/>
        </w:rPr>
      </w:pPr>
      <w:r w:rsidRPr="001A4970">
        <w:rPr>
          <w:rFonts w:ascii="Times New Roman" w:hAnsi="Times New Roman"/>
          <w:b/>
          <w:sz w:val="24"/>
          <w:szCs w:val="24"/>
          <w:lang w:val="de-DE"/>
        </w:rPr>
        <w:t xml:space="preserve">I   </w:t>
      </w:r>
      <w:r w:rsidRPr="001A4970">
        <w:rPr>
          <w:rFonts w:ascii="Times New Roman" w:hAnsi="Times New Roman"/>
          <w:b/>
          <w:sz w:val="24"/>
          <w:szCs w:val="24"/>
          <w:lang w:val="bs-Cyrl-BA"/>
        </w:rPr>
        <w:t xml:space="preserve">У В О </w:t>
      </w:r>
      <w:r w:rsidRPr="001A4970">
        <w:rPr>
          <w:rFonts w:ascii="Times New Roman" w:hAnsi="Times New Roman"/>
          <w:b/>
          <w:sz w:val="24"/>
          <w:szCs w:val="24"/>
          <w:lang w:val="bs-Latn-BA"/>
        </w:rPr>
        <w:t>Д</w:t>
      </w:r>
    </w:p>
    <w:p w:rsidR="001A4970" w:rsidRPr="001A4970" w:rsidRDefault="001A4970" w:rsidP="001D3E82">
      <w:pPr>
        <w:pStyle w:val="Bezproreda2"/>
        <w:jc w:val="both"/>
        <w:rPr>
          <w:rFonts w:ascii="Times New Roman" w:hAnsi="Times New Roman"/>
          <w:b/>
          <w:sz w:val="24"/>
          <w:szCs w:val="24"/>
          <w:lang w:val="sr-Cyrl-BA"/>
        </w:rPr>
      </w:pP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lang w:val="de-DE"/>
        </w:rPr>
        <w:t>На основу члана 188.став</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lang w:val="de-DE"/>
        </w:rPr>
        <w:t>1.тачка</w:t>
      </w:r>
      <w:r w:rsidR="001D3E82" w:rsidRPr="001D3E82">
        <w:rPr>
          <w:rFonts w:ascii="Times New Roman" w:hAnsi="Times New Roman"/>
          <w:sz w:val="24"/>
          <w:szCs w:val="24"/>
          <w:lang w:val="bs-Cyrl-BA"/>
        </w:rPr>
        <w:t xml:space="preserve"> а) </w:t>
      </w:r>
      <w:r w:rsidR="001D3E82" w:rsidRPr="001D3E82">
        <w:rPr>
          <w:rFonts w:ascii="Times New Roman" w:hAnsi="Times New Roman"/>
          <w:sz w:val="24"/>
          <w:szCs w:val="24"/>
          <w:lang w:val="de-DE"/>
        </w:rPr>
        <w:t>Закона о водама (</w:t>
      </w:r>
      <w:r w:rsidR="001D3E82" w:rsidRPr="001D3E82">
        <w:rPr>
          <w:rFonts w:ascii="Times New Roman" w:hAnsi="Times New Roman"/>
          <w:sz w:val="24"/>
          <w:szCs w:val="24"/>
          <w:lang w:val="bs-Cyrl-BA"/>
        </w:rPr>
        <w:t>''</w:t>
      </w:r>
      <w:r w:rsidR="001D3E82" w:rsidRPr="001D3E82">
        <w:rPr>
          <w:rFonts w:ascii="Times New Roman" w:hAnsi="Times New Roman"/>
          <w:sz w:val="24"/>
          <w:szCs w:val="24"/>
          <w:lang w:val="de-DE"/>
        </w:rPr>
        <w:t>Службени гласник   Р</w:t>
      </w:r>
      <w:r w:rsidR="001D3E82" w:rsidRPr="001D3E82">
        <w:rPr>
          <w:rFonts w:ascii="Times New Roman" w:hAnsi="Times New Roman"/>
          <w:sz w:val="24"/>
          <w:szCs w:val="24"/>
          <w:lang w:val="bs-Cyrl-BA"/>
        </w:rPr>
        <w:t xml:space="preserve">епублике </w:t>
      </w:r>
      <w:r w:rsidR="001D3E82" w:rsidRPr="001D3E82">
        <w:rPr>
          <w:rFonts w:ascii="Times New Roman" w:hAnsi="Times New Roman"/>
          <w:sz w:val="24"/>
          <w:szCs w:val="24"/>
          <w:lang w:val="de-DE"/>
        </w:rPr>
        <w:t>С</w:t>
      </w:r>
      <w:r w:rsidR="001D3E82" w:rsidRPr="001D3E82">
        <w:rPr>
          <w:rFonts w:ascii="Times New Roman" w:hAnsi="Times New Roman"/>
          <w:sz w:val="24"/>
          <w:szCs w:val="24"/>
          <w:lang w:val="bs-Cyrl-BA"/>
        </w:rPr>
        <w:t>рпске'',</w:t>
      </w:r>
      <w:r w:rsidR="001D3E82" w:rsidRPr="001D3E82">
        <w:rPr>
          <w:rFonts w:ascii="Times New Roman" w:hAnsi="Times New Roman"/>
          <w:sz w:val="24"/>
          <w:szCs w:val="24"/>
          <w:lang w:val="de-DE"/>
        </w:rPr>
        <w:t xml:space="preserve"> број:</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lang w:val="de-DE"/>
        </w:rPr>
        <w:t>50/06,92/09 и 121/12) посебне вод</w:t>
      </w:r>
      <w:r w:rsidR="001D3E82" w:rsidRPr="001D3E82">
        <w:rPr>
          <w:rFonts w:ascii="Times New Roman" w:hAnsi="Times New Roman"/>
          <w:sz w:val="24"/>
          <w:szCs w:val="24"/>
          <w:lang w:val="bs-Cyrl-BA"/>
        </w:rPr>
        <w:t>не</w:t>
      </w:r>
      <w:r w:rsidR="001D3E82" w:rsidRPr="001D3E82">
        <w:rPr>
          <w:rFonts w:ascii="Times New Roman" w:hAnsi="Times New Roman"/>
          <w:sz w:val="24"/>
          <w:szCs w:val="24"/>
          <w:lang w:val="de-DE"/>
        </w:rPr>
        <w:t xml:space="preserve"> накнаде су средства која су намјењена за обављање послова и задатака у складу са </w:t>
      </w:r>
      <w:r w:rsidR="001D3E82" w:rsidRPr="001D3E82">
        <w:rPr>
          <w:rFonts w:ascii="Times New Roman" w:hAnsi="Times New Roman"/>
          <w:sz w:val="24"/>
          <w:szCs w:val="24"/>
          <w:lang w:val="bs-Cyrl-BA"/>
        </w:rPr>
        <w:t xml:space="preserve"> овим законом, а односе се на </w:t>
      </w:r>
      <w:r w:rsidR="001D3E82" w:rsidRPr="001D3E82">
        <w:rPr>
          <w:rFonts w:ascii="Times New Roman" w:hAnsi="Times New Roman"/>
          <w:sz w:val="24"/>
          <w:szCs w:val="24"/>
          <w:lang w:val="de-DE"/>
        </w:rPr>
        <w:t xml:space="preserve"> функционисање и одржавање некретнина и водних објеката од општег значаја, очување вриједности изграђених водних објеката и система, предузимање мјера јавног инвестирања и капитална изградња  водних објеката.</w:t>
      </w: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lang w:val="de-DE"/>
        </w:rPr>
        <w:t>Посебне водне накнаде представљају накнаде за:</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xml:space="preserve">- захватање површинских и подземних вода </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производњу електричне енергије</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заштиту вода</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вађење материјала из водотока</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заштиту од вода</w:t>
      </w: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lang w:val="de-DE"/>
        </w:rPr>
        <w:t>Обвезник плаћања посебне водне накнаде је:</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субјект којем је издат водопривредни акт,</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 субјект на чије је име регистровано превозно средство,</w:t>
      </w:r>
    </w:p>
    <w:p w:rsidR="001D3E82" w:rsidRPr="001D3E82" w:rsidRDefault="001D3E82" w:rsidP="001D3E82">
      <w:pPr>
        <w:pStyle w:val="Bezproreda2"/>
        <w:jc w:val="both"/>
        <w:rPr>
          <w:rFonts w:ascii="Times New Roman" w:hAnsi="Times New Roman"/>
          <w:sz w:val="24"/>
          <w:szCs w:val="24"/>
          <w:lang w:val="de-DE"/>
        </w:rPr>
      </w:pPr>
      <w:r w:rsidRPr="001D3E82">
        <w:rPr>
          <w:rFonts w:ascii="Times New Roman" w:hAnsi="Times New Roman"/>
          <w:sz w:val="24"/>
          <w:szCs w:val="24"/>
          <w:lang w:val="de-DE"/>
        </w:rPr>
        <w:t>-</w:t>
      </w:r>
      <w:r w:rsidRPr="001D3E82">
        <w:rPr>
          <w:rFonts w:ascii="Times New Roman" w:hAnsi="Times New Roman"/>
          <w:sz w:val="24"/>
          <w:szCs w:val="24"/>
          <w:lang w:val="bs-Cyrl-BA"/>
        </w:rPr>
        <w:t xml:space="preserve"> </w:t>
      </w:r>
      <w:r w:rsidRPr="001D3E82">
        <w:rPr>
          <w:rFonts w:ascii="Times New Roman" w:hAnsi="Times New Roman"/>
          <w:sz w:val="24"/>
          <w:szCs w:val="24"/>
          <w:lang w:val="de-DE"/>
        </w:rPr>
        <w:t>субјект који производи или увози вјештачко ђубриво или хемикалије за заштиту биљака</w:t>
      </w: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de-DE"/>
        </w:rPr>
        <w:t>- власник или корисник одговарајућег земљишта, површине   односно објекта</w:t>
      </w:r>
      <w:r w:rsidRPr="001D3E82">
        <w:rPr>
          <w:rFonts w:ascii="Times New Roman" w:hAnsi="Times New Roman"/>
          <w:sz w:val="24"/>
          <w:szCs w:val="24"/>
          <w:lang w:val="bs-Cyrl-BA"/>
        </w:rPr>
        <w:t>.</w:t>
      </w:r>
    </w:p>
    <w:p w:rsidR="001A4970"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bs-Cyrl-BA"/>
        </w:rPr>
        <w:t xml:space="preserve">     </w:t>
      </w:r>
      <w:r w:rsidR="001D3E82" w:rsidRPr="001D3E82">
        <w:rPr>
          <w:rFonts w:ascii="Times New Roman" w:hAnsi="Times New Roman"/>
          <w:sz w:val="24"/>
          <w:szCs w:val="24"/>
          <w:lang w:val="bs-Cyrl-BA"/>
        </w:rPr>
        <w:t xml:space="preserve">Чланом 189. став 4. тачка г) прописана је накнада за вађење материјала из водотока. </w:t>
      </w:r>
      <w:r>
        <w:rPr>
          <w:rFonts w:ascii="Times New Roman" w:hAnsi="Times New Roman"/>
          <w:sz w:val="24"/>
          <w:szCs w:val="24"/>
          <w:lang w:val="bs-Cyrl-BA"/>
        </w:rPr>
        <w:t xml:space="preserve">       </w:t>
      </w: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bs-Cyrl-BA"/>
        </w:rPr>
        <w:t xml:space="preserve">     </w:t>
      </w:r>
      <w:r w:rsidR="001D3E82" w:rsidRPr="001D3E82">
        <w:rPr>
          <w:rFonts w:ascii="Times New Roman" w:hAnsi="Times New Roman"/>
          <w:sz w:val="24"/>
          <w:szCs w:val="24"/>
          <w:lang w:val="bs-Cyrl-BA"/>
        </w:rPr>
        <w:t xml:space="preserve">Основица за обрачун ове накнаде је метар кубни извађеног корисног материјала.  </w:t>
      </w: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rPr>
        <w:t>На основу члана 194. Закона о водама (</w:t>
      </w:r>
      <w:r w:rsidR="001D3E82" w:rsidRPr="001D3E82">
        <w:rPr>
          <w:rFonts w:ascii="Times New Roman" w:hAnsi="Times New Roman"/>
          <w:sz w:val="24"/>
          <w:szCs w:val="24"/>
          <w:lang w:val="bs-Cyrl-BA"/>
        </w:rPr>
        <w:t>''</w:t>
      </w:r>
      <w:r w:rsidR="001D3E82" w:rsidRPr="001D3E82">
        <w:rPr>
          <w:rFonts w:ascii="Times New Roman" w:hAnsi="Times New Roman"/>
          <w:sz w:val="24"/>
          <w:szCs w:val="24"/>
        </w:rPr>
        <w:t>Службени гласник</w:t>
      </w:r>
      <w:r w:rsidR="001D3E82" w:rsidRPr="001D3E82">
        <w:rPr>
          <w:rFonts w:ascii="Times New Roman" w:hAnsi="Times New Roman"/>
          <w:sz w:val="24"/>
          <w:szCs w:val="24"/>
          <w:lang w:val="bs-Cyrl-BA"/>
        </w:rPr>
        <w:t xml:space="preserve"> Републике Српске'', </w:t>
      </w:r>
      <w:r w:rsidR="001D3E82" w:rsidRPr="001D3E82">
        <w:rPr>
          <w:rFonts w:ascii="Times New Roman" w:hAnsi="Times New Roman"/>
          <w:sz w:val="24"/>
          <w:szCs w:val="24"/>
        </w:rPr>
        <w:t>број:</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rPr>
        <w:t>50/06,92/09 и 121/12) Министарство пољопривреде,</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rPr>
        <w:t>шумарства и водопривреде за сваки обласни ријечни слив прати водне накнаде из члана 189.</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rPr>
        <w:t>и приходе прикупљене по основу закупа јавних водних добара, а надлежан орган исте распоређује на следећи наћин:</w:t>
      </w: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rPr>
        <w:t>-70 % на рачун посебне намјена за воде,</w:t>
      </w: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rPr>
        <w:t>-30 % на рачун посебне намјене буџету јединице локалне заједнице,</w:t>
      </w:r>
    </w:p>
    <w:p w:rsidR="001D3E82" w:rsidRPr="001D3E82" w:rsidRDefault="001A4970" w:rsidP="001D3E82">
      <w:pPr>
        <w:pStyle w:val="Bezproreda2"/>
        <w:jc w:val="both"/>
        <w:rPr>
          <w:rFonts w:ascii="Times New Roman" w:hAnsi="Times New Roman"/>
          <w:sz w:val="24"/>
          <w:szCs w:val="24"/>
        </w:rPr>
      </w:pPr>
      <w:r>
        <w:rPr>
          <w:rFonts w:ascii="Times New Roman" w:hAnsi="Times New Roman"/>
          <w:sz w:val="24"/>
          <w:szCs w:val="24"/>
          <w:lang w:val="bs-Cyrl-BA"/>
        </w:rPr>
        <w:t xml:space="preserve">     </w:t>
      </w:r>
      <w:r w:rsidR="001D3E82" w:rsidRPr="001D3E82">
        <w:rPr>
          <w:rFonts w:ascii="Times New Roman" w:hAnsi="Times New Roman"/>
          <w:sz w:val="24"/>
          <w:szCs w:val="24"/>
        </w:rPr>
        <w:t>Средства од водних накнада која се дозначавају на рачун посебних намјена буџета јединице локалне самоуправе, потребно је користити за спровонење мјера које су предвиђене чланом 195. Закона о водама, а у складу са Планом утрошка средстава.</w:t>
      </w: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bs-Cyrl-BA"/>
        </w:rPr>
        <w:t xml:space="preserve">     </w:t>
      </w:r>
      <w:r w:rsidR="001D3E82" w:rsidRPr="001D3E82">
        <w:rPr>
          <w:rFonts w:ascii="Times New Roman" w:hAnsi="Times New Roman"/>
          <w:sz w:val="24"/>
          <w:szCs w:val="24"/>
          <w:lang w:val="bs-Latn-BA"/>
        </w:rPr>
        <w:t>Планирана средства од посебних водних накнада за 2019</w:t>
      </w:r>
      <w:r w:rsidR="001D3E82" w:rsidRPr="001D3E82">
        <w:rPr>
          <w:rFonts w:ascii="Times New Roman" w:hAnsi="Times New Roman"/>
          <w:sz w:val="24"/>
          <w:szCs w:val="24"/>
          <w:lang w:val="bs-Cyrl-BA"/>
        </w:rPr>
        <w:t xml:space="preserve"> год. и</w:t>
      </w:r>
      <w:r w:rsidR="001D3E82" w:rsidRPr="001D3E82">
        <w:rPr>
          <w:rFonts w:ascii="Times New Roman" w:hAnsi="Times New Roman"/>
          <w:sz w:val="24"/>
          <w:szCs w:val="24"/>
          <w:lang w:val="bs-Latn-BA"/>
        </w:rPr>
        <w:t>зносе</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lang w:val="bs-Latn-BA"/>
        </w:rPr>
        <w:t>77</w:t>
      </w:r>
      <w:r w:rsidR="001D3E82" w:rsidRPr="001D3E82">
        <w:rPr>
          <w:rFonts w:ascii="Times New Roman" w:hAnsi="Times New Roman"/>
          <w:sz w:val="24"/>
          <w:szCs w:val="24"/>
          <w:lang w:val="bs-Cyrl-BA"/>
        </w:rPr>
        <w:t>.</w:t>
      </w:r>
      <w:r w:rsidR="001D3E82" w:rsidRPr="001D3E82">
        <w:rPr>
          <w:rFonts w:ascii="Times New Roman" w:hAnsi="Times New Roman"/>
          <w:sz w:val="24"/>
          <w:szCs w:val="24"/>
          <w:lang w:val="bs-Latn-BA"/>
        </w:rPr>
        <w:t>571</w:t>
      </w:r>
      <w:r w:rsidR="001D3E82" w:rsidRPr="001D3E82">
        <w:rPr>
          <w:rFonts w:ascii="Times New Roman" w:hAnsi="Times New Roman"/>
          <w:sz w:val="24"/>
          <w:szCs w:val="24"/>
          <w:lang w:val="bs-Cyrl-BA"/>
        </w:rPr>
        <w:t>,00 КМ.</w:t>
      </w:r>
    </w:p>
    <w:p w:rsidR="001D3E82" w:rsidRPr="001A4970" w:rsidRDefault="001D3E82" w:rsidP="001D3E82">
      <w:pPr>
        <w:pStyle w:val="Bezproreda2"/>
        <w:jc w:val="both"/>
        <w:rPr>
          <w:rFonts w:ascii="Times New Roman" w:hAnsi="Times New Roman"/>
          <w:sz w:val="24"/>
          <w:szCs w:val="24"/>
          <w:lang w:val="bs-Latn-BA"/>
        </w:rPr>
      </w:pPr>
      <w:r w:rsidRPr="001D3E82">
        <w:rPr>
          <w:rFonts w:ascii="Times New Roman" w:hAnsi="Times New Roman"/>
          <w:sz w:val="24"/>
          <w:szCs w:val="24"/>
          <w:lang w:val="bs-Cyrl-BA"/>
        </w:rPr>
        <w:t xml:space="preserve"> </w:t>
      </w:r>
      <w:r w:rsidR="001A4970">
        <w:rPr>
          <w:rFonts w:ascii="Times New Roman" w:hAnsi="Times New Roman"/>
          <w:sz w:val="24"/>
          <w:szCs w:val="24"/>
          <w:lang w:val="sr-Cyrl-BA"/>
        </w:rPr>
        <w:t xml:space="preserve">     </w:t>
      </w:r>
      <w:r w:rsidRPr="001D3E82">
        <w:rPr>
          <w:rFonts w:ascii="Times New Roman" w:hAnsi="Times New Roman"/>
          <w:sz w:val="24"/>
          <w:szCs w:val="24"/>
          <w:lang w:val="bs-Cyrl-BA"/>
        </w:rPr>
        <w:t xml:space="preserve">(Остварење плана за 2019.годину зависи од релизације, односно количине  извађеног материјала са одобреног локалитета – издатим  Рјешењима од стране надлежне ЈУ''ВОДЕ СРПСКЕ''  Бијељина.)   </w:t>
      </w:r>
    </w:p>
    <w:p w:rsidR="001D3E82" w:rsidRPr="001D3E82" w:rsidRDefault="001D3E82" w:rsidP="001D3E82">
      <w:pPr>
        <w:pStyle w:val="Bezproreda2"/>
        <w:jc w:val="both"/>
        <w:rPr>
          <w:rFonts w:ascii="Times New Roman" w:hAnsi="Times New Roman"/>
          <w:bCs/>
          <w:sz w:val="24"/>
          <w:szCs w:val="24"/>
          <w:lang w:val="bs-Cyrl-BA"/>
        </w:rPr>
      </w:pPr>
    </w:p>
    <w:p w:rsidR="001D3E82" w:rsidRPr="001A4970" w:rsidRDefault="001D3E82" w:rsidP="001D3E82">
      <w:pPr>
        <w:pStyle w:val="Bezproreda2"/>
        <w:jc w:val="both"/>
        <w:rPr>
          <w:rFonts w:ascii="Times New Roman" w:hAnsi="Times New Roman"/>
          <w:b/>
          <w:bCs/>
          <w:sz w:val="24"/>
          <w:szCs w:val="24"/>
          <w:lang w:val="bs-Cyrl-BA"/>
        </w:rPr>
      </w:pPr>
      <w:r w:rsidRPr="001A4970">
        <w:rPr>
          <w:rFonts w:ascii="Times New Roman" w:hAnsi="Times New Roman"/>
          <w:b/>
          <w:bCs/>
          <w:sz w:val="24"/>
          <w:szCs w:val="24"/>
        </w:rPr>
        <w:t>II   П Л А Н   У Т Р О Ш К А    С Р Е Д С Т А В А</w:t>
      </w:r>
    </w:p>
    <w:p w:rsidR="001D3E82" w:rsidRPr="001A4970" w:rsidRDefault="001D3E82" w:rsidP="001D3E82">
      <w:pPr>
        <w:pStyle w:val="Bezproreda2"/>
        <w:jc w:val="both"/>
        <w:rPr>
          <w:rFonts w:ascii="Times New Roman" w:hAnsi="Times New Roman"/>
          <w:bCs/>
          <w:sz w:val="24"/>
          <w:szCs w:val="24"/>
          <w:lang w:val="sr-Cyrl-BA"/>
        </w:rPr>
      </w:pPr>
    </w:p>
    <w:p w:rsidR="001D3E82" w:rsidRPr="001D3E82" w:rsidRDefault="001A4970" w:rsidP="001D3E82">
      <w:pPr>
        <w:pStyle w:val="Bezproreda2"/>
        <w:jc w:val="both"/>
        <w:rPr>
          <w:rFonts w:ascii="Times New Roman" w:hAnsi="Times New Roman"/>
          <w:sz w:val="24"/>
          <w:szCs w:val="24"/>
          <w:lang w:val="bs-Cyrl-BA"/>
        </w:rPr>
      </w:pPr>
      <w:r>
        <w:rPr>
          <w:rFonts w:ascii="Times New Roman" w:hAnsi="Times New Roman"/>
          <w:sz w:val="24"/>
          <w:szCs w:val="24"/>
          <w:lang w:val="sr-Cyrl-BA"/>
        </w:rPr>
        <w:t xml:space="preserve">     </w:t>
      </w:r>
      <w:r w:rsidR="001D3E82" w:rsidRPr="001D3E82">
        <w:rPr>
          <w:rFonts w:ascii="Times New Roman" w:hAnsi="Times New Roman"/>
          <w:sz w:val="24"/>
          <w:szCs w:val="24"/>
        </w:rPr>
        <w:t>У складу са чланом 195. Закона о водама (</w:t>
      </w:r>
      <w:r w:rsidR="001D3E82" w:rsidRPr="001D3E82">
        <w:rPr>
          <w:rFonts w:ascii="Times New Roman" w:hAnsi="Times New Roman"/>
          <w:sz w:val="24"/>
          <w:szCs w:val="24"/>
          <w:lang w:val="bs-Cyrl-BA"/>
        </w:rPr>
        <w:t>''</w:t>
      </w:r>
      <w:r w:rsidR="001D3E82" w:rsidRPr="001D3E82">
        <w:rPr>
          <w:rFonts w:ascii="Times New Roman" w:hAnsi="Times New Roman"/>
          <w:sz w:val="24"/>
          <w:szCs w:val="24"/>
        </w:rPr>
        <w:t>Службени гласник Р</w:t>
      </w:r>
      <w:r w:rsidR="001D3E82" w:rsidRPr="001D3E82">
        <w:rPr>
          <w:rFonts w:ascii="Times New Roman" w:hAnsi="Times New Roman"/>
          <w:sz w:val="24"/>
          <w:szCs w:val="24"/>
          <w:lang w:val="bs-Cyrl-BA"/>
        </w:rPr>
        <w:t xml:space="preserve">епублике </w:t>
      </w:r>
      <w:r w:rsidR="001D3E82" w:rsidRPr="001D3E82">
        <w:rPr>
          <w:rFonts w:ascii="Times New Roman" w:hAnsi="Times New Roman"/>
          <w:sz w:val="24"/>
          <w:szCs w:val="24"/>
        </w:rPr>
        <w:t>С</w:t>
      </w:r>
      <w:r w:rsidR="001D3E82" w:rsidRPr="001D3E82">
        <w:rPr>
          <w:rFonts w:ascii="Times New Roman" w:hAnsi="Times New Roman"/>
          <w:sz w:val="24"/>
          <w:szCs w:val="24"/>
          <w:lang w:val="bs-Cyrl-BA"/>
        </w:rPr>
        <w:t>рпске'',</w:t>
      </w:r>
      <w:r w:rsidR="001D3E82" w:rsidRPr="001D3E82">
        <w:rPr>
          <w:rFonts w:ascii="Times New Roman" w:hAnsi="Times New Roman"/>
          <w:sz w:val="24"/>
          <w:szCs w:val="24"/>
        </w:rPr>
        <w:t xml:space="preserve"> број:</w:t>
      </w:r>
      <w:r w:rsidR="001D3E82" w:rsidRPr="001D3E82">
        <w:rPr>
          <w:rFonts w:ascii="Times New Roman" w:hAnsi="Times New Roman"/>
          <w:sz w:val="24"/>
          <w:szCs w:val="24"/>
          <w:lang w:val="bs-Cyrl-BA"/>
        </w:rPr>
        <w:t xml:space="preserve"> </w:t>
      </w:r>
      <w:r w:rsidR="001D3E82" w:rsidRPr="001D3E82">
        <w:rPr>
          <w:rFonts w:ascii="Times New Roman" w:hAnsi="Times New Roman"/>
          <w:sz w:val="24"/>
          <w:szCs w:val="24"/>
        </w:rPr>
        <w:t>50/06, 92/09 и 121/12) приход од посебних водних накнада се користи за стручно техничке послове у вези са примјеном одредаба Закона о водама и његовог спровођења, а посебно за:</w:t>
      </w: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lang w:val="bs-Cyrl-BA"/>
        </w:rPr>
        <w:t>-</w:t>
      </w:r>
      <w:r w:rsidRPr="001D3E82">
        <w:rPr>
          <w:rFonts w:ascii="Times New Roman" w:hAnsi="Times New Roman"/>
          <w:sz w:val="24"/>
          <w:szCs w:val="24"/>
        </w:rPr>
        <w:t>израду привремених планова управљања водама</w:t>
      </w: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w:t>
      </w:r>
      <w:r w:rsidRPr="001D3E82">
        <w:rPr>
          <w:rFonts w:ascii="Times New Roman" w:hAnsi="Times New Roman"/>
          <w:sz w:val="24"/>
          <w:szCs w:val="24"/>
        </w:rPr>
        <w:t>припрему планова управљања водама</w:t>
      </w:r>
      <w:r w:rsidRPr="001D3E82">
        <w:rPr>
          <w:rFonts w:ascii="Times New Roman" w:hAnsi="Times New Roman"/>
          <w:sz w:val="24"/>
          <w:szCs w:val="24"/>
          <w:lang w:val="bs-Cyrl-BA"/>
        </w:rPr>
        <w:t>,</w:t>
      </w:r>
    </w:p>
    <w:p w:rsidR="001D3E82" w:rsidRP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w:t>
      </w:r>
      <w:r w:rsidRPr="001D3E82">
        <w:rPr>
          <w:rFonts w:ascii="Times New Roman" w:hAnsi="Times New Roman"/>
          <w:sz w:val="24"/>
          <w:szCs w:val="24"/>
        </w:rPr>
        <w:t>спрово</w:t>
      </w:r>
      <w:r w:rsidRPr="001D3E82">
        <w:rPr>
          <w:rFonts w:ascii="Times New Roman" w:hAnsi="Times New Roman"/>
          <w:sz w:val="24"/>
          <w:szCs w:val="24"/>
          <w:lang w:val="bs-Cyrl-BA"/>
        </w:rPr>
        <w:t>ђ</w:t>
      </w:r>
      <w:r w:rsidRPr="001D3E82">
        <w:rPr>
          <w:rFonts w:ascii="Times New Roman" w:hAnsi="Times New Roman"/>
          <w:sz w:val="24"/>
          <w:szCs w:val="24"/>
        </w:rPr>
        <w:t>ење праћења стања вода</w:t>
      </w:r>
      <w:r w:rsidRPr="001D3E82">
        <w:rPr>
          <w:rFonts w:ascii="Times New Roman" w:hAnsi="Times New Roman"/>
          <w:sz w:val="24"/>
          <w:szCs w:val="24"/>
          <w:lang w:val="bs-Cyrl-BA"/>
        </w:rPr>
        <w:t>,</w:t>
      </w: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lang w:val="bs-Cyrl-BA"/>
        </w:rPr>
        <w:t>-</w:t>
      </w:r>
      <w:r w:rsidRPr="001D3E82">
        <w:rPr>
          <w:rFonts w:ascii="Times New Roman" w:hAnsi="Times New Roman"/>
          <w:sz w:val="24"/>
          <w:szCs w:val="24"/>
        </w:rPr>
        <w:t xml:space="preserve">одржавање објеката у власништву РепубликеСрпске, јединица локалне самоуправе или </w:t>
      </w: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rPr>
        <w:t xml:space="preserve"> трећих  лица, ако су од општег интереса,</w:t>
      </w:r>
    </w:p>
    <w:p w:rsidR="001D3E82"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w:t>
      </w:r>
      <w:r w:rsidRPr="001D3E82">
        <w:rPr>
          <w:rFonts w:ascii="Times New Roman" w:hAnsi="Times New Roman"/>
          <w:sz w:val="24"/>
          <w:szCs w:val="24"/>
        </w:rPr>
        <w:t xml:space="preserve">трошкови </w:t>
      </w:r>
      <w:r w:rsidRPr="001D3E82">
        <w:rPr>
          <w:rFonts w:ascii="Times New Roman" w:hAnsi="Times New Roman"/>
          <w:sz w:val="24"/>
          <w:szCs w:val="24"/>
          <w:lang w:val="bs-Cyrl-BA"/>
        </w:rPr>
        <w:t xml:space="preserve"> рада и </w:t>
      </w:r>
      <w:r w:rsidRPr="001D3E82">
        <w:rPr>
          <w:rFonts w:ascii="Times New Roman" w:hAnsi="Times New Roman"/>
          <w:sz w:val="24"/>
          <w:szCs w:val="24"/>
        </w:rPr>
        <w:t>функционисања јавних предузећа за воде</w:t>
      </w:r>
      <w:r w:rsidRPr="001D3E82">
        <w:rPr>
          <w:rFonts w:ascii="Times New Roman" w:hAnsi="Times New Roman"/>
          <w:sz w:val="24"/>
          <w:szCs w:val="24"/>
          <w:lang w:val="bs-Cyrl-BA"/>
        </w:rPr>
        <w:t>,</w:t>
      </w:r>
    </w:p>
    <w:p w:rsidR="001A4970" w:rsidRPr="001A4970" w:rsidRDefault="001A4970" w:rsidP="001A497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A4970" w:rsidRPr="001D3E82" w:rsidRDefault="001A4970" w:rsidP="001D3E82">
      <w:pPr>
        <w:pStyle w:val="Bezproreda2"/>
        <w:jc w:val="both"/>
        <w:rPr>
          <w:rFonts w:ascii="Times New Roman" w:hAnsi="Times New Roman"/>
          <w:sz w:val="24"/>
          <w:szCs w:val="24"/>
        </w:rPr>
      </w:pP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lang w:val="bs-Cyrl-BA"/>
        </w:rPr>
        <w:t>-</w:t>
      </w:r>
      <w:r w:rsidRPr="001D3E82">
        <w:rPr>
          <w:rFonts w:ascii="Times New Roman" w:hAnsi="Times New Roman"/>
          <w:sz w:val="24"/>
          <w:szCs w:val="24"/>
        </w:rPr>
        <w:t>развоју сектора кроз финансирање изградње  водних објеката и система, побољшање</w:t>
      </w:r>
    </w:p>
    <w:p w:rsidR="001D3E82" w:rsidRPr="001D3E82" w:rsidRDefault="001D3E82" w:rsidP="001D3E82">
      <w:pPr>
        <w:pStyle w:val="Bezproreda2"/>
        <w:jc w:val="both"/>
        <w:rPr>
          <w:rFonts w:ascii="Times New Roman" w:hAnsi="Times New Roman"/>
          <w:sz w:val="24"/>
          <w:szCs w:val="24"/>
        </w:rPr>
      </w:pPr>
      <w:r w:rsidRPr="001D3E82">
        <w:rPr>
          <w:rFonts w:ascii="Times New Roman" w:hAnsi="Times New Roman"/>
          <w:sz w:val="24"/>
          <w:szCs w:val="24"/>
        </w:rPr>
        <w:t xml:space="preserve"> техничких, материјалних, кадровских и других капацитета.</w:t>
      </w:r>
    </w:p>
    <w:p w:rsidR="001D3E82" w:rsidRPr="001D3E82" w:rsidRDefault="001D3E82" w:rsidP="001D3E82">
      <w:pPr>
        <w:pStyle w:val="Bezproreda2"/>
        <w:jc w:val="both"/>
        <w:rPr>
          <w:rFonts w:ascii="Times New Roman" w:hAnsi="Times New Roman"/>
          <w:sz w:val="24"/>
          <w:szCs w:val="24"/>
        </w:rPr>
      </w:pPr>
    </w:p>
    <w:p w:rsidR="001D3E82" w:rsidRPr="001D3E82" w:rsidRDefault="001A4970" w:rsidP="001D3E82">
      <w:pPr>
        <w:pStyle w:val="Bezproreda2"/>
        <w:jc w:val="both"/>
        <w:rPr>
          <w:rFonts w:ascii="Times New Roman" w:hAnsi="Times New Roman"/>
          <w:sz w:val="24"/>
          <w:szCs w:val="24"/>
          <w:lang w:val="bs-Latn-BA"/>
        </w:rPr>
      </w:pPr>
      <w:r>
        <w:rPr>
          <w:rFonts w:ascii="Times New Roman" w:hAnsi="Times New Roman"/>
          <w:sz w:val="24"/>
          <w:szCs w:val="24"/>
          <w:lang w:val="bs-Cyrl-BA"/>
        </w:rPr>
        <w:t xml:space="preserve">     </w:t>
      </w:r>
      <w:r w:rsidR="001D3E82" w:rsidRPr="001D3E82">
        <w:rPr>
          <w:rFonts w:ascii="Times New Roman" w:hAnsi="Times New Roman"/>
          <w:sz w:val="24"/>
          <w:szCs w:val="24"/>
          <w:lang w:val="bs-Cyrl-BA"/>
        </w:rPr>
        <w:t>Приходи од посебних водних накнада у Буџету општине Вукосавље за 201</w:t>
      </w:r>
      <w:r w:rsidR="001D3E82" w:rsidRPr="001D3E82">
        <w:rPr>
          <w:rFonts w:ascii="Times New Roman" w:hAnsi="Times New Roman"/>
          <w:sz w:val="24"/>
          <w:szCs w:val="24"/>
          <w:lang w:val="bs-Latn-BA"/>
        </w:rPr>
        <w:t>9</w:t>
      </w:r>
      <w:r w:rsidR="001D3E82" w:rsidRPr="001D3E82">
        <w:rPr>
          <w:rFonts w:ascii="Times New Roman" w:hAnsi="Times New Roman"/>
          <w:sz w:val="24"/>
          <w:szCs w:val="24"/>
          <w:lang w:val="bs-Cyrl-BA"/>
        </w:rPr>
        <w:t>.годину биће намјенски утрошена према сљедећем плану:</w:t>
      </w:r>
    </w:p>
    <w:p w:rsidR="001A4970"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Latn-BA"/>
        </w:rPr>
        <w:t>- ископ путних јарака са стране пута ради заштите путних праваца у вријеме</w:t>
      </w:r>
      <w:r w:rsidR="001A4970">
        <w:rPr>
          <w:rFonts w:ascii="Times New Roman" w:hAnsi="Times New Roman"/>
          <w:sz w:val="24"/>
          <w:szCs w:val="24"/>
          <w:lang w:val="bs-Cyrl-BA"/>
        </w:rPr>
        <w:t xml:space="preserve"> </w:t>
      </w:r>
      <w:r w:rsidRPr="001D3E82">
        <w:rPr>
          <w:rFonts w:ascii="Times New Roman" w:hAnsi="Times New Roman"/>
          <w:sz w:val="24"/>
          <w:szCs w:val="24"/>
          <w:lang w:val="bs-Latn-BA"/>
        </w:rPr>
        <w:t>великих  кишних површинских вода</w:t>
      </w:r>
      <w:r w:rsidR="001A4970">
        <w:rPr>
          <w:rFonts w:ascii="Times New Roman" w:hAnsi="Times New Roman"/>
          <w:sz w:val="24"/>
          <w:szCs w:val="24"/>
          <w:lang w:val="bs-Cyrl-BA"/>
        </w:rPr>
        <w:t>.............................................................(20%).</w:t>
      </w:r>
      <w:r w:rsidRPr="001D3E82">
        <w:rPr>
          <w:rFonts w:ascii="Times New Roman" w:hAnsi="Times New Roman"/>
          <w:sz w:val="24"/>
          <w:szCs w:val="24"/>
          <w:lang w:val="bs-Cyrl-BA"/>
        </w:rPr>
        <w:tab/>
      </w:r>
    </w:p>
    <w:p w:rsidR="001D3E82" w:rsidRPr="001A4970" w:rsidRDefault="001A4970" w:rsidP="001D3E82">
      <w:pPr>
        <w:pStyle w:val="Bezproreda2"/>
        <w:jc w:val="both"/>
        <w:rPr>
          <w:rFonts w:ascii="Times New Roman" w:hAnsi="Times New Roman"/>
          <w:sz w:val="24"/>
          <w:szCs w:val="24"/>
          <w:lang w:val="sr-Cyrl-BA"/>
        </w:rPr>
      </w:pPr>
      <w:r>
        <w:rPr>
          <w:rFonts w:ascii="Times New Roman" w:hAnsi="Times New Roman"/>
          <w:sz w:val="24"/>
          <w:szCs w:val="24"/>
          <w:lang w:val="bs-Latn-BA"/>
        </w:rPr>
        <w:t xml:space="preserve"> </w:t>
      </w:r>
      <w:r w:rsidR="001D3E82" w:rsidRPr="001D3E82">
        <w:rPr>
          <w:rFonts w:ascii="Times New Roman" w:hAnsi="Times New Roman"/>
          <w:sz w:val="24"/>
          <w:szCs w:val="24"/>
          <w:lang w:val="bs-Cyrl-BA"/>
        </w:rPr>
        <w:t>-</w:t>
      </w:r>
      <w:r>
        <w:rPr>
          <w:rFonts w:ascii="Times New Roman" w:hAnsi="Times New Roman"/>
          <w:sz w:val="24"/>
          <w:szCs w:val="24"/>
          <w:lang w:val="bs-Cyrl-BA"/>
        </w:rPr>
        <w:t xml:space="preserve"> </w:t>
      </w:r>
      <w:r w:rsidR="001D3E82" w:rsidRPr="001D3E82">
        <w:rPr>
          <w:rFonts w:ascii="Times New Roman" w:hAnsi="Times New Roman"/>
          <w:sz w:val="24"/>
          <w:szCs w:val="24"/>
          <w:lang w:val="bs-Cyrl-BA"/>
        </w:rPr>
        <w:t>израда пропуста који проузрокују оштећење путних праваца  у периоду великих</w:t>
      </w:r>
      <w:r>
        <w:rPr>
          <w:rFonts w:ascii="Times New Roman" w:hAnsi="Times New Roman"/>
          <w:sz w:val="24"/>
          <w:szCs w:val="24"/>
          <w:lang w:val="bs-Cyrl-BA"/>
        </w:rPr>
        <w:t xml:space="preserve"> кишних површинских вода.</w:t>
      </w:r>
      <w:r w:rsidR="001D3E82" w:rsidRPr="001D3E82">
        <w:rPr>
          <w:rFonts w:ascii="Times New Roman" w:hAnsi="Times New Roman"/>
          <w:sz w:val="24"/>
          <w:szCs w:val="24"/>
          <w:lang w:val="bs-Cyrl-BA"/>
        </w:rPr>
        <w:t>.</w:t>
      </w:r>
      <w:r>
        <w:rPr>
          <w:rFonts w:ascii="Times New Roman" w:hAnsi="Times New Roman"/>
          <w:sz w:val="24"/>
          <w:szCs w:val="24"/>
          <w:lang w:val="bs-Cyrl-BA"/>
        </w:rPr>
        <w:t>........................................................................</w:t>
      </w:r>
      <w:r w:rsidR="001D3E82" w:rsidRPr="001D3E82">
        <w:rPr>
          <w:rFonts w:ascii="Times New Roman" w:hAnsi="Times New Roman"/>
          <w:sz w:val="24"/>
          <w:szCs w:val="24"/>
          <w:lang w:val="bs-Latn-BA"/>
        </w:rPr>
        <w:t>(10%)</w:t>
      </w:r>
      <w:r>
        <w:rPr>
          <w:rFonts w:ascii="Times New Roman" w:hAnsi="Times New Roman"/>
          <w:sz w:val="24"/>
          <w:szCs w:val="24"/>
          <w:lang w:val="bs-Cyrl-BA"/>
        </w:rPr>
        <w:t>.</w:t>
      </w:r>
    </w:p>
    <w:p w:rsidR="001D3E82" w:rsidRPr="001A4970" w:rsidRDefault="001D3E82" w:rsidP="001D3E82">
      <w:pPr>
        <w:pStyle w:val="Bezproreda2"/>
        <w:jc w:val="both"/>
        <w:rPr>
          <w:rFonts w:ascii="Times New Roman" w:hAnsi="Times New Roman"/>
          <w:sz w:val="24"/>
          <w:szCs w:val="24"/>
          <w:lang w:val="bs-Cyrl-BA"/>
        </w:rPr>
      </w:pPr>
      <w:r w:rsidRPr="001D3E82">
        <w:rPr>
          <w:rFonts w:ascii="Times New Roman" w:hAnsi="Times New Roman"/>
          <w:sz w:val="24"/>
          <w:szCs w:val="24"/>
          <w:lang w:val="bs-Cyrl-BA"/>
        </w:rPr>
        <w:t>-</w:t>
      </w:r>
      <w:r w:rsidR="001A4970">
        <w:rPr>
          <w:rFonts w:ascii="Times New Roman" w:hAnsi="Times New Roman"/>
          <w:sz w:val="24"/>
          <w:szCs w:val="24"/>
          <w:lang w:val="bs-Cyrl-BA"/>
        </w:rPr>
        <w:t xml:space="preserve"> </w:t>
      </w:r>
      <w:r w:rsidRPr="001D3E82">
        <w:rPr>
          <w:rFonts w:ascii="Times New Roman" w:hAnsi="Times New Roman"/>
          <w:sz w:val="24"/>
          <w:szCs w:val="24"/>
          <w:lang w:val="bs-Cyrl-BA"/>
        </w:rPr>
        <w:t>санација потпорних зидова на путним правцима који су оштећени усљед</w:t>
      </w:r>
      <w:r w:rsidR="001A4970">
        <w:rPr>
          <w:rFonts w:ascii="Times New Roman" w:hAnsi="Times New Roman"/>
          <w:sz w:val="24"/>
          <w:szCs w:val="24"/>
          <w:lang w:val="bs-Cyrl-BA"/>
        </w:rPr>
        <w:t xml:space="preserve"> </w:t>
      </w:r>
      <w:r w:rsidRPr="001D3E82">
        <w:rPr>
          <w:rFonts w:ascii="Times New Roman" w:hAnsi="Times New Roman"/>
          <w:sz w:val="24"/>
          <w:szCs w:val="24"/>
          <w:lang w:val="bs-Cyrl-BA"/>
        </w:rPr>
        <w:t>великих нивоа површинских и подземн</w:t>
      </w:r>
      <w:r w:rsidR="001A4970">
        <w:rPr>
          <w:rFonts w:ascii="Times New Roman" w:hAnsi="Times New Roman"/>
          <w:sz w:val="24"/>
          <w:szCs w:val="24"/>
          <w:lang w:val="bs-Cyrl-BA"/>
        </w:rPr>
        <w:t>их вода.....................................................(10%).</w:t>
      </w:r>
    </w:p>
    <w:p w:rsidR="001D3E82" w:rsidRPr="001D3E82" w:rsidRDefault="001D3E82" w:rsidP="001D3E82">
      <w:pPr>
        <w:pStyle w:val="Bezproreda2"/>
        <w:jc w:val="both"/>
        <w:rPr>
          <w:rFonts w:ascii="Times New Roman" w:hAnsi="Times New Roman"/>
          <w:bCs/>
          <w:sz w:val="24"/>
          <w:szCs w:val="24"/>
          <w:lang w:val="bs-Cyrl-BA"/>
        </w:rPr>
      </w:pPr>
      <w:r w:rsidRPr="001D3E82">
        <w:rPr>
          <w:rFonts w:ascii="Times New Roman" w:hAnsi="Times New Roman"/>
          <w:bCs/>
          <w:sz w:val="24"/>
          <w:szCs w:val="24"/>
          <w:lang w:val="bs-Cyrl-BA"/>
        </w:rPr>
        <w:t>-</w:t>
      </w:r>
      <w:r w:rsidR="001A4970">
        <w:rPr>
          <w:rFonts w:ascii="Times New Roman" w:hAnsi="Times New Roman"/>
          <w:bCs/>
          <w:sz w:val="24"/>
          <w:szCs w:val="24"/>
          <w:lang w:val="bs-Cyrl-BA"/>
        </w:rPr>
        <w:t xml:space="preserve"> </w:t>
      </w:r>
      <w:r w:rsidR="001A4970">
        <w:rPr>
          <w:rFonts w:ascii="Times New Roman" w:hAnsi="Times New Roman"/>
          <w:bCs/>
          <w:sz w:val="24"/>
          <w:szCs w:val="24"/>
          <w:lang w:val="sr-Cyrl-BA"/>
        </w:rPr>
        <w:t>у</w:t>
      </w:r>
      <w:r w:rsidRPr="001D3E82">
        <w:rPr>
          <w:rFonts w:ascii="Times New Roman" w:hAnsi="Times New Roman"/>
          <w:bCs/>
          <w:sz w:val="24"/>
          <w:szCs w:val="24"/>
        </w:rPr>
        <w:t>ре</w:t>
      </w:r>
      <w:r w:rsidRPr="001D3E82">
        <w:rPr>
          <w:rFonts w:ascii="Times New Roman" w:eastAsia="Arial,Bold" w:hAnsi="Times New Roman"/>
          <w:bCs/>
          <w:sz w:val="24"/>
          <w:szCs w:val="24"/>
        </w:rPr>
        <w:t>ђ</w:t>
      </w:r>
      <w:r w:rsidRPr="001D3E82">
        <w:rPr>
          <w:rFonts w:ascii="Times New Roman" w:hAnsi="Times New Roman"/>
          <w:bCs/>
          <w:sz w:val="24"/>
          <w:szCs w:val="24"/>
        </w:rPr>
        <w:t>ење корита и водотокова потока  кроз насељена мјеста</w:t>
      </w:r>
      <w:r w:rsidR="001A4970">
        <w:rPr>
          <w:rFonts w:ascii="Times New Roman" w:hAnsi="Times New Roman"/>
          <w:bCs/>
          <w:sz w:val="24"/>
          <w:szCs w:val="24"/>
          <w:lang w:val="sr-Cyrl-BA"/>
        </w:rPr>
        <w:t>..........</w:t>
      </w:r>
      <w:r w:rsidRPr="001D3E82">
        <w:rPr>
          <w:rFonts w:ascii="Times New Roman" w:hAnsi="Times New Roman"/>
          <w:bCs/>
          <w:sz w:val="24"/>
          <w:szCs w:val="24"/>
          <w:lang w:val="bs-Cyrl-BA"/>
        </w:rPr>
        <w:t xml:space="preserve">(25%). </w:t>
      </w:r>
    </w:p>
    <w:p w:rsidR="001D3E82" w:rsidRPr="001D3E82" w:rsidRDefault="001A4970" w:rsidP="001D3E82">
      <w:pPr>
        <w:pStyle w:val="Bezproreda2"/>
        <w:jc w:val="both"/>
        <w:rPr>
          <w:rFonts w:ascii="Times New Roman" w:hAnsi="Times New Roman"/>
          <w:bCs/>
          <w:sz w:val="24"/>
          <w:szCs w:val="24"/>
          <w:lang w:val="bs-Cyrl-BA"/>
        </w:rPr>
      </w:pPr>
      <w:r>
        <w:rPr>
          <w:rFonts w:ascii="Times New Roman" w:hAnsi="Times New Roman"/>
          <w:bCs/>
          <w:sz w:val="24"/>
          <w:szCs w:val="24"/>
          <w:lang w:val="bs-Cyrl-BA"/>
        </w:rPr>
        <w:t xml:space="preserve">- </w:t>
      </w:r>
      <w:r w:rsidR="001D3E82" w:rsidRPr="001D3E82">
        <w:rPr>
          <w:rFonts w:ascii="Times New Roman" w:hAnsi="Times New Roman"/>
          <w:bCs/>
          <w:sz w:val="24"/>
          <w:szCs w:val="24"/>
          <w:lang w:val="bs-Cyrl-BA"/>
        </w:rPr>
        <w:t>регулисање површинских вода у насељима усљед великих падавина или зачепљења постојећих одводн</w:t>
      </w:r>
      <w:r>
        <w:rPr>
          <w:rFonts w:ascii="Times New Roman" w:hAnsi="Times New Roman"/>
          <w:bCs/>
          <w:sz w:val="24"/>
          <w:szCs w:val="24"/>
          <w:lang w:val="bs-Cyrl-BA"/>
        </w:rPr>
        <w:t>их објеката.........................................................(5 %).</w:t>
      </w:r>
    </w:p>
    <w:p w:rsidR="001D3E82" w:rsidRPr="001D3E82" w:rsidRDefault="001D3E82" w:rsidP="001D3E82">
      <w:pPr>
        <w:pStyle w:val="Bezproreda2"/>
        <w:jc w:val="both"/>
        <w:rPr>
          <w:rFonts w:ascii="Times New Roman" w:hAnsi="Times New Roman"/>
          <w:bCs/>
          <w:sz w:val="24"/>
          <w:szCs w:val="24"/>
          <w:lang w:val="bs-Latn-BA"/>
        </w:rPr>
      </w:pPr>
      <w:r w:rsidRPr="001D3E82">
        <w:rPr>
          <w:rFonts w:ascii="Times New Roman" w:hAnsi="Times New Roman"/>
          <w:bCs/>
          <w:sz w:val="24"/>
          <w:szCs w:val="24"/>
          <w:lang w:val="bs-Cyrl-BA"/>
        </w:rPr>
        <w:t>-</w:t>
      </w:r>
      <w:r w:rsidR="001A4970">
        <w:rPr>
          <w:rFonts w:ascii="Times New Roman" w:hAnsi="Times New Roman"/>
          <w:bCs/>
          <w:sz w:val="24"/>
          <w:szCs w:val="24"/>
          <w:lang w:val="bs-Cyrl-BA"/>
        </w:rPr>
        <w:t xml:space="preserve"> </w:t>
      </w:r>
      <w:r w:rsidRPr="001D3E82">
        <w:rPr>
          <w:rFonts w:ascii="Times New Roman" w:hAnsi="Times New Roman"/>
          <w:bCs/>
          <w:sz w:val="24"/>
          <w:szCs w:val="24"/>
          <w:lang w:val="bs-Cyrl-BA"/>
        </w:rPr>
        <w:t>санација путне мреже</w:t>
      </w:r>
      <w:r w:rsidR="001A4970">
        <w:rPr>
          <w:rFonts w:ascii="Times New Roman" w:hAnsi="Times New Roman"/>
          <w:bCs/>
          <w:sz w:val="24"/>
          <w:szCs w:val="24"/>
          <w:lang w:val="bs-Cyrl-BA"/>
        </w:rPr>
        <w:t>.................................................................</w:t>
      </w:r>
      <w:r w:rsidRPr="001D3E82">
        <w:rPr>
          <w:rFonts w:ascii="Times New Roman" w:hAnsi="Times New Roman"/>
          <w:bCs/>
          <w:sz w:val="24"/>
          <w:szCs w:val="24"/>
          <w:lang w:val="bs-Latn-BA"/>
        </w:rPr>
        <w:t xml:space="preserve"> </w:t>
      </w:r>
      <w:r w:rsidRPr="001D3E82">
        <w:rPr>
          <w:rFonts w:ascii="Times New Roman" w:hAnsi="Times New Roman"/>
          <w:bCs/>
          <w:sz w:val="24"/>
          <w:szCs w:val="24"/>
          <w:lang w:val="bs-Cyrl-BA"/>
        </w:rPr>
        <w:t>(3</w:t>
      </w:r>
      <w:r w:rsidR="001A4970">
        <w:rPr>
          <w:rFonts w:ascii="Times New Roman" w:hAnsi="Times New Roman"/>
          <w:bCs/>
          <w:sz w:val="24"/>
          <w:szCs w:val="24"/>
          <w:lang w:val="bs-Cyrl-BA"/>
        </w:rPr>
        <w:t>0%).</w:t>
      </w:r>
    </w:p>
    <w:p w:rsidR="001D3E82" w:rsidRPr="001D3E82" w:rsidRDefault="001D3E82" w:rsidP="001D3E82">
      <w:pPr>
        <w:pStyle w:val="Bezproreda2"/>
        <w:jc w:val="both"/>
        <w:rPr>
          <w:rFonts w:ascii="Times New Roman" w:hAnsi="Times New Roman"/>
          <w:bCs/>
          <w:color w:val="FF0000"/>
          <w:sz w:val="24"/>
          <w:szCs w:val="24"/>
          <w:lang w:val="bs-Cyrl-BA"/>
        </w:rPr>
      </w:pPr>
    </w:p>
    <w:p w:rsidR="001D3E82" w:rsidRPr="001D3E82" w:rsidRDefault="001D3E82" w:rsidP="001D3E82">
      <w:pPr>
        <w:pStyle w:val="Bezproreda2"/>
        <w:jc w:val="both"/>
        <w:rPr>
          <w:rFonts w:ascii="Times New Roman" w:hAnsi="Times New Roman"/>
          <w:bCs/>
          <w:sz w:val="24"/>
          <w:szCs w:val="24"/>
          <w:lang w:val="bs-Cyrl-BA"/>
        </w:rPr>
      </w:pPr>
      <w:r w:rsidRPr="001D3E82">
        <w:rPr>
          <w:rFonts w:ascii="Times New Roman" w:hAnsi="Times New Roman"/>
          <w:bCs/>
          <w:sz w:val="24"/>
          <w:szCs w:val="24"/>
          <w:lang w:val="bs-Latn-BA"/>
        </w:rPr>
        <w:t xml:space="preserve"> </w:t>
      </w:r>
      <w:r w:rsidR="001A4970">
        <w:rPr>
          <w:rFonts w:ascii="Times New Roman" w:hAnsi="Times New Roman"/>
          <w:bCs/>
          <w:sz w:val="24"/>
          <w:szCs w:val="24"/>
          <w:lang w:val="bs-Cyrl-BA"/>
        </w:rPr>
        <w:t xml:space="preserve">     Надлежно</w:t>
      </w:r>
      <w:r w:rsidRPr="001D3E82">
        <w:rPr>
          <w:rFonts w:ascii="Times New Roman" w:hAnsi="Times New Roman"/>
          <w:bCs/>
          <w:sz w:val="24"/>
          <w:szCs w:val="24"/>
          <w:lang w:val="bs-Cyrl-BA"/>
        </w:rPr>
        <w:t xml:space="preserve"> Одјељење ће у складу са законским прописима везано за реализацију појединих планираних пројеката и на основу Закона о јавним набавкама и другим подзаконским актима Општине Вукосавље, релизовати предметне пројекте из предложеног програма уз координацију и праћење намјенског утрошка ових средстава од посебних водних накнада </w:t>
      </w:r>
    </w:p>
    <w:p w:rsidR="001D3E82" w:rsidRPr="001A4970" w:rsidRDefault="001D3E82" w:rsidP="001D3E82">
      <w:pPr>
        <w:pStyle w:val="Bezproreda2"/>
        <w:jc w:val="both"/>
        <w:rPr>
          <w:rFonts w:ascii="Times New Roman" w:hAnsi="Times New Roman"/>
          <w:bCs/>
          <w:sz w:val="24"/>
          <w:szCs w:val="24"/>
          <w:lang w:val="sr-Cyrl-BA"/>
        </w:rPr>
      </w:pPr>
    </w:p>
    <w:p w:rsidR="001D3E82" w:rsidRPr="001D3E82" w:rsidRDefault="001A4970" w:rsidP="001D3E82">
      <w:pPr>
        <w:pStyle w:val="Bezproreda2"/>
        <w:jc w:val="both"/>
        <w:rPr>
          <w:rFonts w:ascii="Times New Roman" w:hAnsi="Times New Roman"/>
          <w:bCs/>
          <w:sz w:val="24"/>
          <w:szCs w:val="24"/>
          <w:lang w:val="hr-BA"/>
        </w:rPr>
      </w:pPr>
      <w:r>
        <w:rPr>
          <w:rFonts w:ascii="Times New Roman" w:hAnsi="Times New Roman"/>
          <w:bCs/>
          <w:sz w:val="24"/>
          <w:szCs w:val="24"/>
          <w:lang w:val="bs-Cyrl-BA"/>
        </w:rPr>
        <w:t xml:space="preserve">     </w:t>
      </w:r>
      <w:r w:rsidR="001D3E82" w:rsidRPr="001D3E82">
        <w:rPr>
          <w:rFonts w:ascii="Times New Roman" w:hAnsi="Times New Roman"/>
          <w:bCs/>
          <w:sz w:val="24"/>
          <w:szCs w:val="24"/>
          <w:lang w:val="bs-Cyrl-BA"/>
        </w:rPr>
        <w:t>Рок за провођење пројеката из овог Програма је 31.12.201</w:t>
      </w:r>
      <w:r w:rsidR="001D3E82" w:rsidRPr="001D3E82">
        <w:rPr>
          <w:rFonts w:ascii="Times New Roman" w:hAnsi="Times New Roman"/>
          <w:bCs/>
          <w:sz w:val="24"/>
          <w:szCs w:val="24"/>
          <w:lang w:val="bs-Latn-BA"/>
        </w:rPr>
        <w:t>9</w:t>
      </w:r>
      <w:r w:rsidR="001D3E82" w:rsidRPr="001D3E82">
        <w:rPr>
          <w:rFonts w:ascii="Times New Roman" w:hAnsi="Times New Roman"/>
          <w:bCs/>
          <w:sz w:val="24"/>
          <w:szCs w:val="24"/>
          <w:lang w:val="bs-Cyrl-BA"/>
        </w:rPr>
        <w:t>.године.</w:t>
      </w:r>
    </w:p>
    <w:p w:rsidR="001D3E82" w:rsidRPr="001D3E82" w:rsidRDefault="001D3E82" w:rsidP="001D3E82">
      <w:pPr>
        <w:pStyle w:val="Bezproreda2"/>
        <w:jc w:val="both"/>
        <w:rPr>
          <w:rFonts w:ascii="Times New Roman" w:hAnsi="Times New Roman"/>
          <w:bCs/>
          <w:sz w:val="24"/>
          <w:szCs w:val="24"/>
        </w:rPr>
      </w:pPr>
    </w:p>
    <w:p w:rsidR="001D3E82" w:rsidRPr="001D3E82" w:rsidRDefault="001D3E82" w:rsidP="001D3E82">
      <w:pPr>
        <w:pStyle w:val="Bezproreda2"/>
        <w:jc w:val="both"/>
        <w:rPr>
          <w:rFonts w:ascii="Times New Roman" w:hAnsi="Times New Roman"/>
          <w:bCs/>
          <w:sz w:val="24"/>
          <w:szCs w:val="24"/>
        </w:rPr>
      </w:pPr>
    </w:p>
    <w:p w:rsidR="001D3E82" w:rsidRDefault="001D3E82" w:rsidP="001D3E82">
      <w:pPr>
        <w:pStyle w:val="Bezproreda2"/>
        <w:jc w:val="both"/>
        <w:rPr>
          <w:bCs/>
        </w:rPr>
      </w:pPr>
      <w:r w:rsidRPr="001D3E82">
        <w:rPr>
          <w:rFonts w:ascii="Times New Roman" w:hAnsi="Times New Roman"/>
          <w:bCs/>
          <w:sz w:val="24"/>
          <w:szCs w:val="24"/>
        </w:rPr>
        <w:t xml:space="preserve">                                                                    </w:t>
      </w:r>
      <w:r w:rsidR="001A4970">
        <w:rPr>
          <w:rFonts w:ascii="Times New Roman" w:hAnsi="Times New Roman"/>
          <w:bCs/>
          <w:sz w:val="24"/>
          <w:szCs w:val="24"/>
        </w:rPr>
        <w:t xml:space="preserve">                 </w:t>
      </w:r>
      <w:r w:rsidRPr="001D3E82">
        <w:rPr>
          <w:rFonts w:ascii="Times New Roman" w:hAnsi="Times New Roman"/>
          <w:bCs/>
          <w:sz w:val="24"/>
          <w:szCs w:val="24"/>
        </w:rPr>
        <w:t>ПРЕДСЈЕДНИК</w:t>
      </w:r>
    </w:p>
    <w:p w:rsidR="001D3E82" w:rsidRPr="001A4970" w:rsidRDefault="001D3E82" w:rsidP="001D3E82">
      <w:pPr>
        <w:autoSpaceDE w:val="0"/>
        <w:autoSpaceDN w:val="0"/>
        <w:adjustRightInd w:val="0"/>
        <w:rPr>
          <w:rFonts w:ascii="Times New Roman" w:hAnsi="Times New Roman" w:cs="Times New Roman"/>
          <w:b/>
          <w:bCs/>
          <w:sz w:val="24"/>
          <w:szCs w:val="24"/>
          <w:lang w:val="sr-Cyrl-BA"/>
        </w:rPr>
      </w:pPr>
      <w:r w:rsidRPr="001A4970">
        <w:rPr>
          <w:rFonts w:ascii="Times New Roman" w:hAnsi="Times New Roman" w:cs="Times New Roman"/>
          <w:b/>
          <w:bCs/>
          <w:sz w:val="24"/>
          <w:szCs w:val="24"/>
          <w:lang w:val="sr-Cyrl-BA"/>
        </w:rPr>
        <w:t xml:space="preserve">                                                                    </w:t>
      </w:r>
      <w:r w:rsidR="001A4970">
        <w:rPr>
          <w:rFonts w:ascii="Times New Roman" w:hAnsi="Times New Roman" w:cs="Times New Roman"/>
          <w:b/>
          <w:bCs/>
          <w:sz w:val="24"/>
          <w:szCs w:val="24"/>
          <w:lang w:val="sr-Cyrl-BA"/>
        </w:rPr>
        <w:t xml:space="preserve">                         </w:t>
      </w:r>
      <w:r w:rsidRPr="001A4970">
        <w:rPr>
          <w:rFonts w:ascii="Times New Roman" w:hAnsi="Times New Roman" w:cs="Times New Roman"/>
          <w:b/>
          <w:bCs/>
          <w:sz w:val="24"/>
          <w:szCs w:val="24"/>
          <w:lang w:val="sr-Cyrl-BA"/>
        </w:rPr>
        <w:t>Зехид Омичевић</w:t>
      </w:r>
      <w:r w:rsidR="001A4970">
        <w:rPr>
          <w:rFonts w:ascii="Times New Roman" w:hAnsi="Times New Roman" w:cs="Times New Roman"/>
          <w:b/>
          <w:bCs/>
          <w:sz w:val="24"/>
          <w:szCs w:val="24"/>
          <w:lang w:val="sr-Cyrl-BA"/>
        </w:rPr>
        <w:t>, с.р.</w:t>
      </w:r>
    </w:p>
    <w:p w:rsidR="001D3E82" w:rsidRDefault="001D3E82" w:rsidP="001D3E82">
      <w:pPr>
        <w:autoSpaceDE w:val="0"/>
        <w:autoSpaceDN w:val="0"/>
        <w:adjustRightInd w:val="0"/>
        <w:rPr>
          <w:bCs/>
          <w:lang w:val="sr-Cyrl-BA"/>
        </w:rPr>
      </w:pPr>
    </w:p>
    <w:p w:rsidR="001D3E82" w:rsidRDefault="001D3E82" w:rsidP="001D3E82">
      <w:pPr>
        <w:autoSpaceDE w:val="0"/>
        <w:autoSpaceDN w:val="0"/>
        <w:adjustRightInd w:val="0"/>
        <w:rPr>
          <w:bCs/>
          <w:lang w:val="sr-Cyrl-BA"/>
        </w:rPr>
      </w:pPr>
    </w:p>
    <w:p w:rsidR="001D3E82" w:rsidRDefault="001D3E82"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1A4970" w:rsidRDefault="001A4970" w:rsidP="001D3E82">
      <w:pPr>
        <w:rPr>
          <w:rFonts w:ascii="Times New Roman" w:hAnsi="Times New Roman" w:cs="Times New Roman"/>
          <w:b/>
          <w:sz w:val="24"/>
          <w:szCs w:val="24"/>
          <w:lang w:val="bs-Cyrl-BA"/>
        </w:rPr>
      </w:pPr>
    </w:p>
    <w:p w:rsidR="00E0613F" w:rsidRDefault="001A4970" w:rsidP="001A497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924C82" w:rsidRPr="00924C82" w:rsidRDefault="00924C82" w:rsidP="00924C82">
      <w:pPr>
        <w:pStyle w:val="NoSpacing"/>
        <w:ind w:left="0"/>
        <w:jc w:val="left"/>
        <w:rPr>
          <w:rFonts w:ascii="Times New Roman" w:hAnsi="Times New Roman"/>
          <w:b/>
          <w:sz w:val="24"/>
          <w:szCs w:val="24"/>
          <w:lang w:val="sr-Cyrl-BA"/>
        </w:rPr>
      </w:pPr>
      <w:r w:rsidRPr="00924C82">
        <w:rPr>
          <w:rFonts w:ascii="Times New Roman" w:hAnsi="Times New Roman"/>
          <w:b/>
          <w:sz w:val="24"/>
          <w:szCs w:val="24"/>
          <w:lang w:val="sr-Cyrl-BA"/>
        </w:rPr>
        <w:t>БОСНА И ХЕРЦЕГОВИНА</w:t>
      </w:r>
    </w:p>
    <w:p w:rsidR="00924C82" w:rsidRPr="00924C82" w:rsidRDefault="00924C82" w:rsidP="00924C82">
      <w:pPr>
        <w:pStyle w:val="NoSpacing"/>
        <w:ind w:left="0"/>
        <w:jc w:val="left"/>
        <w:rPr>
          <w:rFonts w:ascii="Times New Roman" w:hAnsi="Times New Roman"/>
          <w:b/>
          <w:sz w:val="24"/>
          <w:szCs w:val="24"/>
          <w:lang w:val="sr-Cyrl-BA"/>
        </w:rPr>
      </w:pPr>
      <w:r w:rsidRPr="00924C82">
        <w:rPr>
          <w:rFonts w:ascii="Times New Roman" w:hAnsi="Times New Roman"/>
          <w:b/>
          <w:sz w:val="24"/>
          <w:szCs w:val="24"/>
          <w:lang w:val="sr-Cyrl-BA"/>
        </w:rPr>
        <w:t>РЕПУБЛИКА СРПСКА</w:t>
      </w:r>
    </w:p>
    <w:p w:rsidR="00924C82" w:rsidRPr="00924C82" w:rsidRDefault="00924C82" w:rsidP="00924C82">
      <w:pPr>
        <w:pStyle w:val="NoSpacing"/>
        <w:ind w:left="0"/>
        <w:jc w:val="left"/>
        <w:rPr>
          <w:rFonts w:ascii="Times New Roman" w:hAnsi="Times New Roman"/>
          <w:b/>
          <w:sz w:val="24"/>
          <w:szCs w:val="24"/>
          <w:lang w:val="sr-Cyrl-BA"/>
        </w:rPr>
      </w:pPr>
      <w:r w:rsidRPr="00924C82">
        <w:rPr>
          <w:rFonts w:ascii="Times New Roman" w:hAnsi="Times New Roman"/>
          <w:b/>
          <w:sz w:val="24"/>
          <w:szCs w:val="24"/>
          <w:lang w:val="sr-Cyrl-BA"/>
        </w:rPr>
        <w:t>ОПШТИНА ВУКОСАВЉЕ</w:t>
      </w:r>
    </w:p>
    <w:p w:rsidR="00924C82" w:rsidRPr="00924C82" w:rsidRDefault="00924C82" w:rsidP="00924C82">
      <w:pPr>
        <w:pStyle w:val="NoSpacing"/>
        <w:ind w:left="0"/>
        <w:jc w:val="left"/>
        <w:rPr>
          <w:rFonts w:ascii="Times New Roman" w:hAnsi="Times New Roman"/>
          <w:b/>
          <w:sz w:val="24"/>
          <w:szCs w:val="24"/>
          <w:lang w:val="sr-Cyrl-BA"/>
        </w:rPr>
      </w:pPr>
      <w:r w:rsidRPr="00924C82">
        <w:rPr>
          <w:rFonts w:ascii="Times New Roman" w:hAnsi="Times New Roman"/>
          <w:b/>
          <w:sz w:val="24"/>
          <w:szCs w:val="24"/>
          <w:lang w:val="sr-Cyrl-BA"/>
        </w:rPr>
        <w:t>СКУПШТИНА ОПШТИНЕ</w:t>
      </w:r>
    </w:p>
    <w:p w:rsidR="00924C82" w:rsidRPr="00924C82" w:rsidRDefault="00924C82" w:rsidP="00924C82">
      <w:pPr>
        <w:pStyle w:val="NoSpacing"/>
        <w:ind w:left="0"/>
        <w:jc w:val="left"/>
        <w:rPr>
          <w:rFonts w:ascii="Times New Roman" w:hAnsi="Times New Roman"/>
          <w:b/>
          <w:sz w:val="24"/>
          <w:szCs w:val="24"/>
          <w:lang w:val="sr-Cyrl-BA"/>
        </w:rPr>
      </w:pPr>
      <w:r w:rsidRPr="00924C82">
        <w:rPr>
          <w:rFonts w:ascii="Times New Roman" w:hAnsi="Times New Roman"/>
          <w:b/>
          <w:sz w:val="24"/>
          <w:szCs w:val="24"/>
          <w:lang w:val="sr-Cyrl-BA"/>
        </w:rPr>
        <w:t>ВУКОСАВЉЕ</w:t>
      </w:r>
      <w:r w:rsidRPr="00924C82">
        <w:rPr>
          <w:rFonts w:ascii="Times New Roman" w:hAnsi="Times New Roman"/>
          <w:sz w:val="24"/>
          <w:szCs w:val="24"/>
          <w:lang w:val="bs-Latn-BA"/>
        </w:rPr>
        <w:t xml:space="preserve">     </w:t>
      </w:r>
    </w:p>
    <w:p w:rsidR="00924C82" w:rsidRDefault="00924C82" w:rsidP="00924C82">
      <w:pPr>
        <w:pStyle w:val="Default"/>
        <w:rPr>
          <w:rFonts w:ascii="Times New Roman" w:hAnsi="Times New Roman" w:cs="Times New Roman"/>
          <w:lang w:val="sr-Cyrl-BA"/>
        </w:rPr>
      </w:pPr>
      <w:r w:rsidRPr="00924C82">
        <w:rPr>
          <w:rFonts w:ascii="Times New Roman" w:hAnsi="Times New Roman" w:cs="Times New Roman"/>
          <w:lang w:val="bs-Latn-BA"/>
        </w:rPr>
        <w:t xml:space="preserve">      </w:t>
      </w:r>
    </w:p>
    <w:p w:rsidR="00924C82" w:rsidRPr="00924C82" w:rsidRDefault="00924C82" w:rsidP="00924C82">
      <w:pPr>
        <w:pStyle w:val="Default"/>
        <w:rPr>
          <w:rFonts w:ascii="Times New Roman" w:hAnsi="Times New Roman" w:cs="Times New Roman"/>
          <w:lang w:val="bs-Latn-BA"/>
        </w:rPr>
      </w:pPr>
      <w:r w:rsidRPr="00924C82">
        <w:rPr>
          <w:rFonts w:ascii="Times New Roman" w:hAnsi="Times New Roman" w:cs="Times New Roman"/>
          <w:lang w:val="bs-Latn-BA"/>
        </w:rPr>
        <w:t xml:space="preserve">                                                                                                 </w:t>
      </w:r>
      <w:r w:rsidRPr="00924C82">
        <w:rPr>
          <w:rFonts w:ascii="Times New Roman" w:hAnsi="Times New Roman" w:cs="Times New Roman"/>
          <w:lang w:val="bs-Cyrl-BA"/>
        </w:rPr>
        <w:t xml:space="preserve">                           </w:t>
      </w:r>
    </w:p>
    <w:p w:rsidR="00924C82" w:rsidRDefault="00924C82" w:rsidP="00924C82">
      <w:pPr>
        <w:jc w:val="both"/>
        <w:rPr>
          <w:rFonts w:ascii="Times New Roman" w:hAnsi="Times New Roman" w:cs="Times New Roman"/>
          <w:bCs/>
          <w:sz w:val="24"/>
          <w:szCs w:val="24"/>
          <w:lang w:val="sr-Cyrl-CS"/>
        </w:rPr>
      </w:pPr>
      <w:r w:rsidRPr="00924C82">
        <w:rPr>
          <w:rFonts w:ascii="Times New Roman" w:eastAsia="Calibri" w:hAnsi="Times New Roman" w:cs="Times New Roman"/>
          <w:sz w:val="24"/>
          <w:szCs w:val="24"/>
          <w:lang w:val="sr-Cyrl-CS"/>
        </w:rPr>
        <w:t>На основу члана 3</w:t>
      </w:r>
      <w:r w:rsidRPr="00924C82">
        <w:rPr>
          <w:rFonts w:ascii="Times New Roman" w:eastAsia="Calibri" w:hAnsi="Times New Roman" w:cs="Times New Roman"/>
          <w:sz w:val="24"/>
          <w:szCs w:val="24"/>
          <w:lang w:val="bs-Latn-BA"/>
        </w:rPr>
        <w:t>9.</w:t>
      </w:r>
      <w:r w:rsidRPr="00924C82">
        <w:rPr>
          <w:rFonts w:ascii="Times New Roman" w:eastAsia="Calibri" w:hAnsi="Times New Roman" w:cs="Times New Roman"/>
          <w:sz w:val="24"/>
          <w:szCs w:val="24"/>
          <w:lang w:val="sr-Cyrl-CS"/>
        </w:rPr>
        <w:t xml:space="preserve"> Закона о локалној самоуправи (</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Службени гласник Републике Српске</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xml:space="preserve">, број </w:t>
      </w:r>
      <w:r w:rsidRPr="00924C82">
        <w:rPr>
          <w:rFonts w:ascii="Times New Roman" w:eastAsia="Calibri" w:hAnsi="Times New Roman" w:cs="Times New Roman"/>
          <w:sz w:val="24"/>
          <w:szCs w:val="24"/>
          <w:lang w:val="bs-Latn-BA"/>
        </w:rPr>
        <w:t>97/16</w:t>
      </w:r>
      <w:r w:rsidRPr="00924C82">
        <w:rPr>
          <w:rFonts w:ascii="Times New Roman" w:eastAsia="Calibri" w:hAnsi="Times New Roman" w:cs="Times New Roman"/>
          <w:sz w:val="24"/>
          <w:szCs w:val="24"/>
          <w:lang w:val="sr-Cyrl-CS"/>
        </w:rPr>
        <w:t xml:space="preserve">), члана </w:t>
      </w:r>
      <w:r w:rsidRPr="00924C82">
        <w:rPr>
          <w:rFonts w:ascii="Times New Roman" w:eastAsia="Calibri" w:hAnsi="Times New Roman" w:cs="Times New Roman"/>
          <w:sz w:val="24"/>
          <w:szCs w:val="24"/>
        </w:rPr>
        <w:t>89. Закона о шумама</w:t>
      </w:r>
      <w:r w:rsidRPr="00924C82">
        <w:rPr>
          <w:rFonts w:ascii="Times New Roman" w:eastAsia="Calibri" w:hAnsi="Times New Roman" w:cs="Times New Roman"/>
          <w:sz w:val="24"/>
          <w:szCs w:val="24"/>
          <w:lang w:val="sr-Cyrl-CS"/>
        </w:rPr>
        <w:t xml:space="preserve"> (</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Службени гласник Републике Српске</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број</w:t>
      </w:r>
      <w:r w:rsidRPr="00924C82">
        <w:rPr>
          <w:rFonts w:ascii="Times New Roman" w:eastAsia="Calibri" w:hAnsi="Times New Roman" w:cs="Times New Roman"/>
          <w:sz w:val="24"/>
          <w:szCs w:val="24"/>
          <w:lang w:val="sr-Cyrl-BA"/>
        </w:rPr>
        <w:t>: 75/08 и 60/13</w:t>
      </w:r>
      <w:r>
        <w:rPr>
          <w:rFonts w:ascii="Times New Roman" w:hAnsi="Times New Roman" w:cs="Times New Roman"/>
          <w:sz w:val="24"/>
          <w:szCs w:val="24"/>
          <w:lang w:val="sr-Cyrl-CS"/>
        </w:rPr>
        <w:t xml:space="preserve">), члана 36. </w:t>
      </w:r>
      <w:r w:rsidRPr="00924C82">
        <w:rPr>
          <w:rFonts w:ascii="Times New Roman" w:eastAsia="Calibri" w:hAnsi="Times New Roman" w:cs="Times New Roman"/>
          <w:sz w:val="24"/>
          <w:szCs w:val="24"/>
          <w:lang w:val="sr-Cyrl-CS"/>
        </w:rPr>
        <w:t>Статута општине Вукосавље (</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xml:space="preserve">Службени гласник Општине Вукосававље'', 6/17), Скупштина општине Вукосавље на </w:t>
      </w:r>
      <w:r w:rsidRPr="00924C82">
        <w:rPr>
          <w:rFonts w:ascii="Times New Roman" w:eastAsia="Calibri" w:hAnsi="Times New Roman" w:cs="Times New Roman"/>
          <w:sz w:val="24"/>
          <w:szCs w:val="24"/>
          <w:lang w:val="bs-Cyrl-BA"/>
        </w:rPr>
        <w:t xml:space="preserve">23. </w:t>
      </w:r>
      <w:r w:rsidRPr="00924C82">
        <w:rPr>
          <w:rFonts w:ascii="Times New Roman" w:eastAsia="Calibri" w:hAnsi="Times New Roman" w:cs="Times New Roman"/>
          <w:sz w:val="24"/>
          <w:szCs w:val="24"/>
          <w:lang w:val="sr-Cyrl-CS"/>
        </w:rPr>
        <w:t xml:space="preserve"> сједници одржаној 25.12.20</w:t>
      </w:r>
      <w:r w:rsidRPr="00924C82">
        <w:rPr>
          <w:rFonts w:ascii="Times New Roman" w:eastAsia="Calibri" w:hAnsi="Times New Roman" w:cs="Times New Roman"/>
          <w:sz w:val="24"/>
          <w:szCs w:val="24"/>
          <w:lang w:val="sr-Cyrl-BA"/>
        </w:rPr>
        <w:t>1</w:t>
      </w:r>
      <w:r w:rsidRPr="00924C82">
        <w:rPr>
          <w:rFonts w:ascii="Times New Roman" w:eastAsia="Calibri" w:hAnsi="Times New Roman" w:cs="Times New Roman"/>
          <w:sz w:val="24"/>
          <w:szCs w:val="24"/>
          <w:lang w:val="bs-Latn-BA"/>
        </w:rPr>
        <w:t>8</w:t>
      </w:r>
      <w:r w:rsidRPr="00924C82">
        <w:rPr>
          <w:rFonts w:ascii="Times New Roman" w:eastAsia="Calibri" w:hAnsi="Times New Roman" w:cs="Times New Roman"/>
          <w:sz w:val="24"/>
          <w:szCs w:val="24"/>
          <w:lang w:val="sr-Cyrl-CS"/>
        </w:rPr>
        <w:t>.</w:t>
      </w:r>
      <w:r>
        <w:rPr>
          <w:rFonts w:ascii="Times New Roman" w:hAnsi="Times New Roman" w:cs="Times New Roman"/>
          <w:sz w:val="24"/>
          <w:szCs w:val="24"/>
          <w:lang w:val="sr-Cyrl-CS"/>
        </w:rPr>
        <w:t xml:space="preserve"> године </w:t>
      </w:r>
      <w:r w:rsidRPr="00924C82">
        <w:rPr>
          <w:rFonts w:ascii="Times New Roman" w:eastAsia="Calibri" w:hAnsi="Times New Roman" w:cs="Times New Roman"/>
          <w:bCs/>
          <w:sz w:val="24"/>
          <w:szCs w:val="24"/>
          <w:lang w:val="sr-Cyrl-CS"/>
        </w:rPr>
        <w:t>доноси:</w:t>
      </w:r>
    </w:p>
    <w:p w:rsidR="00924C82" w:rsidRPr="00924C82" w:rsidRDefault="00924C82" w:rsidP="00924C82">
      <w:pPr>
        <w:jc w:val="both"/>
        <w:rPr>
          <w:rFonts w:ascii="Times New Roman" w:eastAsia="Calibri" w:hAnsi="Times New Roman" w:cs="Times New Roman"/>
          <w:sz w:val="24"/>
          <w:szCs w:val="24"/>
          <w:lang w:val="sr-Cyrl-CS"/>
        </w:rPr>
      </w:pPr>
    </w:p>
    <w:p w:rsidR="00924C82" w:rsidRPr="00924C82" w:rsidRDefault="00924C82" w:rsidP="00924C82">
      <w:pPr>
        <w:jc w:val="center"/>
        <w:rPr>
          <w:rFonts w:ascii="Times New Roman" w:eastAsia="Calibri" w:hAnsi="Times New Roman" w:cs="Times New Roman"/>
          <w:b/>
          <w:bCs/>
          <w:sz w:val="24"/>
          <w:szCs w:val="24"/>
          <w:lang w:val="sr-Cyrl-CS"/>
        </w:rPr>
      </w:pPr>
      <w:r w:rsidRPr="00924C82">
        <w:rPr>
          <w:rFonts w:ascii="Times New Roman" w:eastAsia="Calibri" w:hAnsi="Times New Roman" w:cs="Times New Roman"/>
          <w:b/>
          <w:bCs/>
          <w:sz w:val="24"/>
          <w:szCs w:val="24"/>
          <w:lang w:val="sr-Cyrl-CS"/>
        </w:rPr>
        <w:t>О Д Л У К У</w:t>
      </w:r>
    </w:p>
    <w:p w:rsidR="00924C82" w:rsidRDefault="00924C82" w:rsidP="00924C82">
      <w:pPr>
        <w:jc w:val="center"/>
        <w:rPr>
          <w:rFonts w:ascii="Times New Roman" w:hAnsi="Times New Roman" w:cs="Times New Roman"/>
          <w:b/>
          <w:bCs/>
          <w:sz w:val="24"/>
          <w:szCs w:val="24"/>
          <w:lang w:val="sr-Cyrl-BA"/>
        </w:rPr>
      </w:pPr>
      <w:r w:rsidRPr="00924C82">
        <w:rPr>
          <w:rFonts w:ascii="Times New Roman" w:eastAsia="Calibri" w:hAnsi="Times New Roman" w:cs="Times New Roman"/>
          <w:b/>
          <w:bCs/>
          <w:sz w:val="24"/>
          <w:szCs w:val="24"/>
          <w:lang w:val="sr-Cyrl-CS"/>
        </w:rPr>
        <w:t xml:space="preserve">о усвајању Програма </w:t>
      </w:r>
      <w:r w:rsidRPr="00924C82">
        <w:rPr>
          <w:rFonts w:ascii="Times New Roman" w:eastAsia="Calibri" w:hAnsi="Times New Roman" w:cs="Times New Roman"/>
          <w:b/>
          <w:bCs/>
          <w:sz w:val="24"/>
          <w:szCs w:val="24"/>
          <w:lang w:val="sr-Cyrl-BA"/>
        </w:rPr>
        <w:t>утрошк</w:t>
      </w:r>
      <w:r w:rsidRPr="00924C82">
        <w:rPr>
          <w:rFonts w:ascii="Times New Roman" w:eastAsia="Calibri" w:hAnsi="Times New Roman" w:cs="Times New Roman"/>
          <w:b/>
          <w:bCs/>
          <w:sz w:val="24"/>
          <w:szCs w:val="24"/>
          <w:lang w:val="bs-Latn-BA"/>
        </w:rPr>
        <w:t>a</w:t>
      </w:r>
      <w:r w:rsidRPr="00924C82">
        <w:rPr>
          <w:rFonts w:ascii="Times New Roman" w:eastAsia="Calibri" w:hAnsi="Times New Roman" w:cs="Times New Roman"/>
          <w:b/>
          <w:bCs/>
          <w:sz w:val="24"/>
          <w:szCs w:val="24"/>
          <w:lang w:val="sr-Cyrl-BA"/>
        </w:rPr>
        <w:t xml:space="preserve"> средстава од накнаде за развој </w:t>
      </w:r>
      <w:r w:rsidRPr="00924C82">
        <w:rPr>
          <w:rFonts w:ascii="Times New Roman" w:eastAsia="Calibri" w:hAnsi="Times New Roman" w:cs="Times New Roman"/>
          <w:b/>
          <w:bCs/>
          <w:sz w:val="24"/>
          <w:szCs w:val="24"/>
          <w:lang w:val="sr-Cyrl-CS"/>
        </w:rPr>
        <w:t xml:space="preserve"> </w:t>
      </w:r>
      <w:r w:rsidRPr="00924C82">
        <w:rPr>
          <w:rFonts w:ascii="Times New Roman" w:eastAsia="Calibri" w:hAnsi="Times New Roman" w:cs="Times New Roman"/>
          <w:b/>
          <w:bCs/>
          <w:sz w:val="24"/>
          <w:szCs w:val="24"/>
          <w:lang w:val="sr-Cyrl-BA"/>
        </w:rPr>
        <w:t>неразвијених дијелова општине остварених продајом шумских дрвних сортимената на подручију општине Вукосавље за 201</w:t>
      </w:r>
      <w:r w:rsidRPr="00924C82">
        <w:rPr>
          <w:rFonts w:ascii="Times New Roman" w:eastAsia="Calibri" w:hAnsi="Times New Roman" w:cs="Times New Roman"/>
          <w:b/>
          <w:bCs/>
          <w:sz w:val="24"/>
          <w:szCs w:val="24"/>
          <w:lang w:val="bs-Latn-BA"/>
        </w:rPr>
        <w:t>9</w:t>
      </w:r>
      <w:r w:rsidRPr="00924C82">
        <w:rPr>
          <w:rFonts w:ascii="Times New Roman" w:eastAsia="Calibri" w:hAnsi="Times New Roman" w:cs="Times New Roman"/>
          <w:b/>
          <w:bCs/>
          <w:sz w:val="24"/>
          <w:szCs w:val="24"/>
          <w:lang w:val="sr-Cyrl-BA"/>
        </w:rPr>
        <w:t>. годину</w:t>
      </w:r>
    </w:p>
    <w:p w:rsidR="00924C82" w:rsidRPr="00924C82" w:rsidRDefault="00924C82" w:rsidP="00924C82">
      <w:pPr>
        <w:jc w:val="center"/>
        <w:rPr>
          <w:rFonts w:ascii="Times New Roman" w:eastAsia="Calibri" w:hAnsi="Times New Roman" w:cs="Times New Roman"/>
          <w:b/>
          <w:bCs/>
          <w:sz w:val="24"/>
          <w:szCs w:val="24"/>
          <w:lang w:val="sr-Cyrl-BA"/>
        </w:rPr>
      </w:pPr>
    </w:p>
    <w:p w:rsidR="00924C82" w:rsidRPr="00924C82" w:rsidRDefault="00924C82" w:rsidP="00924C82">
      <w:pPr>
        <w:jc w:val="center"/>
        <w:rPr>
          <w:rFonts w:ascii="Times New Roman" w:eastAsia="Calibri" w:hAnsi="Times New Roman" w:cs="Times New Roman"/>
          <w:bCs/>
          <w:sz w:val="24"/>
          <w:szCs w:val="24"/>
          <w:lang w:val="sr-Cyrl-CS"/>
        </w:rPr>
      </w:pPr>
      <w:r w:rsidRPr="00924C82">
        <w:rPr>
          <w:rFonts w:ascii="Times New Roman" w:eastAsia="Calibri" w:hAnsi="Times New Roman" w:cs="Times New Roman"/>
          <w:bCs/>
          <w:sz w:val="24"/>
          <w:szCs w:val="24"/>
          <w:lang w:val="sr-Cyrl-CS"/>
        </w:rPr>
        <w:t>Члан 1.</w:t>
      </w:r>
    </w:p>
    <w:p w:rsidR="00924C82" w:rsidRPr="00924C82" w:rsidRDefault="00924C82" w:rsidP="00924C82">
      <w:pPr>
        <w:jc w:val="both"/>
        <w:rPr>
          <w:rFonts w:ascii="Times New Roman" w:eastAsia="Calibri" w:hAnsi="Times New Roman" w:cs="Times New Roman"/>
          <w:sz w:val="24"/>
          <w:szCs w:val="24"/>
          <w:lang w:val="sr-Cyrl-BA"/>
        </w:rPr>
      </w:pPr>
      <w:r>
        <w:rPr>
          <w:rFonts w:ascii="Times New Roman" w:hAnsi="Times New Roman" w:cs="Times New Roman"/>
          <w:sz w:val="24"/>
          <w:szCs w:val="24"/>
          <w:lang w:val="sr-Cyrl-CS"/>
        </w:rPr>
        <w:t xml:space="preserve">     </w:t>
      </w:r>
      <w:r w:rsidRPr="00924C82">
        <w:rPr>
          <w:rFonts w:ascii="Times New Roman" w:eastAsia="Calibri" w:hAnsi="Times New Roman" w:cs="Times New Roman"/>
          <w:sz w:val="24"/>
          <w:szCs w:val="24"/>
          <w:lang w:val="sr-Cyrl-CS"/>
        </w:rPr>
        <w:t xml:space="preserve">Усваја се Програм </w:t>
      </w:r>
      <w:r w:rsidRPr="00924C82">
        <w:rPr>
          <w:rFonts w:ascii="Times New Roman" w:eastAsia="Calibri" w:hAnsi="Times New Roman" w:cs="Times New Roman"/>
          <w:sz w:val="24"/>
          <w:szCs w:val="24"/>
          <w:lang w:val="sr-Cyrl-BA"/>
        </w:rPr>
        <w:t>утрошка средстава од накнад</w:t>
      </w:r>
      <w:r w:rsidRPr="00924C82">
        <w:rPr>
          <w:rFonts w:ascii="Times New Roman" w:eastAsia="Calibri" w:hAnsi="Times New Roman" w:cs="Times New Roman"/>
          <w:sz w:val="24"/>
          <w:szCs w:val="24"/>
          <w:lang w:val="bs-Latn-BA"/>
        </w:rPr>
        <w:t>e</w:t>
      </w:r>
      <w:r w:rsidRPr="00924C82">
        <w:rPr>
          <w:rFonts w:ascii="Times New Roman" w:eastAsia="Calibri" w:hAnsi="Times New Roman" w:cs="Times New Roman"/>
          <w:sz w:val="24"/>
          <w:szCs w:val="24"/>
          <w:lang w:val="sr-Cyrl-BA"/>
        </w:rPr>
        <w:t xml:space="preserve"> за развој неразвијених дијелова општине остварених </w:t>
      </w:r>
      <w:r w:rsidRPr="00924C82">
        <w:rPr>
          <w:rFonts w:ascii="Times New Roman" w:eastAsia="Calibri" w:hAnsi="Times New Roman" w:cs="Times New Roman"/>
          <w:sz w:val="24"/>
          <w:szCs w:val="24"/>
          <w:lang w:val="bs-Latn-BA"/>
        </w:rPr>
        <w:t xml:space="preserve"> продајом</w:t>
      </w:r>
      <w:r w:rsidRPr="00924C82">
        <w:rPr>
          <w:rFonts w:ascii="Times New Roman" w:eastAsia="Calibri" w:hAnsi="Times New Roman" w:cs="Times New Roman"/>
          <w:sz w:val="24"/>
          <w:szCs w:val="24"/>
          <w:lang w:val="sr-Cyrl-BA"/>
        </w:rPr>
        <w:t xml:space="preserve"> шумских дрвних сортимената на подручију општине Вукосавље, у висини надокнада  за шуме које  у  201</w:t>
      </w:r>
      <w:r w:rsidRPr="00924C82">
        <w:rPr>
          <w:rFonts w:ascii="Times New Roman" w:eastAsia="Calibri" w:hAnsi="Times New Roman" w:cs="Times New Roman"/>
          <w:sz w:val="24"/>
          <w:szCs w:val="24"/>
          <w:lang w:val="bs-Latn-BA"/>
        </w:rPr>
        <w:t>9</w:t>
      </w:r>
      <w:r w:rsidRPr="00924C82">
        <w:rPr>
          <w:rFonts w:ascii="Times New Roman" w:eastAsia="Calibri" w:hAnsi="Times New Roman" w:cs="Times New Roman"/>
          <w:sz w:val="24"/>
          <w:szCs w:val="24"/>
          <w:lang w:val="sr-Cyrl-BA"/>
        </w:rPr>
        <w:t>.</w:t>
      </w:r>
      <w:r w:rsidRPr="00924C82">
        <w:rPr>
          <w:rFonts w:ascii="Times New Roman" w:eastAsia="Calibri" w:hAnsi="Times New Roman" w:cs="Times New Roman"/>
          <w:sz w:val="24"/>
          <w:szCs w:val="24"/>
          <w:lang w:val="bs-Latn-BA"/>
        </w:rPr>
        <w:t xml:space="preserve"> </w:t>
      </w:r>
      <w:r w:rsidRPr="00924C82">
        <w:rPr>
          <w:rFonts w:ascii="Times New Roman" w:eastAsia="Calibri" w:hAnsi="Times New Roman" w:cs="Times New Roman"/>
          <w:sz w:val="24"/>
          <w:szCs w:val="24"/>
          <w:lang w:val="sr-Cyrl-BA"/>
        </w:rPr>
        <w:t>години буду остварене у буџету општине.</w:t>
      </w:r>
    </w:p>
    <w:p w:rsidR="00924C82" w:rsidRPr="00924C82" w:rsidRDefault="00924C82" w:rsidP="00924C82">
      <w:pPr>
        <w:jc w:val="center"/>
        <w:rPr>
          <w:rFonts w:ascii="Times New Roman" w:eastAsia="Calibri" w:hAnsi="Times New Roman" w:cs="Times New Roman"/>
          <w:bCs/>
          <w:sz w:val="24"/>
          <w:szCs w:val="24"/>
          <w:lang w:val="sr-Cyrl-CS"/>
        </w:rPr>
      </w:pPr>
      <w:r w:rsidRPr="00924C82">
        <w:rPr>
          <w:rFonts w:ascii="Times New Roman" w:eastAsia="Calibri" w:hAnsi="Times New Roman" w:cs="Times New Roman"/>
          <w:bCs/>
          <w:sz w:val="24"/>
          <w:szCs w:val="24"/>
          <w:lang w:val="sr-Cyrl-CS"/>
        </w:rPr>
        <w:t>Члан 2.</w:t>
      </w:r>
    </w:p>
    <w:p w:rsidR="00924C82" w:rsidRPr="00924C82" w:rsidRDefault="00924C82" w:rsidP="00924C82">
      <w:pPr>
        <w:jc w:val="both"/>
        <w:rPr>
          <w:rFonts w:ascii="Times New Roman" w:eastAsia="Calibri" w:hAnsi="Times New Roman" w:cs="Times New Roman"/>
          <w:sz w:val="24"/>
          <w:szCs w:val="24"/>
          <w:lang w:val="sr-Cyrl-BA"/>
        </w:rPr>
      </w:pPr>
      <w:r>
        <w:rPr>
          <w:rFonts w:ascii="Times New Roman" w:hAnsi="Times New Roman" w:cs="Times New Roman"/>
          <w:sz w:val="24"/>
          <w:szCs w:val="24"/>
          <w:lang w:val="sr-Cyrl-CS"/>
        </w:rPr>
        <w:t xml:space="preserve">     </w:t>
      </w:r>
      <w:r w:rsidRPr="00924C82">
        <w:rPr>
          <w:rFonts w:ascii="Times New Roman" w:eastAsia="Calibri" w:hAnsi="Times New Roman" w:cs="Times New Roman"/>
          <w:sz w:val="24"/>
          <w:szCs w:val="24"/>
          <w:lang w:val="sr-Cyrl-CS"/>
        </w:rPr>
        <w:t xml:space="preserve">Саставни дио ове одлуке је Програм </w:t>
      </w:r>
      <w:r w:rsidRPr="00924C82">
        <w:rPr>
          <w:rFonts w:ascii="Times New Roman" w:eastAsia="Calibri" w:hAnsi="Times New Roman" w:cs="Times New Roman"/>
          <w:sz w:val="24"/>
          <w:szCs w:val="24"/>
          <w:lang w:val="sr-Cyrl-BA"/>
        </w:rPr>
        <w:t>утрошка средстава од надокнада за шуме за 201</w:t>
      </w:r>
      <w:r w:rsidRPr="00924C82">
        <w:rPr>
          <w:rFonts w:ascii="Times New Roman" w:eastAsia="Calibri" w:hAnsi="Times New Roman" w:cs="Times New Roman"/>
          <w:sz w:val="24"/>
          <w:szCs w:val="24"/>
          <w:lang w:val="bs-Cyrl-BA"/>
        </w:rPr>
        <w:t>9</w:t>
      </w:r>
      <w:r w:rsidRPr="00924C82">
        <w:rPr>
          <w:rFonts w:ascii="Times New Roman" w:eastAsia="Calibri" w:hAnsi="Times New Roman" w:cs="Times New Roman"/>
          <w:sz w:val="24"/>
          <w:szCs w:val="24"/>
          <w:lang w:val="sr-Cyrl-BA"/>
        </w:rPr>
        <w:t>.годину.</w:t>
      </w:r>
    </w:p>
    <w:p w:rsidR="00924C82" w:rsidRPr="00924C82" w:rsidRDefault="00924C82" w:rsidP="00924C82">
      <w:pPr>
        <w:jc w:val="center"/>
        <w:rPr>
          <w:rFonts w:ascii="Times New Roman" w:eastAsia="Calibri" w:hAnsi="Times New Roman" w:cs="Times New Roman"/>
          <w:bCs/>
          <w:sz w:val="24"/>
          <w:szCs w:val="24"/>
          <w:lang w:val="sr-Cyrl-CS"/>
        </w:rPr>
      </w:pPr>
      <w:r w:rsidRPr="00924C82">
        <w:rPr>
          <w:rFonts w:ascii="Times New Roman" w:eastAsia="Calibri" w:hAnsi="Times New Roman" w:cs="Times New Roman"/>
          <w:bCs/>
          <w:sz w:val="24"/>
          <w:szCs w:val="24"/>
          <w:lang w:val="sr-Cyrl-CS"/>
        </w:rPr>
        <w:t>Члан 3.</w:t>
      </w:r>
    </w:p>
    <w:p w:rsidR="00924C82" w:rsidRPr="00924C82" w:rsidRDefault="00924C82" w:rsidP="00924C82">
      <w:pPr>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 xml:space="preserve">     </w:t>
      </w:r>
      <w:r w:rsidRPr="00924C82">
        <w:rPr>
          <w:rFonts w:ascii="Times New Roman" w:eastAsia="Calibri" w:hAnsi="Times New Roman" w:cs="Times New Roman"/>
          <w:sz w:val="24"/>
          <w:szCs w:val="24"/>
          <w:lang w:val="sr-Cyrl-CS"/>
        </w:rPr>
        <w:t>Одлука ступа на снагу осмог дана од дана објављивања у Службеном гласнику Општине Вукосављ</w:t>
      </w:r>
      <w:r w:rsidRPr="00924C82">
        <w:rPr>
          <w:rFonts w:ascii="Times New Roman" w:eastAsia="Calibri" w:hAnsi="Times New Roman" w:cs="Times New Roman"/>
          <w:sz w:val="24"/>
          <w:szCs w:val="24"/>
          <w:lang w:val="bs-Latn-BA"/>
        </w:rPr>
        <w:t>e</w:t>
      </w:r>
      <w:r w:rsidRPr="00924C82">
        <w:rPr>
          <w:rFonts w:ascii="Times New Roman" w:eastAsia="Calibri" w:hAnsi="Times New Roman" w:cs="Times New Roman"/>
          <w:sz w:val="24"/>
          <w:szCs w:val="24"/>
          <w:lang w:val="sr-Cyrl-CS"/>
        </w:rPr>
        <w:t xml:space="preserve">. </w:t>
      </w:r>
    </w:p>
    <w:p w:rsidR="00924C82" w:rsidRPr="00924C82" w:rsidRDefault="00924C82" w:rsidP="00924C82">
      <w:pPr>
        <w:jc w:val="both"/>
        <w:rPr>
          <w:rFonts w:ascii="Times New Roman" w:eastAsia="Calibri" w:hAnsi="Times New Roman" w:cs="Times New Roman"/>
          <w:sz w:val="24"/>
          <w:szCs w:val="24"/>
          <w:lang w:val="sr-Cyrl-CS"/>
        </w:rPr>
      </w:pPr>
    </w:p>
    <w:p w:rsidR="00924C82" w:rsidRPr="00924C82" w:rsidRDefault="00924C82" w:rsidP="00924C82">
      <w:pPr>
        <w:rPr>
          <w:rFonts w:ascii="Times New Roman" w:eastAsia="Calibri" w:hAnsi="Times New Roman" w:cs="Times New Roman"/>
          <w:sz w:val="24"/>
          <w:szCs w:val="24"/>
          <w:lang w:val="sr-Cyrl-BA"/>
        </w:rPr>
      </w:pPr>
      <w:r w:rsidRPr="00924C82">
        <w:rPr>
          <w:rFonts w:ascii="Times New Roman" w:eastAsia="Calibri" w:hAnsi="Times New Roman" w:cs="Times New Roman"/>
          <w:b/>
          <w:sz w:val="24"/>
          <w:szCs w:val="24"/>
          <w:lang w:val="bs-Cyrl-BA"/>
        </w:rPr>
        <w:t>Број:01/1-013-47-12/1</w:t>
      </w:r>
      <w:r w:rsidRPr="00924C82">
        <w:rPr>
          <w:rFonts w:ascii="Times New Roman" w:eastAsia="Calibri" w:hAnsi="Times New Roman" w:cs="Times New Roman"/>
          <w:b/>
          <w:sz w:val="24"/>
          <w:szCs w:val="24"/>
          <w:lang w:val="bs-Latn-BA"/>
        </w:rPr>
        <w:t>8</w:t>
      </w:r>
      <w:r>
        <w:rPr>
          <w:rFonts w:ascii="Times New Roman" w:hAnsi="Times New Roman" w:cs="Times New Roman"/>
          <w:b/>
          <w:sz w:val="24"/>
          <w:szCs w:val="24"/>
          <w:lang w:val="sr-Cyrl-BA"/>
        </w:rPr>
        <w:t xml:space="preserve">                                                           </w:t>
      </w:r>
      <w:r w:rsidRPr="00924C82">
        <w:rPr>
          <w:rFonts w:ascii="Times New Roman" w:eastAsia="Calibri" w:hAnsi="Times New Roman" w:cs="Times New Roman"/>
          <w:sz w:val="24"/>
          <w:szCs w:val="24"/>
          <w:lang w:val="sr-Cyrl-CS"/>
        </w:rPr>
        <w:t xml:space="preserve">ПРЕСЈЕДНИК </w:t>
      </w:r>
      <w:r w:rsidRPr="00924C82">
        <w:rPr>
          <w:rFonts w:ascii="Times New Roman" w:eastAsia="Calibri" w:hAnsi="Times New Roman" w:cs="Times New Roman"/>
          <w:b/>
          <w:sz w:val="24"/>
          <w:szCs w:val="24"/>
          <w:lang w:val="bs-Latn-BA"/>
        </w:rPr>
        <w:t xml:space="preserve">                </w:t>
      </w:r>
      <w:r w:rsidRPr="00924C82">
        <w:rPr>
          <w:rFonts w:ascii="Times New Roman" w:eastAsia="Calibri" w:hAnsi="Times New Roman" w:cs="Times New Roman"/>
          <w:sz w:val="24"/>
          <w:szCs w:val="24"/>
          <w:lang w:val="bs-Latn-BA"/>
        </w:rPr>
        <w:t xml:space="preserve">           </w:t>
      </w:r>
      <w:r>
        <w:rPr>
          <w:rFonts w:ascii="Times New Roman" w:hAnsi="Times New Roman" w:cs="Times New Roman"/>
          <w:sz w:val="24"/>
          <w:szCs w:val="24"/>
          <w:lang w:val="bs-Latn-BA"/>
        </w:rPr>
        <w:t xml:space="preserve">                    </w:t>
      </w:r>
      <w:r w:rsidRPr="00924C82">
        <w:rPr>
          <w:rFonts w:ascii="Times New Roman" w:eastAsia="Calibri" w:hAnsi="Times New Roman" w:cs="Times New Roman"/>
          <w:b/>
          <w:sz w:val="24"/>
          <w:szCs w:val="24"/>
          <w:lang w:val="bs-Latn-BA"/>
        </w:rPr>
        <w:t xml:space="preserve">                                                                                                                                                                           </w:t>
      </w:r>
      <w:r>
        <w:rPr>
          <w:rFonts w:ascii="Times New Roman" w:hAnsi="Times New Roman" w:cs="Times New Roman"/>
          <w:b/>
          <w:lang w:val="bs-Cyrl-BA"/>
        </w:rPr>
        <w:t xml:space="preserve">          </w:t>
      </w:r>
      <w:r w:rsidRPr="00924C82">
        <w:rPr>
          <w:rFonts w:ascii="Times New Roman" w:eastAsia="Calibri" w:hAnsi="Times New Roman" w:cs="Times New Roman"/>
          <w:b/>
          <w:sz w:val="24"/>
          <w:szCs w:val="24"/>
          <w:lang w:val="bs-Cyrl-BA"/>
        </w:rPr>
        <w:t>Датум:25</w:t>
      </w:r>
      <w:r w:rsidRPr="00924C82">
        <w:rPr>
          <w:rFonts w:ascii="Times New Roman" w:eastAsia="Calibri" w:hAnsi="Times New Roman" w:cs="Times New Roman"/>
          <w:b/>
          <w:sz w:val="24"/>
          <w:szCs w:val="24"/>
          <w:lang w:val="bs-Latn-BA"/>
        </w:rPr>
        <w:t>.1</w:t>
      </w:r>
      <w:r w:rsidRPr="00924C82">
        <w:rPr>
          <w:rFonts w:ascii="Times New Roman" w:eastAsia="Calibri" w:hAnsi="Times New Roman" w:cs="Times New Roman"/>
          <w:b/>
          <w:sz w:val="24"/>
          <w:szCs w:val="24"/>
          <w:lang w:val="bs-Cyrl-BA"/>
        </w:rPr>
        <w:t>2</w:t>
      </w:r>
      <w:r w:rsidRPr="00924C82">
        <w:rPr>
          <w:rFonts w:ascii="Times New Roman" w:eastAsia="Calibri" w:hAnsi="Times New Roman" w:cs="Times New Roman"/>
          <w:b/>
          <w:sz w:val="24"/>
          <w:szCs w:val="24"/>
          <w:lang w:val="bs-Latn-BA"/>
        </w:rPr>
        <w:t>.2018</w:t>
      </w:r>
      <w:r>
        <w:rPr>
          <w:rFonts w:ascii="Times New Roman" w:hAnsi="Times New Roman" w:cs="Times New Roman"/>
          <w:b/>
          <w:lang w:val="bs-Cyrl-BA"/>
        </w:rPr>
        <w:t>.г.</w:t>
      </w:r>
      <w:r>
        <w:rPr>
          <w:rFonts w:ascii="Times New Roman" w:hAnsi="Times New Roman" w:cs="Times New Roman"/>
          <w:sz w:val="24"/>
          <w:szCs w:val="24"/>
          <w:lang w:val="sr-Cyrl-BA"/>
        </w:rPr>
        <w:t xml:space="preserve">                                    </w:t>
      </w:r>
      <w:r w:rsidRPr="00924C82">
        <w:rPr>
          <w:rFonts w:ascii="Times New Roman" w:eastAsia="Calibri" w:hAnsi="Times New Roman" w:cs="Times New Roman"/>
          <w:sz w:val="24"/>
          <w:szCs w:val="24"/>
          <w:lang w:val="bs-Latn-BA"/>
        </w:rPr>
        <w:t xml:space="preserve">               </w:t>
      </w:r>
      <w:r>
        <w:rPr>
          <w:rFonts w:ascii="Times New Roman" w:hAnsi="Times New Roman" w:cs="Times New Roman"/>
          <w:sz w:val="24"/>
          <w:szCs w:val="24"/>
          <w:lang w:val="sr-Cyrl-BA"/>
        </w:rPr>
        <w:t xml:space="preserve">     </w:t>
      </w:r>
      <w:r w:rsidRPr="00924C82">
        <w:rPr>
          <w:rFonts w:ascii="Times New Roman" w:eastAsia="Calibri" w:hAnsi="Times New Roman" w:cs="Times New Roman"/>
          <w:b/>
          <w:sz w:val="24"/>
          <w:szCs w:val="24"/>
          <w:lang w:val="bs-Cyrl-BA"/>
        </w:rPr>
        <w:t>Зехид  Омичевић</w:t>
      </w:r>
      <w:r>
        <w:rPr>
          <w:rFonts w:ascii="Times New Roman" w:hAnsi="Times New Roman" w:cs="Times New Roman"/>
          <w:b/>
          <w:sz w:val="24"/>
          <w:szCs w:val="24"/>
          <w:lang w:val="bs-Cyrl-BA"/>
        </w:rPr>
        <w:t>, с.р.</w:t>
      </w:r>
    </w:p>
    <w:p w:rsidR="00924C82" w:rsidRPr="00924C82" w:rsidRDefault="00924C82" w:rsidP="00924C82">
      <w:pPr>
        <w:jc w:val="both"/>
        <w:rPr>
          <w:rFonts w:ascii="Times New Roman" w:eastAsia="Calibri" w:hAnsi="Times New Roman" w:cs="Times New Roman"/>
          <w:sz w:val="24"/>
          <w:szCs w:val="24"/>
          <w:lang w:val="bs-Latn-BA"/>
        </w:rPr>
      </w:pPr>
      <w:r w:rsidRPr="00924C82">
        <w:rPr>
          <w:rFonts w:ascii="Times New Roman" w:eastAsia="Calibri" w:hAnsi="Times New Roman" w:cs="Times New Roman"/>
          <w:sz w:val="24"/>
          <w:szCs w:val="24"/>
          <w:lang w:val="bs-Latn-BA"/>
        </w:rPr>
        <w:t xml:space="preserve">                                                                                                            </w:t>
      </w:r>
    </w:p>
    <w:p w:rsidR="00924C82" w:rsidRPr="00924C82" w:rsidRDefault="00924C82" w:rsidP="00924C82">
      <w:pPr>
        <w:rPr>
          <w:rFonts w:ascii="Times New Roman" w:eastAsia="Calibri" w:hAnsi="Times New Roman" w:cs="Times New Roman"/>
          <w:bCs/>
          <w:sz w:val="24"/>
          <w:szCs w:val="24"/>
          <w:lang w:val="sr-Cyrl-BA"/>
        </w:rPr>
      </w:pPr>
    </w:p>
    <w:p w:rsidR="00924C82" w:rsidRDefault="00924C82" w:rsidP="00924C82">
      <w:pPr>
        <w:jc w:val="center"/>
        <w:rPr>
          <w:rFonts w:ascii="Times New Roman" w:hAnsi="Times New Roman" w:cs="Times New Roman"/>
          <w:bCs/>
          <w:sz w:val="24"/>
          <w:szCs w:val="24"/>
          <w:lang w:val="sr-Cyrl-BA"/>
        </w:rPr>
      </w:pPr>
    </w:p>
    <w:p w:rsidR="00924C82" w:rsidRDefault="00924C82" w:rsidP="00924C82">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924C82" w:rsidRDefault="00924C82" w:rsidP="00924C82">
      <w:pPr>
        <w:jc w:val="center"/>
        <w:rPr>
          <w:rFonts w:ascii="Times New Roman" w:hAnsi="Times New Roman" w:cs="Times New Roman"/>
          <w:b/>
          <w:sz w:val="24"/>
          <w:szCs w:val="24"/>
          <w:lang w:val="sr-Cyrl-CS"/>
        </w:rPr>
      </w:pPr>
    </w:p>
    <w:p w:rsidR="00924C82" w:rsidRDefault="00924C82" w:rsidP="00924C82">
      <w:pPr>
        <w:jc w:val="center"/>
        <w:rPr>
          <w:rFonts w:ascii="Times New Roman" w:hAnsi="Times New Roman" w:cs="Times New Roman"/>
          <w:b/>
          <w:sz w:val="24"/>
          <w:szCs w:val="24"/>
          <w:lang w:val="sr-Cyrl-CS"/>
        </w:rPr>
      </w:pPr>
      <w:r w:rsidRPr="00924C82">
        <w:rPr>
          <w:rFonts w:ascii="Times New Roman" w:eastAsia="Calibri" w:hAnsi="Times New Roman" w:cs="Times New Roman"/>
          <w:b/>
          <w:sz w:val="24"/>
          <w:szCs w:val="24"/>
          <w:lang w:val="sr-Cyrl-CS"/>
        </w:rPr>
        <w:t>П Р О Г Р А М</w:t>
      </w:r>
    </w:p>
    <w:p w:rsidR="00924C82" w:rsidRPr="00924C82" w:rsidRDefault="00924C82" w:rsidP="00924C82">
      <w:pPr>
        <w:jc w:val="center"/>
        <w:rPr>
          <w:rFonts w:ascii="Times New Roman" w:eastAsia="Calibri" w:hAnsi="Times New Roman" w:cs="Times New Roman"/>
          <w:b/>
          <w:sz w:val="24"/>
          <w:szCs w:val="24"/>
          <w:lang w:val="sr-Cyrl-CS"/>
        </w:rPr>
      </w:pPr>
      <w:r w:rsidRPr="00924C82">
        <w:rPr>
          <w:rFonts w:ascii="Times New Roman" w:eastAsia="Calibri" w:hAnsi="Times New Roman" w:cs="Times New Roman"/>
          <w:b/>
          <w:sz w:val="24"/>
          <w:szCs w:val="24"/>
          <w:lang w:val="sr-Cyrl-CS"/>
        </w:rPr>
        <w:t>УТРОШКА СРЕДСТАВА ОД НАДОКНАДА  ЗА ШУМЕ ЗА  201</w:t>
      </w:r>
      <w:r w:rsidRPr="00924C82">
        <w:rPr>
          <w:rFonts w:ascii="Times New Roman" w:eastAsia="Calibri" w:hAnsi="Times New Roman" w:cs="Times New Roman"/>
          <w:b/>
          <w:sz w:val="24"/>
          <w:szCs w:val="24"/>
          <w:lang w:val="bs-Latn-BA"/>
        </w:rPr>
        <w:t>9</w:t>
      </w:r>
      <w:r w:rsidRPr="00924C82">
        <w:rPr>
          <w:rFonts w:ascii="Times New Roman" w:eastAsia="Calibri" w:hAnsi="Times New Roman" w:cs="Times New Roman"/>
          <w:b/>
          <w:sz w:val="24"/>
          <w:szCs w:val="24"/>
          <w:lang w:val="sr-Cyrl-CS"/>
        </w:rPr>
        <w:t xml:space="preserve">. </w:t>
      </w:r>
      <w:r w:rsidRPr="00924C82">
        <w:rPr>
          <w:rFonts w:ascii="Times New Roman" w:eastAsia="Calibri" w:hAnsi="Times New Roman" w:cs="Times New Roman"/>
          <w:b/>
          <w:sz w:val="24"/>
          <w:szCs w:val="24"/>
          <w:lang w:val="bs-Cyrl-BA"/>
        </w:rPr>
        <w:t>ГОДИНУ</w:t>
      </w:r>
    </w:p>
    <w:p w:rsidR="00924C82" w:rsidRPr="00924C82" w:rsidRDefault="00924C82" w:rsidP="00924C82">
      <w:pPr>
        <w:rPr>
          <w:rFonts w:ascii="Times New Roman" w:eastAsia="Calibri" w:hAnsi="Times New Roman" w:cs="Times New Roman"/>
          <w:b/>
          <w:sz w:val="24"/>
          <w:szCs w:val="24"/>
          <w:lang w:val="bs-Cyrl-BA"/>
        </w:rPr>
      </w:pPr>
      <w:r w:rsidRPr="00924C82">
        <w:rPr>
          <w:rFonts w:ascii="Times New Roman" w:eastAsia="Calibri" w:hAnsi="Times New Roman" w:cs="Times New Roman"/>
          <w:b/>
          <w:sz w:val="24"/>
          <w:szCs w:val="24"/>
          <w:lang w:val="bs-Latn-BA"/>
        </w:rPr>
        <w:t>I</w:t>
      </w:r>
      <w:r w:rsidRPr="00924C82">
        <w:rPr>
          <w:rFonts w:ascii="Times New Roman" w:eastAsia="Calibri" w:hAnsi="Times New Roman" w:cs="Times New Roman"/>
          <w:b/>
          <w:sz w:val="24"/>
          <w:szCs w:val="24"/>
          <w:lang w:val="bs-Cyrl-BA"/>
        </w:rPr>
        <w:t xml:space="preserve">  УВОД</w:t>
      </w:r>
    </w:p>
    <w:p w:rsidR="00924C82" w:rsidRPr="00924C82" w:rsidRDefault="00924C82" w:rsidP="00924C82">
      <w:pPr>
        <w:jc w:val="both"/>
        <w:rPr>
          <w:rFonts w:ascii="Times New Roman" w:eastAsia="Calibri" w:hAnsi="Times New Roman" w:cs="Times New Roman"/>
          <w:sz w:val="24"/>
          <w:szCs w:val="24"/>
          <w:lang w:val="bs-Cyrl-BA"/>
        </w:rPr>
      </w:pPr>
      <w:r w:rsidRPr="00924C82">
        <w:rPr>
          <w:rFonts w:ascii="Times New Roman" w:eastAsia="Calibri" w:hAnsi="Times New Roman" w:cs="Times New Roman"/>
          <w:sz w:val="24"/>
          <w:szCs w:val="24"/>
          <w:lang w:val="bs-Latn-BA"/>
        </w:rPr>
        <w:t>Према одредбама</w:t>
      </w:r>
      <w:r w:rsidRPr="00924C82">
        <w:rPr>
          <w:rFonts w:ascii="Times New Roman" w:eastAsia="Calibri" w:hAnsi="Times New Roman" w:cs="Times New Roman"/>
          <w:b/>
          <w:sz w:val="24"/>
          <w:szCs w:val="24"/>
          <w:lang w:val="bs-Latn-BA"/>
        </w:rPr>
        <w:t xml:space="preserve"> </w:t>
      </w:r>
      <w:r w:rsidRPr="00924C82">
        <w:rPr>
          <w:rFonts w:ascii="Times New Roman" w:eastAsia="Calibri" w:hAnsi="Times New Roman" w:cs="Times New Roman"/>
          <w:sz w:val="24"/>
          <w:szCs w:val="24"/>
          <w:lang w:val="sr-Cyrl-CS"/>
        </w:rPr>
        <w:t>члана 89. тачк</w:t>
      </w:r>
      <w:r w:rsidRPr="00924C82">
        <w:rPr>
          <w:rFonts w:ascii="Times New Roman" w:eastAsia="Calibri" w:hAnsi="Times New Roman" w:cs="Times New Roman"/>
          <w:sz w:val="24"/>
          <w:szCs w:val="24"/>
          <w:lang w:val="bs-Latn-BA"/>
        </w:rPr>
        <w:t>а</w:t>
      </w:r>
      <w:r w:rsidRPr="00924C82">
        <w:rPr>
          <w:rFonts w:ascii="Times New Roman" w:eastAsia="Calibri" w:hAnsi="Times New Roman" w:cs="Times New Roman"/>
          <w:sz w:val="24"/>
          <w:szCs w:val="24"/>
          <w:lang w:val="sr-Cyrl-CS"/>
        </w:rPr>
        <w:t xml:space="preserve"> 6.  Закона о шумама  (''Службени гласник Републике Српске</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xml:space="preserve">, број:75/08 и 60/13) корисник шума и шумског земљишта у </w:t>
      </w:r>
      <w:r w:rsidRPr="00924C82">
        <w:rPr>
          <w:rFonts w:ascii="Times New Roman" w:eastAsia="Calibri" w:hAnsi="Times New Roman" w:cs="Times New Roman"/>
          <w:sz w:val="24"/>
          <w:szCs w:val="24"/>
          <w:lang w:val="bs-Latn-BA"/>
        </w:rPr>
        <w:t>с</w:t>
      </w:r>
      <w:r w:rsidRPr="00924C82">
        <w:rPr>
          <w:rFonts w:ascii="Times New Roman" w:eastAsia="Calibri" w:hAnsi="Times New Roman" w:cs="Times New Roman"/>
          <w:sz w:val="24"/>
          <w:szCs w:val="24"/>
          <w:lang w:val="sr-Cyrl-CS"/>
        </w:rPr>
        <w:t>војини Републике Српске дужан је да пла</w:t>
      </w:r>
      <w:r w:rsidRPr="00924C82">
        <w:rPr>
          <w:rFonts w:ascii="Times New Roman" w:eastAsia="Calibri" w:hAnsi="Times New Roman" w:cs="Times New Roman"/>
          <w:sz w:val="24"/>
          <w:szCs w:val="24"/>
          <w:lang w:val="bs-Latn-BA"/>
        </w:rPr>
        <w:t>ћа надокнаду</w:t>
      </w:r>
      <w:r w:rsidRPr="00924C82">
        <w:rPr>
          <w:rFonts w:ascii="Times New Roman" w:eastAsia="Calibri" w:hAnsi="Times New Roman" w:cs="Times New Roman"/>
          <w:sz w:val="24"/>
          <w:szCs w:val="24"/>
          <w:lang w:val="sr-Cyrl-CS"/>
        </w:rPr>
        <w:t xml:space="preserve"> за развој неразвијених дијелова општине са које потичу продати  сортимент</w:t>
      </w:r>
      <w:r w:rsidRPr="00924C82">
        <w:rPr>
          <w:rFonts w:ascii="Times New Roman" w:eastAsia="Calibri" w:hAnsi="Times New Roman" w:cs="Times New Roman"/>
          <w:sz w:val="24"/>
          <w:szCs w:val="24"/>
          <w:lang w:val="bs-Latn-BA"/>
        </w:rPr>
        <w:t>и</w:t>
      </w:r>
      <w:r w:rsidRPr="00924C82">
        <w:rPr>
          <w:rFonts w:ascii="Times New Roman" w:eastAsia="Calibri" w:hAnsi="Times New Roman" w:cs="Times New Roman"/>
          <w:sz w:val="24"/>
          <w:szCs w:val="24"/>
          <w:lang w:val="sr-Cyrl-CS"/>
        </w:rPr>
        <w:t xml:space="preserve"> у износу од 10 % финансијских средстава остварених продајом шумских дрвних сортимената утврђени</w:t>
      </w:r>
      <w:r w:rsidRPr="00924C82">
        <w:rPr>
          <w:rFonts w:ascii="Times New Roman" w:eastAsia="Calibri" w:hAnsi="Times New Roman" w:cs="Times New Roman"/>
          <w:sz w:val="24"/>
          <w:szCs w:val="24"/>
          <w:lang w:val="bs-Latn-BA"/>
        </w:rPr>
        <w:t>х</w:t>
      </w:r>
      <w:r w:rsidRPr="00924C82">
        <w:rPr>
          <w:rFonts w:ascii="Times New Roman" w:eastAsia="Calibri" w:hAnsi="Times New Roman" w:cs="Times New Roman"/>
          <w:sz w:val="24"/>
          <w:szCs w:val="24"/>
          <w:lang w:val="sr-Cyrl-CS"/>
        </w:rPr>
        <w:t xml:space="preserve"> по цијеновнику, по цијенама франко камионски пут.</w:t>
      </w:r>
    </w:p>
    <w:p w:rsidR="00924C82" w:rsidRPr="00924C82" w:rsidRDefault="00924C82" w:rsidP="00924C82">
      <w:pPr>
        <w:jc w:val="both"/>
        <w:rPr>
          <w:rFonts w:ascii="Times New Roman" w:eastAsia="Calibri" w:hAnsi="Times New Roman" w:cs="Times New Roman"/>
          <w:sz w:val="24"/>
          <w:szCs w:val="24"/>
          <w:lang w:val="sr-Cyrl-BA"/>
        </w:rPr>
      </w:pPr>
      <w:r w:rsidRPr="00924C82">
        <w:rPr>
          <w:rFonts w:ascii="Times New Roman" w:eastAsia="Calibri" w:hAnsi="Times New Roman" w:cs="Times New Roman"/>
          <w:sz w:val="24"/>
          <w:szCs w:val="24"/>
          <w:lang w:val="sr-Cyrl-CS"/>
        </w:rPr>
        <w:t>Ов</w:t>
      </w:r>
      <w:r w:rsidRPr="00924C82">
        <w:rPr>
          <w:rFonts w:ascii="Times New Roman" w:eastAsia="Calibri" w:hAnsi="Times New Roman" w:cs="Times New Roman"/>
          <w:sz w:val="24"/>
          <w:szCs w:val="24"/>
          <w:lang w:val="bs-Latn-BA"/>
        </w:rPr>
        <w:t>а надокнада</w:t>
      </w:r>
      <w:r w:rsidRPr="00924C82">
        <w:rPr>
          <w:rFonts w:ascii="Times New Roman" w:eastAsia="Calibri" w:hAnsi="Times New Roman" w:cs="Times New Roman"/>
          <w:sz w:val="24"/>
          <w:szCs w:val="24"/>
          <w:lang w:val="sr-Cyrl-CS"/>
        </w:rPr>
        <w:t xml:space="preserve"> уплаћује се на рачун јавних прихода општине</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xml:space="preserve"> а користи се за изградњу, реконструкцију и одржавање инфраструктуре и других објеката на</w:t>
      </w:r>
      <w:r w:rsidRPr="00924C82">
        <w:rPr>
          <w:rFonts w:ascii="Times New Roman" w:eastAsia="Calibri" w:hAnsi="Times New Roman" w:cs="Times New Roman"/>
          <w:sz w:val="24"/>
          <w:szCs w:val="24"/>
          <w:lang w:val="bs-Latn-BA"/>
        </w:rPr>
        <w:t xml:space="preserve"> руралним</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sr-Cyrl-CS"/>
        </w:rPr>
        <w:t>подруч</w:t>
      </w:r>
      <w:r w:rsidRPr="00924C82">
        <w:rPr>
          <w:rFonts w:ascii="Times New Roman" w:eastAsia="Calibri" w:hAnsi="Times New Roman" w:cs="Times New Roman"/>
          <w:sz w:val="24"/>
          <w:szCs w:val="24"/>
          <w:lang w:val="bs-Latn-BA"/>
        </w:rPr>
        <w:t>јима општине,</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sr-Cyrl-CS"/>
        </w:rPr>
        <w:t>а</w:t>
      </w:r>
      <w:r w:rsidRPr="00924C82">
        <w:rPr>
          <w:rFonts w:ascii="Times New Roman" w:eastAsia="Calibri" w:hAnsi="Times New Roman" w:cs="Times New Roman"/>
          <w:sz w:val="24"/>
          <w:szCs w:val="24"/>
          <w:lang w:val="bs-Latn-BA"/>
        </w:rPr>
        <w:t xml:space="preserve"> према Програму  који усвоја </w:t>
      </w:r>
      <w:r w:rsidRPr="00924C82">
        <w:rPr>
          <w:rFonts w:ascii="Times New Roman" w:eastAsia="Calibri" w:hAnsi="Times New Roman" w:cs="Times New Roman"/>
          <w:sz w:val="24"/>
          <w:szCs w:val="24"/>
          <w:lang w:val="sr-Cyrl-CS"/>
        </w:rPr>
        <w:t>надлежни орган јединице локалне самоуправе</w:t>
      </w:r>
      <w:r w:rsidRPr="00924C82">
        <w:rPr>
          <w:rFonts w:ascii="Times New Roman" w:eastAsia="Calibri" w:hAnsi="Times New Roman" w:cs="Times New Roman"/>
          <w:sz w:val="24"/>
          <w:szCs w:val="24"/>
          <w:lang w:val="bs-Latn-BA"/>
        </w:rPr>
        <w:t>,</w:t>
      </w:r>
      <w:r w:rsidRPr="00924C82">
        <w:rPr>
          <w:rFonts w:ascii="Times New Roman" w:eastAsia="Calibri" w:hAnsi="Times New Roman" w:cs="Times New Roman"/>
          <w:sz w:val="24"/>
          <w:szCs w:val="24"/>
          <w:lang w:val="sr-Cyrl-CS"/>
        </w:rPr>
        <w:t xml:space="preserve"> уз сагласност Министарства пољопривреде, шумарства и водопривреде.</w:t>
      </w:r>
    </w:p>
    <w:p w:rsidR="00924C82" w:rsidRPr="00924C82" w:rsidRDefault="00924C82" w:rsidP="00924C82">
      <w:pPr>
        <w:jc w:val="both"/>
        <w:rPr>
          <w:rFonts w:ascii="Times New Roman" w:eastAsia="Calibri" w:hAnsi="Times New Roman" w:cs="Times New Roman"/>
          <w:color w:val="FF0000"/>
          <w:sz w:val="24"/>
          <w:szCs w:val="24"/>
          <w:lang w:val="bs-Latn-BA"/>
        </w:rPr>
      </w:pPr>
      <w:r w:rsidRPr="00924C82">
        <w:rPr>
          <w:rFonts w:ascii="Times New Roman" w:eastAsia="Calibri" w:hAnsi="Times New Roman" w:cs="Times New Roman"/>
          <w:sz w:val="24"/>
          <w:szCs w:val="24"/>
          <w:lang w:val="bs-Latn-BA"/>
        </w:rPr>
        <w:t>Планирани приходи у буџету за 2019. годину износе..............................18.557,00</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KM</w:t>
      </w:r>
    </w:p>
    <w:p w:rsidR="00924C82" w:rsidRPr="00924C82" w:rsidRDefault="00924C82" w:rsidP="00924C82">
      <w:pPr>
        <w:rPr>
          <w:rFonts w:ascii="Times New Roman" w:eastAsia="Calibri" w:hAnsi="Times New Roman" w:cs="Times New Roman"/>
          <w:b/>
          <w:sz w:val="24"/>
          <w:szCs w:val="24"/>
          <w:lang w:val="bs-Cyrl-BA"/>
        </w:rPr>
      </w:pPr>
      <w:r w:rsidRPr="00924C82">
        <w:rPr>
          <w:rFonts w:ascii="Times New Roman" w:eastAsia="Calibri" w:hAnsi="Times New Roman" w:cs="Times New Roman"/>
          <w:b/>
          <w:sz w:val="24"/>
          <w:szCs w:val="24"/>
          <w:lang w:val="bs-Latn-BA"/>
        </w:rPr>
        <w:t>II   ПРОГРАМ УТРОШКА</w:t>
      </w:r>
    </w:p>
    <w:p w:rsidR="00924C82" w:rsidRPr="00924C82" w:rsidRDefault="00924C82" w:rsidP="00924C82">
      <w:pPr>
        <w:jc w:val="both"/>
        <w:rPr>
          <w:rFonts w:ascii="Times New Roman" w:eastAsia="Calibri" w:hAnsi="Times New Roman" w:cs="Times New Roman"/>
          <w:sz w:val="24"/>
          <w:szCs w:val="24"/>
          <w:lang w:val="sr-Cyrl-BA"/>
        </w:rPr>
      </w:pPr>
      <w:r w:rsidRPr="00924C82">
        <w:rPr>
          <w:rFonts w:ascii="Times New Roman" w:eastAsia="Calibri" w:hAnsi="Times New Roman" w:cs="Times New Roman"/>
          <w:sz w:val="24"/>
          <w:szCs w:val="24"/>
          <w:lang w:val="bs-Latn-BA"/>
        </w:rPr>
        <w:tab/>
      </w:r>
      <w:r w:rsidRPr="00924C82">
        <w:rPr>
          <w:rFonts w:ascii="Times New Roman" w:eastAsia="Calibri" w:hAnsi="Times New Roman" w:cs="Times New Roman"/>
          <w:sz w:val="24"/>
          <w:szCs w:val="24"/>
          <w:lang w:val="sr-Cyrl-CS"/>
        </w:rPr>
        <w:t>Из планираних средстава по том основу предлаже се финансирање учешћа општине</w:t>
      </w:r>
      <w:r w:rsidRPr="00924C82">
        <w:rPr>
          <w:rFonts w:ascii="Times New Roman" w:eastAsia="Calibri" w:hAnsi="Times New Roman" w:cs="Times New Roman"/>
          <w:sz w:val="24"/>
          <w:szCs w:val="24"/>
          <w:lang w:val="bs-Latn-BA"/>
        </w:rPr>
        <w:t xml:space="preserve"> у</w:t>
      </w:r>
      <w:r w:rsidRPr="00924C82">
        <w:rPr>
          <w:rFonts w:ascii="Times New Roman" w:eastAsia="Calibri" w:hAnsi="Times New Roman" w:cs="Times New Roman"/>
          <w:sz w:val="24"/>
          <w:szCs w:val="24"/>
          <w:lang w:val="sr-Cyrl-CS"/>
        </w:rPr>
        <w:t xml:space="preserve"> реализацији сљедећих пројеката :</w:t>
      </w:r>
    </w:p>
    <w:p w:rsidR="00924C82" w:rsidRPr="00924C82" w:rsidRDefault="00924C82" w:rsidP="009E0B36">
      <w:pPr>
        <w:numPr>
          <w:ilvl w:val="0"/>
          <w:numId w:val="14"/>
        </w:numPr>
        <w:spacing w:after="0" w:line="240" w:lineRule="auto"/>
        <w:contextualSpacing/>
        <w:jc w:val="both"/>
        <w:rPr>
          <w:rFonts w:ascii="Times New Roman" w:eastAsia="Calibri" w:hAnsi="Times New Roman" w:cs="Times New Roman"/>
          <w:sz w:val="24"/>
          <w:szCs w:val="24"/>
          <w:lang w:val="sr-Cyrl-CS"/>
        </w:rPr>
      </w:pPr>
      <w:r w:rsidRPr="00924C82">
        <w:rPr>
          <w:rFonts w:ascii="Times New Roman" w:eastAsia="Calibri" w:hAnsi="Times New Roman" w:cs="Times New Roman"/>
          <w:sz w:val="24"/>
          <w:szCs w:val="24"/>
          <w:lang w:val="sr-Cyrl-CS"/>
        </w:rPr>
        <w:t>Реконструкција и одржавање локалних путева .............................. 18.557,00 КМ</w:t>
      </w:r>
    </w:p>
    <w:p w:rsidR="00924C82" w:rsidRPr="00924C82" w:rsidRDefault="00924C82" w:rsidP="00924C82">
      <w:pPr>
        <w:jc w:val="both"/>
        <w:rPr>
          <w:rFonts w:ascii="Times New Roman" w:eastAsia="Calibri" w:hAnsi="Times New Roman" w:cs="Times New Roman"/>
          <w:sz w:val="24"/>
          <w:szCs w:val="24"/>
          <w:lang w:val="sr-Cyrl-CS"/>
        </w:rPr>
      </w:pPr>
    </w:p>
    <w:p w:rsidR="00924C82" w:rsidRPr="00924C82" w:rsidRDefault="00924C82" w:rsidP="00924C82">
      <w:pPr>
        <w:jc w:val="both"/>
        <w:rPr>
          <w:rFonts w:ascii="Times New Roman" w:eastAsia="Calibri" w:hAnsi="Times New Roman" w:cs="Times New Roman"/>
          <w:sz w:val="24"/>
          <w:szCs w:val="24"/>
          <w:lang w:val="sr-Cyrl-CS"/>
        </w:rPr>
      </w:pP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w:t>
      </w:r>
    </w:p>
    <w:p w:rsidR="00924C82" w:rsidRPr="00924C82" w:rsidRDefault="00924C82" w:rsidP="00924C82">
      <w:pPr>
        <w:jc w:val="both"/>
        <w:rPr>
          <w:rFonts w:ascii="Times New Roman" w:eastAsia="Calibri" w:hAnsi="Times New Roman" w:cs="Times New Roman"/>
          <w:sz w:val="24"/>
          <w:szCs w:val="24"/>
          <w:lang w:val="bs-Cyrl-BA"/>
        </w:rPr>
      </w:pPr>
      <w:r w:rsidRPr="00924C82">
        <w:rPr>
          <w:rFonts w:ascii="Times New Roman" w:eastAsia="Calibri" w:hAnsi="Times New Roman" w:cs="Times New Roman"/>
          <w:sz w:val="24"/>
          <w:szCs w:val="24"/>
          <w:lang w:val="bs-Latn-BA"/>
        </w:rPr>
        <w:tab/>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 xml:space="preserve">УКУПНО:                                                               </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 xml:space="preserve">              18.557,00 КМ   </w:t>
      </w:r>
    </w:p>
    <w:p w:rsidR="00924C82" w:rsidRPr="00924C82" w:rsidRDefault="00924C82" w:rsidP="00924C82">
      <w:pPr>
        <w:rPr>
          <w:rFonts w:ascii="Times New Roman" w:eastAsia="Calibri" w:hAnsi="Times New Roman" w:cs="Times New Roman"/>
          <w:b/>
          <w:color w:val="FF0000"/>
          <w:sz w:val="24"/>
          <w:szCs w:val="24"/>
          <w:lang w:val="bs-Cyrl-BA"/>
        </w:rPr>
      </w:pPr>
      <w:r w:rsidRPr="00924C82">
        <w:rPr>
          <w:rFonts w:ascii="Times New Roman" w:eastAsia="Calibri" w:hAnsi="Times New Roman" w:cs="Times New Roman"/>
          <w:b/>
          <w:sz w:val="24"/>
          <w:szCs w:val="24"/>
          <w:lang w:val="bs-Latn-BA"/>
        </w:rPr>
        <w:t>III</w:t>
      </w:r>
      <w:r w:rsidRPr="00924C82">
        <w:rPr>
          <w:rFonts w:ascii="Times New Roman" w:eastAsia="Calibri" w:hAnsi="Times New Roman" w:cs="Times New Roman"/>
          <w:b/>
          <w:sz w:val="24"/>
          <w:szCs w:val="24"/>
          <w:lang w:val="bs-Latn-BA"/>
        </w:rPr>
        <w:tab/>
        <w:t>ЗАКЉУЧАК</w:t>
      </w:r>
      <w:r w:rsidRPr="00924C82">
        <w:rPr>
          <w:rFonts w:ascii="Times New Roman" w:eastAsia="Calibri" w:hAnsi="Times New Roman" w:cs="Times New Roman"/>
          <w:b/>
          <w:sz w:val="24"/>
          <w:szCs w:val="24"/>
          <w:lang w:val="bs-Latn-BA"/>
        </w:rPr>
        <w:tab/>
      </w:r>
      <w:r w:rsidRPr="00924C82">
        <w:rPr>
          <w:rFonts w:ascii="Times New Roman" w:eastAsia="Calibri" w:hAnsi="Times New Roman" w:cs="Times New Roman"/>
          <w:b/>
          <w:sz w:val="24"/>
          <w:szCs w:val="24"/>
          <w:lang w:val="bs-Latn-BA"/>
        </w:rPr>
        <w:tab/>
      </w:r>
    </w:p>
    <w:p w:rsidR="00924C82" w:rsidRPr="00924C82" w:rsidRDefault="00924C82" w:rsidP="00924C82">
      <w:pPr>
        <w:jc w:val="both"/>
        <w:rPr>
          <w:rFonts w:ascii="Times New Roman" w:eastAsia="Calibri" w:hAnsi="Times New Roman" w:cs="Times New Roman"/>
          <w:sz w:val="24"/>
          <w:szCs w:val="24"/>
          <w:lang w:val="bs-Latn-BA"/>
        </w:rPr>
      </w:pPr>
      <w:r w:rsidRPr="00924C82">
        <w:rPr>
          <w:rFonts w:ascii="Times New Roman" w:eastAsia="Calibri" w:hAnsi="Times New Roman" w:cs="Times New Roman"/>
          <w:sz w:val="24"/>
          <w:szCs w:val="24"/>
          <w:lang w:val="bs-Latn-BA"/>
        </w:rPr>
        <w:tab/>
      </w:r>
      <w:r w:rsidRPr="00924C82">
        <w:rPr>
          <w:rFonts w:ascii="Times New Roman" w:eastAsia="Calibri" w:hAnsi="Times New Roman" w:cs="Times New Roman"/>
          <w:sz w:val="24"/>
          <w:szCs w:val="24"/>
          <w:lang w:val="sr-Cyrl-CS"/>
        </w:rPr>
        <w:t xml:space="preserve">Основни предуслов  развоја јединице локалне самоуправе, па тако и </w:t>
      </w:r>
      <w:r w:rsidRPr="00924C82">
        <w:rPr>
          <w:rFonts w:ascii="Times New Roman" w:eastAsia="Calibri" w:hAnsi="Times New Roman" w:cs="Times New Roman"/>
          <w:sz w:val="24"/>
          <w:szCs w:val="24"/>
          <w:lang w:val="bs-Cyrl-BA"/>
        </w:rPr>
        <w:t>њ</w:t>
      </w:r>
      <w:r w:rsidRPr="00924C82">
        <w:rPr>
          <w:rFonts w:ascii="Times New Roman" w:eastAsia="Calibri" w:hAnsi="Times New Roman" w:cs="Times New Roman"/>
          <w:sz w:val="24"/>
          <w:szCs w:val="24"/>
          <w:lang w:val="sr-Cyrl-CS"/>
        </w:rPr>
        <w:t>ених неразвијених  дијелова је изградња квалитетне инфраструктур</w:t>
      </w:r>
      <w:r w:rsidRPr="00924C82">
        <w:rPr>
          <w:rFonts w:ascii="Times New Roman" w:eastAsia="Calibri" w:hAnsi="Times New Roman" w:cs="Times New Roman"/>
          <w:sz w:val="24"/>
          <w:szCs w:val="24"/>
          <w:lang w:val="bs-Latn-BA"/>
        </w:rPr>
        <w:t>е.</w:t>
      </w:r>
    </w:p>
    <w:p w:rsidR="00924C82" w:rsidRPr="00924C82" w:rsidRDefault="00924C82" w:rsidP="00924C82">
      <w:pPr>
        <w:ind w:firstLine="720"/>
        <w:jc w:val="both"/>
        <w:rPr>
          <w:rFonts w:ascii="Times New Roman" w:eastAsia="Calibri" w:hAnsi="Times New Roman" w:cs="Times New Roman"/>
          <w:sz w:val="24"/>
          <w:szCs w:val="24"/>
          <w:lang w:val="sr-Cyrl-CS"/>
        </w:rPr>
      </w:pPr>
      <w:r w:rsidRPr="00924C82">
        <w:rPr>
          <w:rFonts w:ascii="Times New Roman" w:eastAsia="Calibri" w:hAnsi="Times New Roman" w:cs="Times New Roman"/>
          <w:sz w:val="24"/>
          <w:szCs w:val="24"/>
          <w:lang w:val="sr-Cyrl-CS"/>
        </w:rPr>
        <w:t>Реализацијом наведених пројеката</w:t>
      </w:r>
      <w:r w:rsidRPr="00924C82">
        <w:rPr>
          <w:rFonts w:ascii="Times New Roman" w:eastAsia="Calibri" w:hAnsi="Times New Roman" w:cs="Times New Roman"/>
          <w:sz w:val="24"/>
          <w:szCs w:val="24"/>
          <w:lang w:val="bs-Latn-BA"/>
        </w:rPr>
        <w:t xml:space="preserve"> на</w:t>
      </w:r>
      <w:r w:rsidRPr="00924C82">
        <w:rPr>
          <w:rFonts w:ascii="Times New Roman" w:eastAsia="Calibri" w:hAnsi="Times New Roman" w:cs="Times New Roman"/>
          <w:sz w:val="24"/>
          <w:szCs w:val="24"/>
          <w:lang w:val="sr-Cyrl-CS"/>
        </w:rPr>
        <w:t xml:space="preserve"> подручју општине, која се  обзиром на стање исте у добром дијелу могу сматрати неразвијеним, омогућава се прије свега останак и опстанак становништва у селима. </w:t>
      </w:r>
    </w:p>
    <w:p w:rsidR="00924C82" w:rsidRPr="00924C82" w:rsidRDefault="00924C82" w:rsidP="00924C82">
      <w:pPr>
        <w:ind w:firstLine="708"/>
        <w:jc w:val="both"/>
        <w:rPr>
          <w:rFonts w:ascii="Times New Roman" w:eastAsia="Calibri" w:hAnsi="Times New Roman" w:cs="Times New Roman"/>
          <w:sz w:val="24"/>
          <w:szCs w:val="24"/>
          <w:lang w:val="sr-Cyrl-BA"/>
        </w:rPr>
      </w:pPr>
      <w:r w:rsidRPr="00924C82">
        <w:rPr>
          <w:rFonts w:ascii="Times New Roman" w:eastAsia="Calibri" w:hAnsi="Times New Roman" w:cs="Times New Roman"/>
          <w:sz w:val="24"/>
          <w:szCs w:val="24"/>
          <w:lang w:val="sr-Cyrl-CS"/>
        </w:rPr>
        <w:t>Подиза</w:t>
      </w:r>
      <w:r w:rsidRPr="00924C82">
        <w:rPr>
          <w:rFonts w:ascii="Times New Roman" w:eastAsia="Calibri" w:hAnsi="Times New Roman" w:cs="Times New Roman"/>
          <w:sz w:val="24"/>
          <w:szCs w:val="24"/>
          <w:lang w:val="bs-Cyrl-BA"/>
        </w:rPr>
        <w:t>њ</w:t>
      </w:r>
      <w:r w:rsidRPr="00924C82">
        <w:rPr>
          <w:rFonts w:ascii="Times New Roman" w:eastAsia="Calibri" w:hAnsi="Times New Roman" w:cs="Times New Roman"/>
          <w:sz w:val="24"/>
          <w:szCs w:val="24"/>
          <w:lang w:val="sr-Cyrl-CS"/>
        </w:rPr>
        <w:t>е</w:t>
      </w:r>
      <w:r w:rsidRPr="00924C82">
        <w:rPr>
          <w:rFonts w:ascii="Times New Roman" w:eastAsia="Calibri" w:hAnsi="Times New Roman" w:cs="Times New Roman"/>
          <w:sz w:val="24"/>
          <w:szCs w:val="24"/>
          <w:lang w:val="bs-Latn-BA"/>
        </w:rPr>
        <w:t>м</w:t>
      </w:r>
      <w:r w:rsidRPr="00924C82">
        <w:rPr>
          <w:rFonts w:ascii="Times New Roman" w:eastAsia="Calibri" w:hAnsi="Times New Roman" w:cs="Times New Roman"/>
          <w:sz w:val="24"/>
          <w:szCs w:val="24"/>
          <w:lang w:val="sr-Cyrl-CS"/>
        </w:rPr>
        <w:t xml:space="preserve"> квалитет</w:t>
      </w:r>
      <w:r w:rsidRPr="00924C82">
        <w:rPr>
          <w:rFonts w:ascii="Times New Roman" w:eastAsia="Calibri" w:hAnsi="Times New Roman" w:cs="Times New Roman"/>
          <w:sz w:val="24"/>
          <w:szCs w:val="24"/>
          <w:lang w:val="bs-Cyrl-BA"/>
        </w:rPr>
        <w:t>а</w:t>
      </w:r>
      <w:r w:rsidRPr="00924C82">
        <w:rPr>
          <w:rFonts w:ascii="Times New Roman" w:eastAsia="Calibri" w:hAnsi="Times New Roman" w:cs="Times New Roman"/>
          <w:sz w:val="24"/>
          <w:szCs w:val="24"/>
          <w:lang w:val="sr-Cyrl-CS"/>
        </w:rPr>
        <w:t xml:space="preserve"> живота, олакшаним комуникацијама стварају се основни предуслови за развој пољопривреде</w:t>
      </w:r>
      <w:r w:rsidRPr="00924C82">
        <w:rPr>
          <w:rFonts w:ascii="Times New Roman" w:eastAsia="Calibri" w:hAnsi="Times New Roman" w:cs="Times New Roman"/>
          <w:sz w:val="24"/>
          <w:szCs w:val="24"/>
          <w:lang w:val="bs-Latn-BA"/>
        </w:rPr>
        <w:t xml:space="preserve"> и </w:t>
      </w:r>
      <w:r w:rsidRPr="00924C82">
        <w:rPr>
          <w:rFonts w:ascii="Times New Roman" w:eastAsia="Calibri" w:hAnsi="Times New Roman" w:cs="Times New Roman"/>
          <w:sz w:val="24"/>
          <w:szCs w:val="24"/>
          <w:lang w:val="sr-Cyrl-CS"/>
        </w:rPr>
        <w:t xml:space="preserve"> пласман производа што је од непроцје</w:t>
      </w:r>
      <w:r w:rsidRPr="00924C82">
        <w:rPr>
          <w:rFonts w:ascii="Times New Roman" w:eastAsia="Calibri" w:hAnsi="Times New Roman" w:cs="Times New Roman"/>
          <w:sz w:val="24"/>
          <w:szCs w:val="24"/>
          <w:lang w:val="bs-Cyrl-BA"/>
        </w:rPr>
        <w:t>њ</w:t>
      </w:r>
      <w:r w:rsidRPr="00924C82">
        <w:rPr>
          <w:rFonts w:ascii="Times New Roman" w:eastAsia="Calibri" w:hAnsi="Times New Roman" w:cs="Times New Roman"/>
          <w:sz w:val="24"/>
          <w:szCs w:val="24"/>
          <w:lang w:val="sr-Cyrl-CS"/>
        </w:rPr>
        <w:t>иве важности</w:t>
      </w:r>
      <w:r w:rsidRPr="00924C82">
        <w:rPr>
          <w:rFonts w:ascii="Times New Roman" w:eastAsia="Calibri" w:hAnsi="Times New Roman" w:cs="Times New Roman"/>
          <w:sz w:val="24"/>
          <w:szCs w:val="24"/>
          <w:lang w:val="bs-Latn-BA"/>
        </w:rPr>
        <w:t>.</w:t>
      </w:r>
    </w:p>
    <w:p w:rsidR="00924C82" w:rsidRPr="00924C82" w:rsidRDefault="00924C82" w:rsidP="00924C82">
      <w:pPr>
        <w:pStyle w:val="Bezproreda2"/>
        <w:rPr>
          <w:rFonts w:ascii="Times New Roman" w:hAnsi="Times New Roman"/>
          <w:sz w:val="24"/>
          <w:szCs w:val="24"/>
        </w:rPr>
      </w:pPr>
      <w:r w:rsidRPr="00924C82">
        <w:rPr>
          <w:lang w:val="bs-Latn-BA"/>
        </w:rPr>
        <w:t xml:space="preserve">  </w:t>
      </w:r>
      <w:r w:rsidRPr="00924C82">
        <w:t xml:space="preserve">                                                                                               </w:t>
      </w:r>
      <w:r>
        <w:rPr>
          <w:lang w:val="sr-Cyrl-BA"/>
        </w:rPr>
        <w:t xml:space="preserve">                        </w:t>
      </w:r>
      <w:r w:rsidRPr="00924C82">
        <w:rPr>
          <w:rFonts w:ascii="Times New Roman" w:hAnsi="Times New Roman"/>
          <w:sz w:val="24"/>
          <w:szCs w:val="24"/>
        </w:rPr>
        <w:t>ПРЕДСЈЕДНИК</w:t>
      </w:r>
    </w:p>
    <w:p w:rsidR="00924C82" w:rsidRPr="00924C82" w:rsidRDefault="00924C82" w:rsidP="00924C82">
      <w:pPr>
        <w:pStyle w:val="Bezproreda2"/>
        <w:rPr>
          <w:rFonts w:ascii="Times New Roman" w:hAnsi="Times New Roman"/>
          <w:sz w:val="24"/>
          <w:szCs w:val="24"/>
          <w:lang w:val="bs-Latn-BA"/>
        </w:rPr>
      </w:pPr>
      <w:r w:rsidRPr="00924C82">
        <w:rPr>
          <w:rFonts w:ascii="Times New Roman" w:hAnsi="Times New Roman"/>
          <w:sz w:val="24"/>
          <w:szCs w:val="24"/>
        </w:rPr>
        <w:t xml:space="preserve">                                                                                                </w:t>
      </w:r>
      <w:r w:rsidRPr="00924C82">
        <w:rPr>
          <w:rFonts w:ascii="Times New Roman" w:hAnsi="Times New Roman"/>
          <w:b/>
          <w:sz w:val="24"/>
          <w:szCs w:val="24"/>
        </w:rPr>
        <w:t>Зехид Омичевић, с.р.</w:t>
      </w:r>
    </w:p>
    <w:p w:rsidR="00924C82" w:rsidRPr="00924C82" w:rsidRDefault="00924C82" w:rsidP="00924C82">
      <w:pPr>
        <w:jc w:val="both"/>
        <w:rPr>
          <w:rFonts w:ascii="Times New Roman" w:eastAsia="Calibri" w:hAnsi="Times New Roman" w:cs="Times New Roman"/>
          <w:sz w:val="24"/>
          <w:szCs w:val="24"/>
          <w:lang w:val="bs-Cyrl-BA"/>
        </w:rPr>
      </w:pP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 xml:space="preserve">                                                                                      </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 xml:space="preserve">     </w:t>
      </w:r>
      <w:r w:rsidRPr="00924C82">
        <w:rPr>
          <w:rFonts w:ascii="Times New Roman" w:eastAsia="Calibri" w:hAnsi="Times New Roman" w:cs="Times New Roman"/>
          <w:sz w:val="24"/>
          <w:szCs w:val="24"/>
          <w:lang w:val="bs-Cyrl-BA"/>
        </w:rPr>
        <w:t xml:space="preserve"> </w:t>
      </w:r>
      <w:r w:rsidRPr="00924C82">
        <w:rPr>
          <w:rFonts w:ascii="Times New Roman" w:eastAsia="Calibri" w:hAnsi="Times New Roman" w:cs="Times New Roman"/>
          <w:sz w:val="24"/>
          <w:szCs w:val="24"/>
          <w:lang w:val="bs-Latn-BA"/>
        </w:rPr>
        <w:t xml:space="preserve"> </w:t>
      </w:r>
    </w:p>
    <w:p w:rsidR="00924C82" w:rsidRDefault="00924C82" w:rsidP="00924C82">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16689F" w:rsidRDefault="0016689F" w:rsidP="0016689F">
      <w:pPr>
        <w:spacing w:after="0" w:line="240" w:lineRule="auto"/>
        <w:rPr>
          <w:rFonts w:ascii="Times New Roman" w:hAnsi="Times New Roman" w:cs="Times New Roman"/>
          <w:b/>
          <w:sz w:val="24"/>
          <w:szCs w:val="24"/>
          <w:lang w:val="sr-Cyrl-BA"/>
        </w:rPr>
      </w:pPr>
    </w:p>
    <w:p w:rsidR="0016689F" w:rsidRPr="00235AC0" w:rsidRDefault="0016689F" w:rsidP="0016689F">
      <w:pPr>
        <w:spacing w:after="0" w:line="240" w:lineRule="auto"/>
        <w:rPr>
          <w:rFonts w:ascii="Times New Roman" w:hAnsi="Times New Roman" w:cs="Times New Roman"/>
          <w:b/>
          <w:sz w:val="24"/>
          <w:szCs w:val="24"/>
        </w:rPr>
      </w:pPr>
      <w:r w:rsidRPr="00235AC0">
        <w:rPr>
          <w:rFonts w:ascii="Times New Roman" w:hAnsi="Times New Roman" w:cs="Times New Roman"/>
          <w:b/>
          <w:sz w:val="24"/>
          <w:szCs w:val="24"/>
        </w:rPr>
        <w:t>БОСНА И ХЕРЦЕГОВИНА</w:t>
      </w:r>
    </w:p>
    <w:p w:rsidR="0016689F" w:rsidRPr="00235AC0" w:rsidRDefault="0016689F" w:rsidP="0016689F">
      <w:pPr>
        <w:spacing w:after="0" w:line="240" w:lineRule="auto"/>
        <w:rPr>
          <w:rFonts w:ascii="Times New Roman" w:hAnsi="Times New Roman" w:cs="Times New Roman"/>
          <w:b/>
          <w:sz w:val="24"/>
          <w:szCs w:val="24"/>
        </w:rPr>
      </w:pPr>
      <w:r w:rsidRPr="00235AC0">
        <w:rPr>
          <w:rFonts w:ascii="Times New Roman" w:hAnsi="Times New Roman" w:cs="Times New Roman"/>
          <w:b/>
          <w:sz w:val="24"/>
          <w:szCs w:val="24"/>
        </w:rPr>
        <w:t>РЕПУБЛИКА СРПСКА</w:t>
      </w:r>
    </w:p>
    <w:p w:rsidR="0016689F" w:rsidRPr="00235AC0" w:rsidRDefault="0016689F" w:rsidP="0016689F">
      <w:pPr>
        <w:spacing w:after="0" w:line="240" w:lineRule="auto"/>
        <w:rPr>
          <w:rFonts w:ascii="Times New Roman" w:hAnsi="Times New Roman" w:cs="Times New Roman"/>
          <w:b/>
          <w:sz w:val="24"/>
          <w:szCs w:val="24"/>
        </w:rPr>
      </w:pPr>
      <w:r w:rsidRPr="00235AC0">
        <w:rPr>
          <w:rFonts w:ascii="Times New Roman" w:hAnsi="Times New Roman" w:cs="Times New Roman"/>
          <w:b/>
          <w:sz w:val="24"/>
          <w:szCs w:val="24"/>
        </w:rPr>
        <w:t>ОПШТИНА ВУКОСАВЉЕ</w:t>
      </w:r>
    </w:p>
    <w:p w:rsidR="0016689F" w:rsidRPr="00235AC0" w:rsidRDefault="0016689F" w:rsidP="0016689F">
      <w:pPr>
        <w:spacing w:after="0" w:line="240" w:lineRule="auto"/>
        <w:rPr>
          <w:rFonts w:ascii="Times New Roman" w:hAnsi="Times New Roman" w:cs="Times New Roman"/>
          <w:b/>
          <w:sz w:val="24"/>
          <w:szCs w:val="24"/>
        </w:rPr>
      </w:pPr>
      <w:r w:rsidRPr="00235AC0">
        <w:rPr>
          <w:rFonts w:ascii="Times New Roman" w:hAnsi="Times New Roman" w:cs="Times New Roman"/>
          <w:b/>
          <w:sz w:val="24"/>
          <w:szCs w:val="24"/>
        </w:rPr>
        <w:t>СКУПШТИНА ОПШТИНЕ</w:t>
      </w:r>
    </w:p>
    <w:p w:rsidR="0016689F" w:rsidRPr="00235AC0" w:rsidRDefault="0016689F" w:rsidP="0016689F">
      <w:pPr>
        <w:spacing w:after="0" w:line="240" w:lineRule="auto"/>
        <w:rPr>
          <w:rFonts w:ascii="Times New Roman" w:hAnsi="Times New Roman" w:cs="Times New Roman"/>
          <w:b/>
          <w:sz w:val="24"/>
          <w:szCs w:val="24"/>
        </w:rPr>
      </w:pPr>
      <w:r w:rsidRPr="00235AC0">
        <w:rPr>
          <w:rFonts w:ascii="Times New Roman" w:hAnsi="Times New Roman" w:cs="Times New Roman"/>
          <w:b/>
          <w:sz w:val="24"/>
          <w:szCs w:val="24"/>
        </w:rPr>
        <w:t>ВУКОСАВЉЕ</w:t>
      </w:r>
    </w:p>
    <w:p w:rsidR="0016689F" w:rsidRPr="00741F14" w:rsidRDefault="0016689F" w:rsidP="0016689F">
      <w:pPr>
        <w:pStyle w:val="NoSpacing"/>
        <w:rPr>
          <w:rFonts w:ascii="Times New Roman" w:hAnsi="Times New Roman"/>
          <w:sz w:val="24"/>
          <w:szCs w:val="24"/>
          <w:lang w:val="hr-BA"/>
        </w:rPr>
      </w:pPr>
      <w:r w:rsidRPr="00741F14">
        <w:rPr>
          <w:rFonts w:ascii="Times New Roman" w:hAnsi="Times New Roman"/>
          <w:sz w:val="24"/>
          <w:szCs w:val="24"/>
          <w:lang w:val="bs-Cyrl-BA"/>
        </w:rPr>
        <w:t xml:space="preserve">                                                                                             </w:t>
      </w:r>
    </w:p>
    <w:p w:rsidR="0016689F" w:rsidRP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На основу члана 69. </w:t>
      </w:r>
      <w:r>
        <w:rPr>
          <w:rFonts w:ascii="Times New Roman" w:hAnsi="Times New Roman" w:cs="Times New Roman"/>
          <w:sz w:val="24"/>
          <w:szCs w:val="24"/>
        </w:rPr>
        <w:t>с</w:t>
      </w:r>
      <w:r>
        <w:rPr>
          <w:rFonts w:ascii="Times New Roman" w:hAnsi="Times New Roman" w:cs="Times New Roman"/>
          <w:sz w:val="24"/>
          <w:szCs w:val="24"/>
          <w:lang w:val="bs-Cyrl-BA"/>
        </w:rPr>
        <w:t>тав</w:t>
      </w:r>
      <w:r>
        <w:rPr>
          <w:rFonts w:ascii="Times New Roman" w:hAnsi="Times New Roman" w:cs="Times New Roman"/>
          <w:sz w:val="24"/>
          <w:szCs w:val="24"/>
        </w:rPr>
        <w:t xml:space="preserve"> 1.</w:t>
      </w:r>
      <w:r>
        <w:rPr>
          <w:rFonts w:ascii="Times New Roman" w:hAnsi="Times New Roman" w:cs="Times New Roman"/>
          <w:sz w:val="24"/>
          <w:szCs w:val="24"/>
          <w:lang w:val="bs-Cyrl-BA"/>
        </w:rPr>
        <w:t>, члана 73. став 2</w:t>
      </w:r>
      <w:r>
        <w:rPr>
          <w:rFonts w:ascii="Times New Roman" w:hAnsi="Times New Roman" w:cs="Times New Roman"/>
          <w:sz w:val="24"/>
          <w:szCs w:val="24"/>
        </w:rPr>
        <w:t>.</w:t>
      </w:r>
      <w:r>
        <w:rPr>
          <w:rFonts w:ascii="Times New Roman" w:hAnsi="Times New Roman" w:cs="Times New Roman"/>
          <w:sz w:val="24"/>
          <w:szCs w:val="24"/>
          <w:lang w:val="bs-Cyrl-BA"/>
        </w:rPr>
        <w:t xml:space="preserve"> Закона о уређењу простора и грађењу („Службени гласник Републике Српске“, број: 40/13, 106/15 и 3/16), члана 26. Одлуке о уређењу простора и грађевинском земљишту („Службени гласник Општине Вукосавље“, број: 8/14 и 2/17), и члана 36. Статута Општине Вукосавље („Службени гласник Општине Вукосавље“, број: 6/17), Скупштина Општине Вукосавље, на својој </w:t>
      </w:r>
      <w:r w:rsidRPr="00741F14">
        <w:rPr>
          <w:rFonts w:ascii="Times New Roman" w:hAnsi="Times New Roman" w:cs="Times New Roman"/>
          <w:sz w:val="24"/>
          <w:szCs w:val="24"/>
          <w:lang w:val="hr-BA"/>
        </w:rPr>
        <w:t>23.</w:t>
      </w:r>
      <w:r>
        <w:rPr>
          <w:rFonts w:ascii="Times New Roman" w:hAnsi="Times New Roman" w:cs="Times New Roman"/>
          <w:color w:val="C00000"/>
          <w:sz w:val="24"/>
          <w:szCs w:val="24"/>
          <w:lang w:val="bs-Cyrl-BA"/>
        </w:rPr>
        <w:t xml:space="preserve"> </w:t>
      </w:r>
      <w:r>
        <w:rPr>
          <w:rFonts w:ascii="Times New Roman" w:hAnsi="Times New Roman" w:cs="Times New Roman"/>
          <w:sz w:val="24"/>
          <w:szCs w:val="24"/>
          <w:lang w:val="bs-Cyrl-BA"/>
        </w:rPr>
        <w:t xml:space="preserve">сједници одржаној </w:t>
      </w:r>
      <w:r w:rsidRPr="00741F14">
        <w:rPr>
          <w:rFonts w:ascii="Times New Roman" w:hAnsi="Times New Roman" w:cs="Times New Roman"/>
          <w:sz w:val="24"/>
          <w:szCs w:val="24"/>
          <w:lang w:val="hr-BA"/>
        </w:rPr>
        <w:t>25.12.2018.</w:t>
      </w:r>
      <w:r>
        <w:rPr>
          <w:rFonts w:ascii="Times New Roman" w:hAnsi="Times New Roman" w:cs="Times New Roman"/>
          <w:color w:val="C00000"/>
          <w:sz w:val="24"/>
          <w:szCs w:val="24"/>
          <w:lang w:val="bs-Cyrl-BA"/>
        </w:rPr>
        <w:t xml:space="preserve"> </w:t>
      </w:r>
      <w:r>
        <w:rPr>
          <w:rFonts w:ascii="Times New Roman" w:hAnsi="Times New Roman" w:cs="Times New Roman"/>
          <w:sz w:val="24"/>
          <w:szCs w:val="24"/>
          <w:lang w:val="bs-Cyrl-BA"/>
        </w:rPr>
        <w:t>године, донијела је:</w:t>
      </w:r>
    </w:p>
    <w:p w:rsidR="0016689F" w:rsidRDefault="0016689F" w:rsidP="0016689F">
      <w:pPr>
        <w:jc w:val="center"/>
        <w:rPr>
          <w:rFonts w:ascii="Times New Roman" w:hAnsi="Times New Roman" w:cs="Times New Roman"/>
          <w:b/>
          <w:sz w:val="24"/>
          <w:szCs w:val="24"/>
          <w:lang w:val="bs-Cyrl-BA"/>
        </w:rPr>
      </w:pPr>
      <w:r>
        <w:rPr>
          <w:rFonts w:ascii="Times New Roman" w:hAnsi="Times New Roman" w:cs="Times New Roman"/>
          <w:b/>
          <w:sz w:val="24"/>
          <w:szCs w:val="24"/>
          <w:lang w:val="bs-Cyrl-BA"/>
        </w:rPr>
        <w:t>ОДЛУКУ</w:t>
      </w:r>
    </w:p>
    <w:p w:rsidR="0016689F" w:rsidRDefault="0016689F" w:rsidP="0016689F">
      <w:pPr>
        <w:ind w:firstLine="708"/>
        <w:jc w:val="both"/>
        <w:rPr>
          <w:rFonts w:ascii="Times New Roman" w:hAnsi="Times New Roman" w:cs="Times New Roman"/>
          <w:b/>
          <w:sz w:val="24"/>
          <w:szCs w:val="24"/>
          <w:lang w:val="bs-Cyrl-BA"/>
        </w:rPr>
      </w:pPr>
      <w:r>
        <w:rPr>
          <w:rFonts w:ascii="Times New Roman" w:hAnsi="Times New Roman" w:cs="Times New Roman"/>
          <w:b/>
          <w:sz w:val="24"/>
          <w:szCs w:val="24"/>
          <w:lang w:val="bs-Cyrl-BA"/>
        </w:rPr>
        <w:t>о висини трошкова уређења градског грађевинског земљишта</w:t>
      </w:r>
    </w:p>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1.</w:t>
      </w:r>
    </w:p>
    <w:p w:rsidR="0016689F" w:rsidRDefault="0016689F" w:rsidP="0016689F">
      <w:pPr>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Овом Одлуком утврђује се накнада трошкова уређења градског грађевинског земљишта за 2019. годину по једном м</w:t>
      </w:r>
      <w:r>
        <w:rPr>
          <w:rFonts w:ascii="Times New Roman" w:hAnsi="Times New Roman" w:cs="Times New Roman"/>
          <w:sz w:val="24"/>
          <w:szCs w:val="24"/>
          <w:vertAlign w:val="superscript"/>
          <w:lang w:val="bs-Cyrl-BA"/>
        </w:rPr>
        <w:t>2</w:t>
      </w:r>
      <w:r>
        <w:rPr>
          <w:rFonts w:ascii="Times New Roman" w:hAnsi="Times New Roman" w:cs="Times New Roman"/>
          <w:sz w:val="24"/>
          <w:szCs w:val="24"/>
          <w:lang w:val="bs-Cyrl-BA"/>
        </w:rPr>
        <w:t xml:space="preserve"> корисне површине објеката за подручја гдје је донесен спроведбени документ просторног уређења и за подручја за која није донесен спроведбени документ. </w:t>
      </w:r>
    </w:p>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2.</w:t>
      </w:r>
    </w:p>
    <w:p w:rsidR="0016689F" w:rsidRDefault="0016689F" w:rsidP="0016689F">
      <w:pPr>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Висина трошкова уређења градског грађевинског земљишта израчуната према одредбама Закона о уређењу простора и грађењу, Правилника о обрачуну накнаде трошкова уређења градског грађевинског земљишта и Уредбе о условима, начину обрачуна и плаћању накнаде за легализацију објекта износи:</w:t>
      </w:r>
    </w:p>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Накнада за трошкове уређења грађевинског земљишта за подручја гдје је донесен спроведбени докумет</w:t>
      </w:r>
    </w:p>
    <w:tbl>
      <w:tblPr>
        <w:tblStyle w:val="TableGrid"/>
        <w:tblW w:w="0" w:type="auto"/>
        <w:tblLook w:val="04A0"/>
      </w:tblPr>
      <w:tblGrid>
        <w:gridCol w:w="835"/>
        <w:gridCol w:w="5357"/>
        <w:gridCol w:w="3096"/>
      </w:tblGrid>
      <w:tr w:rsidR="0016689F" w:rsidTr="0016689F">
        <w:tc>
          <w:tcPr>
            <w:tcW w:w="835"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Редни број</w:t>
            </w:r>
          </w:p>
        </w:tc>
        <w:tc>
          <w:tcPr>
            <w:tcW w:w="5357"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НАЗИВ ПЛАНА</w:t>
            </w:r>
          </w:p>
        </w:tc>
        <w:tc>
          <w:tcPr>
            <w:tcW w:w="3096"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Трошкови уређења КМ/м</w:t>
            </w:r>
            <w:r>
              <w:rPr>
                <w:rFonts w:ascii="Times New Roman" w:hAnsi="Times New Roman" w:cs="Times New Roman"/>
                <w:sz w:val="24"/>
                <w:szCs w:val="24"/>
                <w:vertAlign w:val="superscript"/>
                <w:lang w:val="bs-Cyrl-BA"/>
              </w:rPr>
              <w:t>2</w:t>
            </w:r>
          </w:p>
          <w:p w:rsidR="0016689F" w:rsidRPr="00C85546"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нето</w:t>
            </w:r>
          </w:p>
        </w:tc>
      </w:tr>
      <w:tr w:rsidR="0016689F" w:rsidTr="0016689F">
        <w:trPr>
          <w:trHeight w:val="70"/>
        </w:trPr>
        <w:tc>
          <w:tcPr>
            <w:tcW w:w="835"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1.</w:t>
            </w:r>
          </w:p>
        </w:tc>
        <w:tc>
          <w:tcPr>
            <w:tcW w:w="5357"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Регулациони план за Административно-културно-здравствену и спортско-рекреациону зону у Јакешу, општина Вукосавље</w:t>
            </w:r>
          </w:p>
        </w:tc>
        <w:tc>
          <w:tcPr>
            <w:tcW w:w="3096" w:type="dxa"/>
          </w:tcPr>
          <w:p w:rsidR="0016689F" w:rsidRDefault="0016689F" w:rsidP="0016689F">
            <w:pPr>
              <w:jc w:val="center"/>
              <w:rPr>
                <w:rFonts w:ascii="Times New Roman" w:hAnsi="Times New Roman" w:cs="Times New Roman"/>
                <w:sz w:val="24"/>
                <w:szCs w:val="24"/>
                <w:lang w:val="bs-Cyrl-BA"/>
              </w:rPr>
            </w:pPr>
          </w:p>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396,74</w:t>
            </w:r>
          </w:p>
        </w:tc>
      </w:tr>
    </w:tbl>
    <w:p w:rsidR="0016689F" w:rsidRDefault="0016689F" w:rsidP="0016689F">
      <w:pPr>
        <w:jc w:val="both"/>
        <w:rPr>
          <w:rFonts w:ascii="Times New Roman" w:hAnsi="Times New Roman" w:cs="Times New Roman"/>
          <w:sz w:val="24"/>
          <w:szCs w:val="24"/>
          <w:lang w:val="bs-Cyrl-BA"/>
        </w:rPr>
      </w:pPr>
    </w:p>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Просјечна висина трошкова уређења градског грађевинског земљишта за све спроведбене документе просторног уређења износи 396,74КМ/м</w:t>
      </w:r>
      <w:r>
        <w:rPr>
          <w:rFonts w:ascii="Times New Roman" w:hAnsi="Times New Roman" w:cs="Times New Roman"/>
          <w:sz w:val="24"/>
          <w:szCs w:val="24"/>
          <w:vertAlign w:val="superscript"/>
          <w:lang w:val="bs-Cyrl-BA"/>
        </w:rPr>
        <w:t>2</w:t>
      </w:r>
      <w:r>
        <w:rPr>
          <w:rFonts w:ascii="Times New Roman" w:hAnsi="Times New Roman" w:cs="Times New Roman"/>
          <w:sz w:val="24"/>
          <w:szCs w:val="24"/>
          <w:lang w:val="bs-Cyrl-BA"/>
        </w:rPr>
        <w:t>.</w:t>
      </w:r>
    </w:p>
    <w:p w:rsidR="0016689F" w:rsidRDefault="0016689F" w:rsidP="0016689F">
      <w:pPr>
        <w:jc w:val="center"/>
        <w:rPr>
          <w:rFonts w:ascii="Times New Roman" w:hAnsi="Times New Roman" w:cs="Times New Roman"/>
          <w:sz w:val="24"/>
          <w:szCs w:val="24"/>
          <w:lang w:val="bs-Cyrl-BA"/>
        </w:rPr>
      </w:pPr>
    </w:p>
    <w:p w:rsidR="0016689F" w:rsidRPr="0016689F" w:rsidRDefault="0016689F" w:rsidP="0016689F">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w:t>
      </w:r>
      <w:r>
        <w:rPr>
          <w:rFonts w:ascii="Times New Roman" w:hAnsi="Times New Roman"/>
          <w:b/>
          <w:sz w:val="24"/>
          <w:szCs w:val="24"/>
          <w:u w:val="single"/>
          <w:lang w:val="sr-Cyrl-BA"/>
        </w:rPr>
        <w:t>_</w:t>
      </w:r>
    </w:p>
    <w:p w:rsidR="0016689F" w:rsidRPr="0016689F" w:rsidRDefault="0016689F" w:rsidP="0016689F">
      <w:pPr>
        <w:pStyle w:val="Bezproreda2"/>
        <w:spacing w:line="276" w:lineRule="auto"/>
        <w:rPr>
          <w:rFonts w:ascii="Times New Roman" w:hAnsi="Times New Roman"/>
          <w:b/>
          <w:sz w:val="24"/>
          <w:szCs w:val="24"/>
          <w:u w:val="single"/>
          <w:lang w:val="sr-Cyrl-BA"/>
        </w:rPr>
      </w:pPr>
    </w:p>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3.</w:t>
      </w:r>
    </w:p>
    <w:p w:rsidR="0016689F" w:rsidRDefault="0016689F" w:rsidP="0016689F">
      <w:pPr>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Висина накнаде за трошкове уређења градског грађевинског земљишта утврђује се по јединици корисне површине објекта (КМ/м</w:t>
      </w:r>
      <w:r>
        <w:rPr>
          <w:rFonts w:ascii="Times New Roman" w:hAnsi="Times New Roman" w:cs="Times New Roman"/>
          <w:sz w:val="24"/>
          <w:szCs w:val="24"/>
          <w:vertAlign w:val="superscript"/>
          <w:lang w:val="bs-Cyrl-BA"/>
        </w:rPr>
        <w:t>2</w:t>
      </w:r>
      <w:r>
        <w:rPr>
          <w:rFonts w:ascii="Times New Roman" w:hAnsi="Times New Roman" w:cs="Times New Roman"/>
          <w:sz w:val="24"/>
          <w:szCs w:val="24"/>
          <w:lang w:val="bs-Cyrl-BA"/>
        </w:rPr>
        <w:t>) и то у проценту од износа трошкова уређења утврђеног у члану 2. ове Одлуке по зонама</w:t>
      </w:r>
    </w:p>
    <w:p w:rsidR="0016689F" w:rsidRDefault="0016689F" w:rsidP="0016689F">
      <w:pPr>
        <w:jc w:val="both"/>
        <w:rPr>
          <w:rFonts w:ascii="Times New Roman" w:hAnsi="Times New Roman" w:cs="Times New Roman"/>
          <w:b/>
          <w:sz w:val="24"/>
          <w:szCs w:val="24"/>
          <w:lang w:val="bs-Cyrl-BA"/>
        </w:rPr>
      </w:pPr>
      <w:r>
        <w:rPr>
          <w:rFonts w:ascii="Times New Roman" w:hAnsi="Times New Roman" w:cs="Times New Roman"/>
          <w:b/>
          <w:sz w:val="24"/>
          <w:szCs w:val="24"/>
          <w:lang w:val="bs-Cyrl-BA"/>
        </w:rPr>
        <w:t>Прва зона</w:t>
      </w:r>
    </w:p>
    <w:tbl>
      <w:tblPr>
        <w:tblStyle w:val="TableGrid"/>
        <w:tblW w:w="0" w:type="auto"/>
        <w:tblLook w:val="04A0"/>
      </w:tblPr>
      <w:tblGrid>
        <w:gridCol w:w="6062"/>
        <w:gridCol w:w="1559"/>
        <w:gridCol w:w="1667"/>
      </w:tblGrid>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Врста објекта</w:t>
            </w:r>
          </w:p>
        </w:tc>
        <w:tc>
          <w:tcPr>
            <w:tcW w:w="1559"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Проценат</w:t>
            </w:r>
          </w:p>
        </w:tc>
        <w:tc>
          <w:tcPr>
            <w:tcW w:w="1667" w:type="dxa"/>
          </w:tcPr>
          <w:p w:rsidR="0016689F" w:rsidRPr="007C31FA" w:rsidRDefault="0016689F" w:rsidP="0016689F">
            <w:pPr>
              <w:jc w:val="center"/>
              <w:rPr>
                <w:rFonts w:ascii="Times New Roman" w:hAnsi="Times New Roman" w:cs="Times New Roman"/>
                <w:sz w:val="24"/>
                <w:szCs w:val="24"/>
                <w:vertAlign w:val="superscript"/>
                <w:lang w:val="bs-Cyrl-BA"/>
              </w:rPr>
            </w:pPr>
            <w:r>
              <w:rPr>
                <w:rFonts w:ascii="Times New Roman" w:hAnsi="Times New Roman" w:cs="Times New Roman"/>
                <w:sz w:val="24"/>
                <w:szCs w:val="24"/>
                <w:lang w:val="bs-Cyrl-BA"/>
              </w:rPr>
              <w:t>Износ     КМ/м</w:t>
            </w:r>
            <w:r>
              <w:rPr>
                <w:rFonts w:ascii="Times New Roman" w:hAnsi="Times New Roman" w:cs="Times New Roman"/>
                <w:sz w:val="24"/>
                <w:szCs w:val="24"/>
                <w:vertAlign w:val="superscript"/>
                <w:lang w:val="bs-Cyrl-BA"/>
              </w:rPr>
              <w:t>2</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Индивидуални стамбени објекти привремени, помоћни</w:t>
            </w:r>
          </w:p>
        </w:tc>
        <w:tc>
          <w:tcPr>
            <w:tcW w:w="1559"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1,64%</w:t>
            </w:r>
          </w:p>
        </w:tc>
        <w:tc>
          <w:tcPr>
            <w:tcW w:w="1667"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6,50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Производни</w:t>
            </w:r>
          </w:p>
        </w:tc>
        <w:tc>
          <w:tcPr>
            <w:tcW w:w="1559"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4,03%</w:t>
            </w:r>
          </w:p>
        </w:tc>
        <w:tc>
          <w:tcPr>
            <w:tcW w:w="1667"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16,00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Пословни</w:t>
            </w:r>
          </w:p>
        </w:tc>
        <w:tc>
          <w:tcPr>
            <w:tcW w:w="1559"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5,29%</w:t>
            </w:r>
          </w:p>
        </w:tc>
        <w:tc>
          <w:tcPr>
            <w:tcW w:w="1667"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21,00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Стамбени објекти вишепородичног типа</w:t>
            </w:r>
          </w:p>
        </w:tc>
        <w:tc>
          <w:tcPr>
            <w:tcW w:w="1559"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1,89%</w:t>
            </w:r>
          </w:p>
        </w:tc>
        <w:tc>
          <w:tcPr>
            <w:tcW w:w="1667"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7,50</w:t>
            </w:r>
          </w:p>
        </w:tc>
      </w:tr>
    </w:tbl>
    <w:p w:rsidR="0016689F" w:rsidRDefault="0016689F" w:rsidP="0016689F">
      <w:pPr>
        <w:jc w:val="both"/>
        <w:rPr>
          <w:rFonts w:ascii="Times New Roman" w:hAnsi="Times New Roman" w:cs="Times New Roman"/>
          <w:sz w:val="24"/>
          <w:szCs w:val="24"/>
          <w:lang w:val="bs-Cyrl-BA"/>
        </w:rPr>
      </w:pPr>
    </w:p>
    <w:p w:rsidR="0016689F" w:rsidRDefault="0016689F" w:rsidP="0016689F">
      <w:pPr>
        <w:jc w:val="both"/>
        <w:rPr>
          <w:rFonts w:ascii="Times New Roman" w:hAnsi="Times New Roman" w:cs="Times New Roman"/>
          <w:b/>
          <w:sz w:val="24"/>
          <w:szCs w:val="24"/>
          <w:lang w:val="bs-Cyrl-BA"/>
        </w:rPr>
      </w:pPr>
      <w:r>
        <w:rPr>
          <w:rFonts w:ascii="Times New Roman" w:hAnsi="Times New Roman" w:cs="Times New Roman"/>
          <w:b/>
          <w:sz w:val="24"/>
          <w:szCs w:val="24"/>
          <w:lang w:val="bs-Cyrl-BA"/>
        </w:rPr>
        <w:t>Остало грађевинско земљиште (изграђено и неизграђено) изван прве зоне</w:t>
      </w:r>
    </w:p>
    <w:tbl>
      <w:tblPr>
        <w:tblStyle w:val="TableGrid"/>
        <w:tblW w:w="0" w:type="auto"/>
        <w:tblLayout w:type="fixed"/>
        <w:tblLook w:val="04A0"/>
      </w:tblPr>
      <w:tblGrid>
        <w:gridCol w:w="6062"/>
        <w:gridCol w:w="1417"/>
        <w:gridCol w:w="1809"/>
      </w:tblGrid>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Врсте објекта</w:t>
            </w:r>
          </w:p>
        </w:tc>
        <w:tc>
          <w:tcPr>
            <w:tcW w:w="1417"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Проценат</w:t>
            </w:r>
          </w:p>
        </w:tc>
        <w:tc>
          <w:tcPr>
            <w:tcW w:w="1809" w:type="dxa"/>
          </w:tcPr>
          <w:p w:rsidR="0016689F" w:rsidRPr="007C31FA"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Износ КМ/м</w:t>
            </w:r>
            <w:r>
              <w:rPr>
                <w:rFonts w:ascii="Times New Roman" w:hAnsi="Times New Roman" w:cs="Times New Roman"/>
                <w:sz w:val="24"/>
                <w:szCs w:val="24"/>
                <w:vertAlign w:val="superscript"/>
                <w:lang w:val="bs-Cyrl-BA"/>
              </w:rPr>
              <w:t>2</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Индивидуални стамбени објекти привремени, помоћни</w:t>
            </w:r>
          </w:p>
        </w:tc>
        <w:tc>
          <w:tcPr>
            <w:tcW w:w="1417"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1,39%</w:t>
            </w:r>
          </w:p>
        </w:tc>
        <w:tc>
          <w:tcPr>
            <w:tcW w:w="1809"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5,50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Производни</w:t>
            </w:r>
          </w:p>
        </w:tc>
        <w:tc>
          <w:tcPr>
            <w:tcW w:w="1417"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2,52%</w:t>
            </w:r>
          </w:p>
        </w:tc>
        <w:tc>
          <w:tcPr>
            <w:tcW w:w="1809"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10,00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Послобни</w:t>
            </w:r>
          </w:p>
        </w:tc>
        <w:tc>
          <w:tcPr>
            <w:tcW w:w="1417"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2,52%</w:t>
            </w:r>
          </w:p>
        </w:tc>
        <w:tc>
          <w:tcPr>
            <w:tcW w:w="1809"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10,00</w:t>
            </w:r>
          </w:p>
        </w:tc>
      </w:tr>
      <w:tr w:rsidR="0016689F" w:rsidTr="0016689F">
        <w:tc>
          <w:tcPr>
            <w:tcW w:w="6062" w:type="dxa"/>
          </w:tcPr>
          <w:p w:rsidR="0016689F" w:rsidRDefault="0016689F" w:rsidP="0016689F">
            <w:pPr>
              <w:jc w:val="both"/>
              <w:rPr>
                <w:rFonts w:ascii="Times New Roman" w:hAnsi="Times New Roman" w:cs="Times New Roman"/>
                <w:sz w:val="24"/>
                <w:szCs w:val="24"/>
                <w:lang w:val="bs-Cyrl-BA"/>
              </w:rPr>
            </w:pPr>
            <w:r>
              <w:rPr>
                <w:rFonts w:ascii="Times New Roman" w:hAnsi="Times New Roman" w:cs="Times New Roman"/>
                <w:sz w:val="24"/>
                <w:szCs w:val="24"/>
                <w:lang w:val="bs-Cyrl-BA"/>
              </w:rPr>
              <w:t>Стамбени објекти вишепородичног типа</w:t>
            </w:r>
          </w:p>
        </w:tc>
        <w:tc>
          <w:tcPr>
            <w:tcW w:w="1417" w:type="dxa"/>
          </w:tcPr>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1,51%</w:t>
            </w:r>
          </w:p>
        </w:tc>
        <w:tc>
          <w:tcPr>
            <w:tcW w:w="1809" w:type="dxa"/>
          </w:tcPr>
          <w:p w:rsidR="0016689F" w:rsidRDefault="0016689F" w:rsidP="0016689F">
            <w:pPr>
              <w:jc w:val="right"/>
              <w:rPr>
                <w:rFonts w:ascii="Times New Roman" w:hAnsi="Times New Roman" w:cs="Times New Roman"/>
                <w:sz w:val="24"/>
                <w:szCs w:val="24"/>
                <w:lang w:val="bs-Cyrl-BA"/>
              </w:rPr>
            </w:pPr>
            <w:r>
              <w:rPr>
                <w:rFonts w:ascii="Times New Roman" w:hAnsi="Times New Roman" w:cs="Times New Roman"/>
                <w:sz w:val="24"/>
                <w:szCs w:val="24"/>
                <w:lang w:val="bs-Cyrl-BA"/>
              </w:rPr>
              <w:t>6,00</w:t>
            </w:r>
          </w:p>
        </w:tc>
      </w:tr>
    </w:tbl>
    <w:p w:rsidR="0016689F" w:rsidRDefault="0016689F" w:rsidP="0016689F">
      <w:pPr>
        <w:jc w:val="both"/>
        <w:rPr>
          <w:rFonts w:ascii="Times New Roman" w:hAnsi="Times New Roman" w:cs="Times New Roman"/>
          <w:sz w:val="24"/>
          <w:szCs w:val="24"/>
          <w:lang w:val="bs-Cyrl-BA"/>
        </w:rPr>
      </w:pPr>
    </w:p>
    <w:p w:rsidR="0016689F" w:rsidRDefault="0016689F" w:rsidP="0016689F">
      <w:pPr>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4.</w:t>
      </w:r>
    </w:p>
    <w:p w:rsidR="0016689F" w:rsidRPr="00AC3F8C" w:rsidRDefault="0016689F" w:rsidP="0016689F">
      <w:pPr>
        <w:ind w:firstLine="708"/>
        <w:jc w:val="both"/>
        <w:rPr>
          <w:rFonts w:ascii="Times New Roman" w:hAnsi="Times New Roman" w:cs="Times New Roman"/>
          <w:color w:val="000000" w:themeColor="text1"/>
          <w:sz w:val="24"/>
          <w:szCs w:val="24"/>
          <w:lang w:val="bs-Cyrl-BA"/>
        </w:rPr>
      </w:pPr>
      <w:r>
        <w:rPr>
          <w:rFonts w:ascii="Times New Roman" w:hAnsi="Times New Roman" w:cs="Times New Roman"/>
          <w:sz w:val="24"/>
          <w:szCs w:val="24"/>
          <w:lang w:val="bs-Cyrl-BA"/>
        </w:rPr>
        <w:t xml:space="preserve">Ступањем на снагу ове Одлуке, </w:t>
      </w:r>
      <w:r w:rsidRPr="00AC3F8C">
        <w:rPr>
          <w:rFonts w:ascii="Times New Roman" w:hAnsi="Times New Roman" w:cs="Times New Roman"/>
          <w:color w:val="000000" w:themeColor="text1"/>
          <w:sz w:val="24"/>
          <w:szCs w:val="24"/>
          <w:lang w:val="bs-Cyrl-BA"/>
        </w:rPr>
        <w:t>престаје да важи Одлука о висини трошкова уређења градског грађевинског земљишта  број:</w:t>
      </w:r>
      <w:r w:rsidRPr="00AC3F8C">
        <w:rPr>
          <w:rFonts w:ascii="Times New Roman" w:hAnsi="Times New Roman" w:cs="Times New Roman"/>
          <w:color w:val="000000" w:themeColor="text1"/>
          <w:sz w:val="24"/>
          <w:szCs w:val="24"/>
        </w:rPr>
        <w:t xml:space="preserve">01/1-013-1-5/18 </w:t>
      </w:r>
      <w:r>
        <w:rPr>
          <w:rFonts w:ascii="Times New Roman" w:hAnsi="Times New Roman" w:cs="Times New Roman"/>
          <w:color w:val="000000" w:themeColor="text1"/>
          <w:sz w:val="24"/>
          <w:szCs w:val="24"/>
        </w:rPr>
        <w:t>од</w:t>
      </w:r>
      <w:r w:rsidRPr="00AC3F8C">
        <w:rPr>
          <w:rFonts w:ascii="Times New Roman" w:hAnsi="Times New Roman" w:cs="Times New Roman"/>
          <w:color w:val="000000" w:themeColor="text1"/>
          <w:sz w:val="24"/>
          <w:szCs w:val="24"/>
        </w:rPr>
        <w:t xml:space="preserve"> 31.01.2018.</w:t>
      </w:r>
      <w:r w:rsidRPr="00AC3F8C">
        <w:rPr>
          <w:rFonts w:ascii="Times New Roman" w:hAnsi="Times New Roman" w:cs="Times New Roman"/>
          <w:color w:val="000000" w:themeColor="text1"/>
          <w:sz w:val="24"/>
          <w:szCs w:val="24"/>
          <w:lang w:val="bs-Cyrl-BA"/>
        </w:rPr>
        <w:t xml:space="preserve">    („Службени гласник општине Вукосавље“, број: </w:t>
      </w:r>
      <w:r w:rsidRPr="00AC3F8C">
        <w:rPr>
          <w:rFonts w:ascii="Times New Roman" w:hAnsi="Times New Roman" w:cs="Times New Roman"/>
          <w:color w:val="000000" w:themeColor="text1"/>
          <w:sz w:val="24"/>
          <w:szCs w:val="24"/>
        </w:rPr>
        <w:t>1</w:t>
      </w:r>
      <w:r w:rsidRPr="00AC3F8C">
        <w:rPr>
          <w:rFonts w:ascii="Times New Roman" w:hAnsi="Times New Roman" w:cs="Times New Roman"/>
          <w:color w:val="000000" w:themeColor="text1"/>
          <w:sz w:val="24"/>
          <w:szCs w:val="24"/>
          <w:lang w:val="bs-Cyrl-BA"/>
        </w:rPr>
        <w:t>/1</w:t>
      </w:r>
      <w:r w:rsidRPr="00AC3F8C">
        <w:rPr>
          <w:rFonts w:ascii="Times New Roman" w:hAnsi="Times New Roman" w:cs="Times New Roman"/>
          <w:color w:val="000000" w:themeColor="text1"/>
          <w:sz w:val="24"/>
          <w:szCs w:val="24"/>
        </w:rPr>
        <w:t>8</w:t>
      </w:r>
      <w:r w:rsidRPr="00AC3F8C">
        <w:rPr>
          <w:rFonts w:ascii="Times New Roman" w:hAnsi="Times New Roman" w:cs="Times New Roman"/>
          <w:color w:val="000000" w:themeColor="text1"/>
          <w:sz w:val="24"/>
          <w:szCs w:val="24"/>
          <w:lang w:val="bs-Cyrl-BA"/>
        </w:rPr>
        <w:t>).</w:t>
      </w:r>
    </w:p>
    <w:p w:rsidR="0016689F" w:rsidRPr="00AC3F8C" w:rsidRDefault="0016689F" w:rsidP="0016689F">
      <w:pPr>
        <w:jc w:val="center"/>
        <w:rPr>
          <w:rFonts w:ascii="Times New Roman" w:hAnsi="Times New Roman" w:cs="Times New Roman"/>
          <w:color w:val="000000" w:themeColor="text1"/>
          <w:sz w:val="24"/>
          <w:szCs w:val="24"/>
          <w:lang w:val="bs-Cyrl-BA"/>
        </w:rPr>
      </w:pPr>
      <w:r w:rsidRPr="00AC3F8C">
        <w:rPr>
          <w:rFonts w:ascii="Times New Roman" w:hAnsi="Times New Roman" w:cs="Times New Roman"/>
          <w:color w:val="000000" w:themeColor="text1"/>
          <w:sz w:val="24"/>
          <w:szCs w:val="24"/>
          <w:lang w:val="bs-Cyrl-BA"/>
        </w:rPr>
        <w:t>Члан 5.</w:t>
      </w:r>
    </w:p>
    <w:p w:rsidR="0016689F" w:rsidRDefault="0016689F" w:rsidP="0016689F">
      <w:pPr>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Ова Одлука ступа на снагу осмог дана од дана објављивања у „Службеном гласнику општине Вукосавље“.</w:t>
      </w:r>
    </w:p>
    <w:p w:rsidR="0016689F" w:rsidRPr="0016689F" w:rsidRDefault="0016689F" w:rsidP="0016689F">
      <w:pPr>
        <w:pStyle w:val="Bezproreda2"/>
        <w:rPr>
          <w:rFonts w:ascii="Times New Roman" w:hAnsi="Times New Roman"/>
          <w:sz w:val="24"/>
          <w:szCs w:val="24"/>
        </w:rPr>
      </w:pPr>
      <w:r w:rsidRPr="0016689F">
        <w:rPr>
          <w:rFonts w:ascii="Times New Roman" w:hAnsi="Times New Roman"/>
          <w:b/>
          <w:sz w:val="24"/>
          <w:szCs w:val="24"/>
        </w:rPr>
        <w:t>Број:</w:t>
      </w:r>
      <w:r w:rsidRPr="0016689F">
        <w:rPr>
          <w:rFonts w:ascii="Times New Roman" w:hAnsi="Times New Roman"/>
          <w:b/>
          <w:sz w:val="24"/>
          <w:szCs w:val="24"/>
          <w:lang w:val="hr-BA"/>
        </w:rPr>
        <w:t>01/1-013-47</w:t>
      </w:r>
      <w:r w:rsidRPr="0016689F">
        <w:rPr>
          <w:rFonts w:ascii="Times New Roman" w:hAnsi="Times New Roman"/>
          <w:b/>
          <w:sz w:val="24"/>
          <w:szCs w:val="24"/>
          <w:lang w:val="sr-Cyrl-BA"/>
        </w:rPr>
        <w:t>-13</w:t>
      </w:r>
      <w:r w:rsidRPr="0016689F">
        <w:rPr>
          <w:rFonts w:ascii="Times New Roman" w:hAnsi="Times New Roman"/>
          <w:b/>
          <w:sz w:val="24"/>
          <w:szCs w:val="24"/>
          <w:lang w:val="hr-BA"/>
        </w:rPr>
        <w:t>/18</w:t>
      </w:r>
      <w:r w:rsidRPr="0016689F">
        <w:rPr>
          <w:rFonts w:ascii="Times New Roman" w:hAnsi="Times New Roman"/>
          <w:b/>
          <w:sz w:val="24"/>
          <w:szCs w:val="24"/>
        </w:rPr>
        <w:t xml:space="preserve"> </w:t>
      </w:r>
      <w:r>
        <w:rPr>
          <w:rFonts w:ascii="Times New Roman" w:hAnsi="Times New Roman"/>
          <w:b/>
          <w:sz w:val="24"/>
          <w:szCs w:val="24"/>
          <w:lang w:val="sr-Cyrl-BA"/>
        </w:rPr>
        <w:t xml:space="preserve">                                                 </w:t>
      </w:r>
      <w:r w:rsidRPr="0016689F">
        <w:rPr>
          <w:rFonts w:ascii="Times New Roman" w:hAnsi="Times New Roman"/>
          <w:sz w:val="24"/>
          <w:szCs w:val="24"/>
        </w:rPr>
        <w:t>ПРЕДСЈЕДНИК</w:t>
      </w:r>
    </w:p>
    <w:p w:rsidR="0016689F" w:rsidRPr="00235AC0" w:rsidRDefault="0016689F" w:rsidP="0016689F">
      <w:pPr>
        <w:jc w:val="both"/>
        <w:rPr>
          <w:rFonts w:ascii="Times New Roman" w:hAnsi="Times New Roman" w:cs="Times New Roman"/>
          <w:sz w:val="24"/>
          <w:szCs w:val="24"/>
          <w:lang w:val="bs-Cyrl-BA"/>
        </w:rPr>
      </w:pPr>
      <w:r w:rsidRPr="0016689F">
        <w:rPr>
          <w:rFonts w:ascii="Times New Roman" w:hAnsi="Times New Roman" w:cs="Times New Roman"/>
          <w:b/>
          <w:sz w:val="24"/>
          <w:szCs w:val="24"/>
        </w:rPr>
        <w:t>Датум:</w:t>
      </w:r>
      <w:r w:rsidRPr="0016689F">
        <w:rPr>
          <w:rFonts w:ascii="Times New Roman" w:hAnsi="Times New Roman" w:cs="Times New Roman"/>
          <w:b/>
          <w:sz w:val="24"/>
          <w:szCs w:val="24"/>
          <w:lang w:val="hr-BA"/>
        </w:rPr>
        <w:t>25.12.2018.</w:t>
      </w:r>
      <w:r w:rsidRPr="0016689F">
        <w:rPr>
          <w:rFonts w:ascii="Times New Roman" w:hAnsi="Times New Roman" w:cs="Times New Roman"/>
          <w:b/>
          <w:sz w:val="24"/>
          <w:szCs w:val="24"/>
          <w:lang w:val="sr-Cyrl-BA"/>
        </w:rPr>
        <w:t>г.</w:t>
      </w:r>
      <w:r w:rsidRPr="0016689F">
        <w:rPr>
          <w:rFonts w:ascii="Times New Roman" w:hAnsi="Times New Roman" w:cs="Times New Roman"/>
          <w:b/>
          <w:sz w:val="24"/>
          <w:szCs w:val="24"/>
          <w:lang w:val="bs-Cyrl-BA"/>
        </w:rPr>
        <w:t xml:space="preserve"> </w:t>
      </w:r>
      <w:r>
        <w:rPr>
          <w:rFonts w:ascii="Times New Roman" w:hAnsi="Times New Roman" w:cs="Times New Roman"/>
          <w:b/>
          <w:sz w:val="24"/>
          <w:szCs w:val="24"/>
          <w:lang w:val="bs-Cyrl-BA"/>
        </w:rPr>
        <w:t xml:space="preserve">                                        </w:t>
      </w:r>
      <w:r w:rsidRPr="00741F14">
        <w:rPr>
          <w:rFonts w:ascii="Times New Roman" w:hAnsi="Times New Roman" w:cs="Times New Roman"/>
          <w:b/>
          <w:sz w:val="24"/>
          <w:szCs w:val="24"/>
          <w:lang w:val="bs-Cyrl-BA"/>
        </w:rPr>
        <w:t>Зехид Омичевић</w:t>
      </w:r>
      <w:r>
        <w:rPr>
          <w:rFonts w:ascii="Times New Roman" w:hAnsi="Times New Roman" w:cs="Times New Roman"/>
          <w:b/>
          <w:sz w:val="24"/>
          <w:szCs w:val="24"/>
          <w:lang w:val="bs-Cyrl-BA"/>
        </w:rPr>
        <w:t>, с.р.</w:t>
      </w:r>
    </w:p>
    <w:p w:rsidR="0016689F" w:rsidRPr="0016689F" w:rsidRDefault="0016689F" w:rsidP="0016689F">
      <w:pPr>
        <w:pStyle w:val="Bezproreda2"/>
        <w:rPr>
          <w:rFonts w:ascii="Times New Roman" w:hAnsi="Times New Roman"/>
          <w:b/>
          <w:sz w:val="24"/>
          <w:szCs w:val="24"/>
        </w:rPr>
      </w:pPr>
    </w:p>
    <w:p w:rsidR="0016689F" w:rsidRDefault="0016689F" w:rsidP="0016689F">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276269" w:rsidRDefault="00276269" w:rsidP="00B802A5">
      <w:pPr>
        <w:pStyle w:val="NoSpacing"/>
        <w:ind w:left="0"/>
        <w:jc w:val="left"/>
        <w:rPr>
          <w:rFonts w:ascii="Times New Roman" w:hAnsi="Times New Roman"/>
          <w:b/>
          <w:sz w:val="24"/>
          <w:szCs w:val="24"/>
        </w:rPr>
      </w:pPr>
    </w:p>
    <w:p w:rsidR="00B802A5" w:rsidRPr="00B802A5" w:rsidRDefault="00B802A5" w:rsidP="00B802A5">
      <w:pPr>
        <w:pStyle w:val="NoSpacing"/>
        <w:ind w:left="0"/>
        <w:jc w:val="left"/>
        <w:rPr>
          <w:rFonts w:ascii="Times New Roman" w:hAnsi="Times New Roman"/>
          <w:b/>
          <w:sz w:val="24"/>
          <w:szCs w:val="24"/>
        </w:rPr>
      </w:pPr>
      <w:r w:rsidRPr="00B802A5">
        <w:rPr>
          <w:rFonts w:ascii="Times New Roman" w:hAnsi="Times New Roman"/>
          <w:b/>
          <w:sz w:val="24"/>
          <w:szCs w:val="24"/>
        </w:rPr>
        <w:t>BOSNA I HERCEGOVINA</w:t>
      </w:r>
    </w:p>
    <w:p w:rsidR="00B802A5" w:rsidRPr="00B802A5" w:rsidRDefault="00B802A5" w:rsidP="00B802A5">
      <w:pPr>
        <w:pStyle w:val="NoSpacing"/>
        <w:ind w:left="0"/>
        <w:jc w:val="left"/>
        <w:rPr>
          <w:rFonts w:ascii="Times New Roman" w:hAnsi="Times New Roman"/>
          <w:b/>
          <w:sz w:val="24"/>
          <w:szCs w:val="24"/>
        </w:rPr>
      </w:pPr>
      <w:r w:rsidRPr="00B802A5">
        <w:rPr>
          <w:rFonts w:ascii="Times New Roman" w:hAnsi="Times New Roman"/>
          <w:b/>
          <w:sz w:val="24"/>
          <w:szCs w:val="24"/>
        </w:rPr>
        <w:t>REPUBLIKA SRPSKA</w:t>
      </w:r>
    </w:p>
    <w:p w:rsidR="00B802A5" w:rsidRPr="00B802A5" w:rsidRDefault="00B802A5" w:rsidP="00B802A5">
      <w:pPr>
        <w:pStyle w:val="NoSpacing"/>
        <w:ind w:left="0"/>
        <w:jc w:val="left"/>
        <w:rPr>
          <w:rFonts w:ascii="Times New Roman" w:hAnsi="Times New Roman"/>
          <w:b/>
          <w:sz w:val="24"/>
          <w:szCs w:val="24"/>
        </w:rPr>
      </w:pPr>
      <w:r w:rsidRPr="00B802A5">
        <w:rPr>
          <w:rFonts w:ascii="Times New Roman" w:hAnsi="Times New Roman"/>
          <w:b/>
          <w:sz w:val="24"/>
          <w:szCs w:val="24"/>
        </w:rPr>
        <w:t>OPŠTINA VUKOSAVLJE</w:t>
      </w:r>
    </w:p>
    <w:p w:rsidR="00B802A5" w:rsidRPr="00B802A5" w:rsidRDefault="00B802A5" w:rsidP="00B802A5">
      <w:pPr>
        <w:pStyle w:val="NoSpacing"/>
        <w:ind w:left="0"/>
        <w:jc w:val="left"/>
        <w:rPr>
          <w:rFonts w:ascii="Times New Roman" w:hAnsi="Times New Roman"/>
          <w:b/>
          <w:sz w:val="24"/>
          <w:szCs w:val="24"/>
        </w:rPr>
      </w:pPr>
      <w:r w:rsidRPr="00B802A5">
        <w:rPr>
          <w:rFonts w:ascii="Times New Roman" w:hAnsi="Times New Roman"/>
          <w:b/>
          <w:sz w:val="24"/>
          <w:szCs w:val="24"/>
        </w:rPr>
        <w:t>SKUPŠTINA OPŠTINE</w:t>
      </w:r>
      <w:r w:rsidRPr="00B802A5">
        <w:rPr>
          <w:rFonts w:ascii="Times New Roman" w:hAnsi="Times New Roman"/>
          <w:b/>
          <w:sz w:val="24"/>
          <w:szCs w:val="24"/>
        </w:rPr>
        <w:tab/>
      </w:r>
    </w:p>
    <w:p w:rsidR="00B802A5" w:rsidRPr="00B802A5" w:rsidRDefault="00B802A5" w:rsidP="00B802A5">
      <w:pPr>
        <w:pStyle w:val="NoSpacing"/>
        <w:ind w:left="0"/>
        <w:jc w:val="left"/>
        <w:rPr>
          <w:rFonts w:ascii="Times New Roman" w:hAnsi="Times New Roman"/>
          <w:b/>
          <w:sz w:val="24"/>
          <w:szCs w:val="24"/>
        </w:rPr>
      </w:pPr>
      <w:r w:rsidRPr="00B802A5">
        <w:rPr>
          <w:rFonts w:ascii="Times New Roman" w:hAnsi="Times New Roman"/>
          <w:b/>
          <w:sz w:val="24"/>
          <w:szCs w:val="24"/>
        </w:rPr>
        <w:t>VUKOSAVLJE</w:t>
      </w:r>
    </w:p>
    <w:p w:rsidR="00B802A5" w:rsidRPr="00B802A5" w:rsidRDefault="00B802A5" w:rsidP="00B802A5">
      <w:pPr>
        <w:pStyle w:val="NoSpacing"/>
        <w:rPr>
          <w:rFonts w:ascii="Times New Roman" w:hAnsi="Times New Roman"/>
          <w:sz w:val="24"/>
          <w:szCs w:val="24"/>
        </w:rPr>
      </w:pPr>
      <w:r w:rsidRPr="00B802A5">
        <w:rPr>
          <w:rFonts w:ascii="Times New Roman" w:hAnsi="Times New Roman"/>
          <w:sz w:val="24"/>
          <w:szCs w:val="24"/>
        </w:rPr>
        <w:t xml:space="preserve">  </w:t>
      </w:r>
    </w:p>
    <w:p w:rsidR="00B802A5" w:rsidRPr="00B802A5" w:rsidRDefault="00B802A5" w:rsidP="00B802A5">
      <w:pPr>
        <w:pStyle w:val="NoSpacing"/>
        <w:rPr>
          <w:rFonts w:ascii="Times New Roman" w:hAnsi="Times New Roman"/>
          <w:sz w:val="24"/>
          <w:szCs w:val="24"/>
          <w:lang w:val="hr-BA"/>
        </w:rPr>
      </w:pPr>
      <w:r w:rsidRPr="00B802A5">
        <w:rPr>
          <w:rFonts w:ascii="Times New Roman" w:hAnsi="Times New Roman"/>
          <w:sz w:val="24"/>
          <w:szCs w:val="24"/>
          <w:lang w:val="hr-BA"/>
        </w:rPr>
        <w:t xml:space="preserve">                                                                                </w:t>
      </w:r>
    </w:p>
    <w:p w:rsidR="00B802A5" w:rsidRPr="00B802A5" w:rsidRDefault="00B802A5" w:rsidP="00B802A5">
      <w:pPr>
        <w:pStyle w:val="NoSpacing"/>
        <w:jc w:val="both"/>
        <w:rPr>
          <w:rFonts w:ascii="Times New Roman" w:hAnsi="Times New Roman"/>
          <w:sz w:val="24"/>
          <w:szCs w:val="24"/>
          <w:lang w:val="hr-BA"/>
        </w:rPr>
      </w:pPr>
    </w:p>
    <w:p w:rsidR="00B802A5" w:rsidRPr="00B802A5" w:rsidRDefault="00B802A5" w:rsidP="00276269">
      <w:pPr>
        <w:pStyle w:val="NoSpacing"/>
        <w:ind w:left="0"/>
        <w:jc w:val="both"/>
        <w:rPr>
          <w:rFonts w:ascii="Times New Roman" w:hAnsi="Times New Roman"/>
          <w:sz w:val="24"/>
          <w:szCs w:val="24"/>
          <w:lang w:val="hr-BA"/>
        </w:rPr>
      </w:pPr>
      <w:r w:rsidRPr="00B802A5">
        <w:rPr>
          <w:rFonts w:ascii="Times New Roman" w:hAnsi="Times New Roman"/>
          <w:sz w:val="24"/>
          <w:szCs w:val="24"/>
          <w:lang w:val="hr-BA"/>
        </w:rPr>
        <w:t>Na osnovu člana 36. Statuta opštine Vukosavlje (“Službeni glasnik opštine Vukosavlje“ broj: 1/15 i 9/16), a nakon razmatranja Programa rada JU Centrar za socijalni rad Vukosavlje za 2019. godinu, Skupština opštine Vukosavlje na svojoj 23. sjednici održanoj dana 25.12.2018. godine, donijela je:</w:t>
      </w:r>
    </w:p>
    <w:p w:rsidR="00B802A5" w:rsidRPr="00B802A5" w:rsidRDefault="00B802A5" w:rsidP="00B802A5">
      <w:pPr>
        <w:pStyle w:val="NoSpacing"/>
        <w:rPr>
          <w:rFonts w:ascii="Times New Roman" w:hAnsi="Times New Roman"/>
          <w:sz w:val="24"/>
          <w:szCs w:val="24"/>
          <w:lang w:val="hr-BA"/>
        </w:rPr>
      </w:pPr>
    </w:p>
    <w:p w:rsidR="00B802A5" w:rsidRPr="00B802A5" w:rsidRDefault="00B802A5" w:rsidP="00B802A5">
      <w:pPr>
        <w:pStyle w:val="NoSpacing"/>
        <w:rPr>
          <w:rFonts w:ascii="Times New Roman" w:hAnsi="Times New Roman"/>
          <w:sz w:val="24"/>
          <w:szCs w:val="24"/>
          <w:lang w:val="hr-BA"/>
        </w:rPr>
      </w:pPr>
    </w:p>
    <w:p w:rsidR="00B802A5" w:rsidRPr="00B802A5" w:rsidRDefault="00B802A5" w:rsidP="00B802A5">
      <w:pPr>
        <w:pStyle w:val="NoSpacing"/>
        <w:rPr>
          <w:rFonts w:ascii="Times New Roman" w:hAnsi="Times New Roman"/>
          <w:sz w:val="24"/>
          <w:szCs w:val="24"/>
          <w:lang w:val="hr-BA"/>
        </w:rPr>
      </w:pPr>
    </w:p>
    <w:p w:rsidR="00B802A5" w:rsidRPr="00B802A5" w:rsidRDefault="00B802A5" w:rsidP="00B802A5">
      <w:pPr>
        <w:pStyle w:val="NoSpacing"/>
        <w:rPr>
          <w:rFonts w:ascii="Times New Roman" w:hAnsi="Times New Roman"/>
          <w:b/>
          <w:sz w:val="24"/>
          <w:szCs w:val="24"/>
          <w:lang w:val="hr-BA"/>
        </w:rPr>
      </w:pPr>
      <w:r w:rsidRPr="00B802A5">
        <w:rPr>
          <w:rFonts w:ascii="Times New Roman" w:hAnsi="Times New Roman"/>
          <w:b/>
          <w:sz w:val="24"/>
          <w:szCs w:val="24"/>
          <w:lang w:val="hr-BA"/>
        </w:rPr>
        <w:t>Z A K LJ U Č A K</w:t>
      </w:r>
    </w:p>
    <w:p w:rsidR="00B802A5" w:rsidRPr="00B802A5" w:rsidRDefault="00B802A5" w:rsidP="00B802A5">
      <w:pPr>
        <w:pStyle w:val="NoSpacing"/>
        <w:rPr>
          <w:rFonts w:ascii="Times New Roman" w:hAnsi="Times New Roman"/>
          <w:b/>
          <w:sz w:val="24"/>
          <w:szCs w:val="24"/>
          <w:lang w:val="hr-BA"/>
        </w:rPr>
      </w:pPr>
      <w:r w:rsidRPr="00B802A5">
        <w:rPr>
          <w:rFonts w:ascii="Times New Roman" w:hAnsi="Times New Roman"/>
          <w:b/>
          <w:sz w:val="24"/>
          <w:szCs w:val="24"/>
          <w:lang w:val="hr-BA"/>
        </w:rPr>
        <w:t xml:space="preserve">o usvajanju Plana i programa rada  Javne ustanove Centar za socijalni rad Vukosavlje  za 2019.godinu </w:t>
      </w:r>
    </w:p>
    <w:p w:rsidR="00B802A5" w:rsidRPr="00B802A5" w:rsidRDefault="00B802A5" w:rsidP="00B802A5">
      <w:pPr>
        <w:pStyle w:val="NoSpacing"/>
        <w:rPr>
          <w:rFonts w:ascii="Times New Roman" w:hAnsi="Times New Roman"/>
          <w:b/>
          <w:sz w:val="24"/>
          <w:szCs w:val="24"/>
          <w:lang w:val="hr-BA"/>
        </w:rPr>
      </w:pPr>
    </w:p>
    <w:p w:rsidR="00B802A5" w:rsidRPr="00B802A5" w:rsidRDefault="00B802A5" w:rsidP="00B802A5">
      <w:pPr>
        <w:pStyle w:val="NoSpacing"/>
        <w:rPr>
          <w:rFonts w:ascii="Times New Roman" w:hAnsi="Times New Roman"/>
          <w:b/>
          <w:sz w:val="24"/>
          <w:szCs w:val="24"/>
          <w:lang w:val="hr-BA"/>
        </w:rPr>
      </w:pPr>
    </w:p>
    <w:p w:rsidR="00B802A5" w:rsidRDefault="00B802A5" w:rsidP="00B802A5">
      <w:pPr>
        <w:pStyle w:val="NoSpacing"/>
        <w:rPr>
          <w:rFonts w:ascii="Times New Roman" w:hAnsi="Times New Roman"/>
          <w:b/>
          <w:sz w:val="24"/>
          <w:szCs w:val="24"/>
          <w:lang w:val="hr-BA"/>
        </w:rPr>
      </w:pPr>
      <w:r w:rsidRPr="00B802A5">
        <w:rPr>
          <w:rFonts w:ascii="Times New Roman" w:hAnsi="Times New Roman"/>
          <w:b/>
          <w:sz w:val="24"/>
          <w:szCs w:val="24"/>
          <w:lang w:val="hr-BA"/>
        </w:rPr>
        <w:t>I</w:t>
      </w:r>
    </w:p>
    <w:p w:rsidR="00276269" w:rsidRPr="00B802A5" w:rsidRDefault="00276269" w:rsidP="00B802A5">
      <w:pPr>
        <w:pStyle w:val="NoSpacing"/>
        <w:rPr>
          <w:rFonts w:ascii="Times New Roman" w:hAnsi="Times New Roman"/>
          <w:b/>
          <w:sz w:val="24"/>
          <w:szCs w:val="24"/>
          <w:lang w:val="hr-BA"/>
        </w:rPr>
      </w:pPr>
    </w:p>
    <w:p w:rsidR="00B802A5" w:rsidRPr="00B802A5" w:rsidRDefault="00B802A5" w:rsidP="00276269">
      <w:pPr>
        <w:pStyle w:val="NoSpacing"/>
        <w:ind w:left="0"/>
        <w:jc w:val="both"/>
        <w:rPr>
          <w:rFonts w:ascii="Times New Roman" w:hAnsi="Times New Roman"/>
          <w:sz w:val="24"/>
          <w:szCs w:val="24"/>
          <w:lang w:val="hr-BA"/>
        </w:rPr>
      </w:pPr>
      <w:r w:rsidRPr="00B802A5">
        <w:rPr>
          <w:rFonts w:ascii="Times New Roman" w:hAnsi="Times New Roman"/>
          <w:sz w:val="24"/>
          <w:szCs w:val="24"/>
          <w:lang w:val="hr-BA"/>
        </w:rPr>
        <w:t>Ovim Zaključkom usvaja se Program rada Javne ustanove Centar za socijalni rad Vukosavlje za 2019. godinu.</w:t>
      </w:r>
    </w:p>
    <w:p w:rsidR="00B802A5" w:rsidRPr="00B802A5" w:rsidRDefault="00B802A5" w:rsidP="00B802A5">
      <w:pPr>
        <w:pStyle w:val="NoSpacing"/>
        <w:rPr>
          <w:rFonts w:ascii="Times New Roman" w:hAnsi="Times New Roman"/>
          <w:sz w:val="24"/>
          <w:szCs w:val="24"/>
          <w:lang w:val="hr-BA"/>
        </w:rPr>
      </w:pPr>
    </w:p>
    <w:p w:rsidR="00B802A5" w:rsidRDefault="00B802A5" w:rsidP="00B802A5">
      <w:pPr>
        <w:pStyle w:val="NoSpacing"/>
        <w:rPr>
          <w:rFonts w:ascii="Times New Roman" w:hAnsi="Times New Roman"/>
          <w:b/>
          <w:sz w:val="24"/>
          <w:szCs w:val="24"/>
          <w:lang w:val="hr-BA"/>
        </w:rPr>
      </w:pPr>
      <w:r w:rsidRPr="00B802A5">
        <w:rPr>
          <w:rFonts w:ascii="Times New Roman" w:hAnsi="Times New Roman"/>
          <w:b/>
          <w:sz w:val="24"/>
          <w:szCs w:val="24"/>
          <w:lang w:val="hr-BA"/>
        </w:rPr>
        <w:t>II</w:t>
      </w:r>
    </w:p>
    <w:p w:rsidR="00276269" w:rsidRPr="00B802A5" w:rsidRDefault="00276269" w:rsidP="00B802A5">
      <w:pPr>
        <w:pStyle w:val="NoSpacing"/>
        <w:rPr>
          <w:rFonts w:ascii="Times New Roman" w:hAnsi="Times New Roman"/>
          <w:b/>
          <w:sz w:val="24"/>
          <w:szCs w:val="24"/>
          <w:lang w:val="hr-BA"/>
        </w:rPr>
      </w:pPr>
    </w:p>
    <w:p w:rsidR="00B802A5" w:rsidRPr="00B802A5" w:rsidRDefault="00B802A5" w:rsidP="00276269">
      <w:pPr>
        <w:pStyle w:val="NoSpacing"/>
        <w:ind w:left="0"/>
        <w:jc w:val="both"/>
        <w:rPr>
          <w:rFonts w:ascii="Times New Roman" w:hAnsi="Times New Roman"/>
          <w:sz w:val="24"/>
          <w:szCs w:val="24"/>
          <w:lang w:val="hr-BA"/>
        </w:rPr>
      </w:pPr>
      <w:r w:rsidRPr="00B802A5">
        <w:rPr>
          <w:rFonts w:ascii="Times New Roman" w:hAnsi="Times New Roman"/>
          <w:sz w:val="24"/>
          <w:szCs w:val="24"/>
          <w:lang w:val="hr-BA"/>
        </w:rPr>
        <w:t xml:space="preserve"> Plan i program rada Javne ustanove Centar za socijalni rad Vukosavlje za 2019. godinu broj:01/1-530-1-6-3/18, od 21.12.2018.godine sastavni je dio ovog Zaključka.</w:t>
      </w:r>
    </w:p>
    <w:p w:rsidR="00B802A5" w:rsidRPr="00B802A5" w:rsidRDefault="00B802A5" w:rsidP="00B802A5">
      <w:pPr>
        <w:pStyle w:val="NoSpacing"/>
        <w:ind w:firstLine="708"/>
        <w:jc w:val="both"/>
        <w:rPr>
          <w:rFonts w:ascii="Times New Roman" w:hAnsi="Times New Roman"/>
          <w:sz w:val="24"/>
          <w:szCs w:val="24"/>
          <w:lang w:val="hr-BA"/>
        </w:rPr>
      </w:pPr>
    </w:p>
    <w:p w:rsidR="00B802A5" w:rsidRPr="00B802A5" w:rsidRDefault="00B802A5" w:rsidP="00B802A5">
      <w:pPr>
        <w:pStyle w:val="NoSpacing"/>
        <w:ind w:firstLine="708"/>
        <w:jc w:val="both"/>
        <w:rPr>
          <w:rFonts w:ascii="Times New Roman" w:hAnsi="Times New Roman"/>
          <w:sz w:val="24"/>
          <w:szCs w:val="24"/>
          <w:lang w:val="hr-BA"/>
        </w:rPr>
      </w:pPr>
    </w:p>
    <w:p w:rsidR="00B802A5" w:rsidRDefault="00B802A5" w:rsidP="00B802A5">
      <w:pPr>
        <w:pStyle w:val="NoSpacing"/>
        <w:rPr>
          <w:rFonts w:ascii="Times New Roman" w:hAnsi="Times New Roman"/>
          <w:b/>
          <w:sz w:val="24"/>
          <w:szCs w:val="24"/>
          <w:lang w:val="hr-BA"/>
        </w:rPr>
      </w:pPr>
      <w:r w:rsidRPr="00B802A5">
        <w:rPr>
          <w:rFonts w:ascii="Times New Roman" w:hAnsi="Times New Roman"/>
          <w:b/>
          <w:sz w:val="24"/>
          <w:szCs w:val="24"/>
          <w:lang w:val="hr-BA"/>
        </w:rPr>
        <w:t>III</w:t>
      </w:r>
    </w:p>
    <w:p w:rsidR="00276269" w:rsidRPr="00B802A5" w:rsidRDefault="00276269" w:rsidP="00B802A5">
      <w:pPr>
        <w:pStyle w:val="NoSpacing"/>
        <w:rPr>
          <w:rFonts w:ascii="Times New Roman" w:hAnsi="Times New Roman"/>
          <w:b/>
          <w:sz w:val="24"/>
          <w:szCs w:val="24"/>
          <w:lang w:val="hr-BA"/>
        </w:rPr>
      </w:pPr>
    </w:p>
    <w:p w:rsidR="00B802A5" w:rsidRPr="00B802A5" w:rsidRDefault="00B802A5" w:rsidP="00276269">
      <w:pPr>
        <w:pStyle w:val="NoSpacing"/>
        <w:ind w:left="0"/>
        <w:jc w:val="both"/>
        <w:rPr>
          <w:rFonts w:ascii="Times New Roman" w:hAnsi="Times New Roman"/>
          <w:sz w:val="24"/>
          <w:szCs w:val="24"/>
          <w:lang w:val="hr-BA"/>
        </w:rPr>
      </w:pPr>
      <w:r w:rsidRPr="00B802A5">
        <w:rPr>
          <w:rFonts w:ascii="Times New Roman" w:hAnsi="Times New Roman"/>
          <w:sz w:val="24"/>
          <w:szCs w:val="24"/>
          <w:lang w:val="hr-BA"/>
        </w:rPr>
        <w:t>Ovaj Zaključak stupa na snagu osmog dana od dana objavljivanja u “Službenom glasniku opštine Vukosavlje“.</w:t>
      </w:r>
    </w:p>
    <w:p w:rsidR="00B802A5" w:rsidRPr="00B802A5" w:rsidRDefault="00B802A5" w:rsidP="00B802A5">
      <w:pPr>
        <w:pStyle w:val="NoSpacing"/>
        <w:jc w:val="both"/>
        <w:rPr>
          <w:rFonts w:ascii="Times New Roman" w:hAnsi="Times New Roman"/>
          <w:sz w:val="24"/>
          <w:szCs w:val="24"/>
          <w:lang w:val="hr-BA"/>
        </w:rPr>
      </w:pPr>
    </w:p>
    <w:p w:rsidR="00B802A5" w:rsidRPr="00B802A5" w:rsidRDefault="00B802A5" w:rsidP="00B802A5">
      <w:pPr>
        <w:pStyle w:val="NoSpacing"/>
        <w:jc w:val="both"/>
        <w:rPr>
          <w:rFonts w:ascii="Times New Roman" w:hAnsi="Times New Roman"/>
          <w:sz w:val="24"/>
          <w:szCs w:val="24"/>
          <w:lang w:val="hr-BA"/>
        </w:rPr>
      </w:pPr>
    </w:p>
    <w:p w:rsidR="00B802A5" w:rsidRPr="00B802A5" w:rsidRDefault="00B802A5" w:rsidP="00B802A5">
      <w:pPr>
        <w:pStyle w:val="NoSpacing"/>
        <w:jc w:val="both"/>
        <w:rPr>
          <w:rFonts w:ascii="Times New Roman" w:hAnsi="Times New Roman"/>
          <w:sz w:val="24"/>
          <w:szCs w:val="24"/>
          <w:lang w:val="hr-BA"/>
        </w:rPr>
      </w:pPr>
    </w:p>
    <w:p w:rsidR="00B802A5" w:rsidRPr="00B802A5" w:rsidRDefault="00B802A5" w:rsidP="00B802A5">
      <w:pPr>
        <w:spacing w:after="0"/>
        <w:jc w:val="both"/>
        <w:rPr>
          <w:rFonts w:ascii="Times New Roman" w:hAnsi="Times New Roman" w:cs="Times New Roman"/>
          <w:sz w:val="24"/>
          <w:szCs w:val="24"/>
        </w:rPr>
      </w:pPr>
      <w:r w:rsidRPr="00B802A5">
        <w:rPr>
          <w:rFonts w:ascii="Times New Roman" w:hAnsi="Times New Roman" w:cs="Times New Roman"/>
          <w:b/>
          <w:sz w:val="24"/>
          <w:szCs w:val="24"/>
        </w:rPr>
        <w:t>Broj: 01/1-013-</w:t>
      </w:r>
      <w:r w:rsidRPr="00B802A5">
        <w:rPr>
          <w:rFonts w:ascii="Times New Roman" w:hAnsi="Times New Roman" w:cs="Times New Roman"/>
          <w:b/>
          <w:sz w:val="24"/>
          <w:szCs w:val="24"/>
          <w:lang w:val="hr-BA"/>
        </w:rPr>
        <w:t>47</w:t>
      </w:r>
      <w:r w:rsidRPr="00B802A5">
        <w:rPr>
          <w:rFonts w:ascii="Times New Roman" w:hAnsi="Times New Roman" w:cs="Times New Roman"/>
          <w:b/>
          <w:sz w:val="24"/>
          <w:szCs w:val="24"/>
          <w:lang w:val="sr-Cyrl-BA"/>
        </w:rPr>
        <w:t>-14</w:t>
      </w:r>
      <w:r w:rsidRPr="00B802A5">
        <w:rPr>
          <w:rFonts w:ascii="Times New Roman" w:hAnsi="Times New Roman" w:cs="Times New Roman"/>
          <w:b/>
          <w:sz w:val="24"/>
          <w:szCs w:val="24"/>
        </w:rPr>
        <w:t>/18</w:t>
      </w:r>
      <w:r w:rsidRPr="00B802A5">
        <w:rPr>
          <w:rFonts w:ascii="Times New Roman" w:hAnsi="Times New Roman" w:cs="Times New Roman"/>
          <w:sz w:val="24"/>
          <w:szCs w:val="24"/>
        </w:rPr>
        <w:t xml:space="preserve"> </w:t>
      </w:r>
      <w:r>
        <w:rPr>
          <w:rFonts w:ascii="Times New Roman" w:hAnsi="Times New Roman" w:cs="Times New Roman"/>
          <w:sz w:val="24"/>
          <w:szCs w:val="24"/>
        </w:rPr>
        <w:t xml:space="preserve">                                          </w:t>
      </w:r>
      <w:r w:rsidR="00276269">
        <w:rPr>
          <w:rFonts w:ascii="Times New Roman" w:hAnsi="Times New Roman" w:cs="Times New Roman"/>
          <w:sz w:val="24"/>
          <w:szCs w:val="24"/>
        </w:rPr>
        <w:t xml:space="preserve">  </w:t>
      </w:r>
      <w:r w:rsidRPr="00B802A5">
        <w:rPr>
          <w:rFonts w:ascii="Times New Roman" w:hAnsi="Times New Roman" w:cs="Times New Roman"/>
          <w:sz w:val="24"/>
          <w:szCs w:val="24"/>
        </w:rPr>
        <w:t>PREDSJEDNIK</w:t>
      </w:r>
    </w:p>
    <w:p w:rsidR="00B802A5" w:rsidRPr="00B802A5" w:rsidRDefault="00B802A5" w:rsidP="00B802A5">
      <w:pPr>
        <w:spacing w:after="0"/>
        <w:jc w:val="both"/>
        <w:rPr>
          <w:rFonts w:ascii="Times New Roman" w:hAnsi="Times New Roman" w:cs="Times New Roman"/>
          <w:b/>
          <w:sz w:val="24"/>
          <w:szCs w:val="24"/>
          <w:lang w:val="sr-Cyrl-BA"/>
        </w:rPr>
      </w:pPr>
      <w:r w:rsidRPr="00B802A5">
        <w:rPr>
          <w:rFonts w:ascii="Times New Roman" w:hAnsi="Times New Roman" w:cs="Times New Roman"/>
          <w:b/>
          <w:sz w:val="24"/>
          <w:szCs w:val="24"/>
        </w:rPr>
        <w:t>Datum:</w:t>
      </w:r>
      <w:r w:rsidRPr="00B802A5">
        <w:rPr>
          <w:rFonts w:ascii="Times New Roman" w:hAnsi="Times New Roman" w:cs="Times New Roman"/>
          <w:b/>
          <w:sz w:val="24"/>
          <w:szCs w:val="24"/>
          <w:lang w:val="hr-BA"/>
        </w:rPr>
        <w:t xml:space="preserve"> 25.12</w:t>
      </w:r>
      <w:r w:rsidRPr="00B802A5">
        <w:rPr>
          <w:rFonts w:ascii="Times New Roman" w:hAnsi="Times New Roman" w:cs="Times New Roman"/>
          <w:b/>
          <w:sz w:val="24"/>
          <w:szCs w:val="24"/>
        </w:rPr>
        <w:t>.2018</w:t>
      </w:r>
      <w:r>
        <w:rPr>
          <w:rFonts w:ascii="Times New Roman" w:hAnsi="Times New Roman"/>
          <w:b/>
          <w:sz w:val="24"/>
          <w:szCs w:val="24"/>
        </w:rPr>
        <w:t>. g.</w:t>
      </w:r>
      <w:r w:rsidRPr="00B802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02A5">
        <w:rPr>
          <w:rFonts w:ascii="Times New Roman" w:hAnsi="Times New Roman" w:cs="Times New Roman"/>
          <w:b/>
          <w:sz w:val="24"/>
          <w:szCs w:val="24"/>
        </w:rPr>
        <w:t>Zehid Omičević</w:t>
      </w:r>
      <w:r w:rsidR="00276269">
        <w:rPr>
          <w:rFonts w:ascii="Times New Roman" w:hAnsi="Times New Roman" w:cs="Times New Roman"/>
          <w:b/>
          <w:sz w:val="24"/>
          <w:szCs w:val="24"/>
        </w:rPr>
        <w:t>, s.r.</w:t>
      </w:r>
    </w:p>
    <w:p w:rsidR="00B802A5" w:rsidRPr="00B802A5" w:rsidRDefault="00B802A5" w:rsidP="00B802A5">
      <w:pPr>
        <w:pStyle w:val="NoSpacing"/>
        <w:ind w:left="0"/>
        <w:jc w:val="left"/>
        <w:rPr>
          <w:rFonts w:ascii="Times New Roman" w:hAnsi="Times New Roman"/>
          <w:b/>
          <w:sz w:val="24"/>
          <w:szCs w:val="24"/>
        </w:rPr>
      </w:pPr>
    </w:p>
    <w:p w:rsidR="00B802A5" w:rsidRPr="00B802A5" w:rsidRDefault="00B802A5" w:rsidP="00B802A5">
      <w:pPr>
        <w:rPr>
          <w:rFonts w:ascii="Times New Roman" w:hAnsi="Times New Roman" w:cs="Times New Roman"/>
          <w:sz w:val="24"/>
          <w:szCs w:val="24"/>
        </w:rPr>
      </w:pPr>
    </w:p>
    <w:p w:rsidR="0016689F" w:rsidRPr="00B802A5" w:rsidRDefault="0016689F" w:rsidP="0016689F">
      <w:pPr>
        <w:jc w:val="both"/>
        <w:rPr>
          <w:rFonts w:ascii="Times New Roman" w:hAnsi="Times New Roman" w:cs="Times New Roman"/>
          <w:sz w:val="24"/>
          <w:szCs w:val="24"/>
          <w:lang w:val="hr-BA"/>
        </w:rPr>
      </w:pPr>
    </w:p>
    <w:p w:rsidR="0016689F" w:rsidRPr="00B802A5" w:rsidRDefault="0016689F" w:rsidP="0016689F">
      <w:pPr>
        <w:jc w:val="both"/>
        <w:rPr>
          <w:rFonts w:ascii="Times New Roman" w:hAnsi="Times New Roman" w:cs="Times New Roman"/>
          <w:sz w:val="24"/>
          <w:szCs w:val="24"/>
        </w:rPr>
      </w:pPr>
    </w:p>
    <w:p w:rsidR="0016689F" w:rsidRDefault="0016689F" w:rsidP="0016689F">
      <w:pPr>
        <w:jc w:val="both"/>
        <w:rPr>
          <w:rFonts w:ascii="Times New Roman" w:hAnsi="Times New Roman" w:cs="Times New Roman"/>
          <w:sz w:val="24"/>
          <w:szCs w:val="24"/>
        </w:rPr>
      </w:pPr>
    </w:p>
    <w:p w:rsidR="00276269" w:rsidRDefault="00276269" w:rsidP="00276269">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276269" w:rsidRPr="00097FEB" w:rsidRDefault="00276269" w:rsidP="00276269">
      <w:pPr>
        <w:ind w:right="-75"/>
        <w:jc w:val="center"/>
        <w:rPr>
          <w:lang w:val="sr-Cyrl-BA"/>
        </w:rPr>
      </w:pPr>
    </w:p>
    <w:p w:rsidR="00276269" w:rsidRPr="00276269" w:rsidRDefault="00276269" w:rsidP="00276269">
      <w:pPr>
        <w:pStyle w:val="Bezproreda2"/>
        <w:jc w:val="center"/>
        <w:rPr>
          <w:rFonts w:ascii="Times New Roman" w:hAnsi="Times New Roman"/>
          <w:b/>
          <w:sz w:val="24"/>
          <w:szCs w:val="24"/>
        </w:rPr>
      </w:pPr>
      <w:r w:rsidRPr="00276269">
        <w:rPr>
          <w:rFonts w:ascii="Times New Roman" w:hAnsi="Times New Roman"/>
          <w:b/>
          <w:sz w:val="24"/>
          <w:szCs w:val="24"/>
        </w:rPr>
        <w:t>JU CENTAR ZA SOCIJALNI RAD VUKOSAVLJE</w:t>
      </w:r>
    </w:p>
    <w:p w:rsidR="00276269" w:rsidRPr="00276269" w:rsidRDefault="00276269" w:rsidP="00276269">
      <w:pPr>
        <w:pStyle w:val="Bezproreda2"/>
        <w:jc w:val="center"/>
        <w:rPr>
          <w:rFonts w:ascii="Times New Roman" w:hAnsi="Times New Roman"/>
          <w:b/>
          <w:sz w:val="24"/>
          <w:szCs w:val="24"/>
        </w:rPr>
      </w:pPr>
    </w:p>
    <w:p w:rsidR="00276269" w:rsidRPr="00276269" w:rsidRDefault="00276269" w:rsidP="00276269">
      <w:pPr>
        <w:pStyle w:val="Bezproreda2"/>
        <w:jc w:val="center"/>
        <w:rPr>
          <w:rFonts w:ascii="Times New Roman" w:hAnsi="Times New Roman"/>
          <w:b/>
          <w:sz w:val="24"/>
          <w:szCs w:val="24"/>
        </w:rPr>
      </w:pPr>
      <w:r w:rsidRPr="00276269">
        <w:rPr>
          <w:rFonts w:ascii="Times New Roman" w:hAnsi="Times New Roman"/>
          <w:b/>
          <w:sz w:val="24"/>
          <w:szCs w:val="24"/>
        </w:rPr>
        <w:t>PLAN  I PROGRAMA  RADA  JU CENTAR ZA SOCIJALNI RAD VUKOSAVLJE ZA 2019. GODINU</w:t>
      </w:r>
    </w:p>
    <w:p w:rsidR="00276269" w:rsidRPr="00276269" w:rsidRDefault="00276269" w:rsidP="00276269">
      <w:pPr>
        <w:pStyle w:val="Bezproreda2"/>
        <w:jc w:val="both"/>
        <w:rPr>
          <w:rFonts w:ascii="Times New Roman" w:hAnsi="Times New Roman"/>
          <w:b/>
          <w:sz w:val="24"/>
          <w:szCs w:val="24"/>
        </w:rPr>
      </w:pPr>
      <w:r w:rsidRPr="00276269">
        <w:rPr>
          <w:rFonts w:ascii="Times New Roman" w:hAnsi="Times New Roman"/>
          <w:b/>
          <w:sz w:val="24"/>
          <w:szCs w:val="24"/>
        </w:rPr>
        <w:t xml:space="preserve">UVOD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Provođenje socijalne zaštite na području opštine Vukosavlje obavlja JU Centar za socijalni rad Vukosavlje koji predstavlja ustanovu od posebnog značaja za opštinu u provođenju socijalne i porodične zaštite.</w:t>
      </w:r>
    </w:p>
    <w:p w:rsidR="00276269" w:rsidRPr="00276269" w:rsidRDefault="00276269" w:rsidP="00276269">
      <w:pPr>
        <w:pStyle w:val="Bezproreda2"/>
        <w:jc w:val="both"/>
        <w:rPr>
          <w:rFonts w:ascii="Times New Roman" w:hAnsi="Times New Roman"/>
          <w:sz w:val="24"/>
          <w:szCs w:val="24"/>
          <w:lang w:val="en-US"/>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Djelatnost Centra za socijalni rad Vukosavlje u 2019. godini odvijaće se u skladu sa programskim ciljevima i sadržajima socijalne politike na području koje pokriva ova ustanova u zavisnosti od cjelokupnih društvenih kretanja koja će uslovljavati proces rada i prilagođavanje novonastalim uslovima a posebno od finansijskih sredstava koja će biti utvrđena u budžetu osnivača.</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Program rada za 2019. godinu biće u znaku kontinuiteta u izvršavanju poslova iz djelokruga i nadležnosti Centra a koji se odnose na primjenu sljedećih zakona:</w:t>
      </w:r>
    </w:p>
    <w:p w:rsidR="00276269" w:rsidRPr="00276269" w:rsidRDefault="00276269" w:rsidP="00276269">
      <w:pPr>
        <w:pStyle w:val="Bezproreda2"/>
        <w:jc w:val="both"/>
        <w:rPr>
          <w:rFonts w:ascii="Times New Roman" w:hAnsi="Times New Roman"/>
          <w:iCs/>
          <w:sz w:val="24"/>
          <w:szCs w:val="24"/>
          <w:lang w:val="en-US"/>
        </w:rPr>
      </w:pP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socijalnoj zaštiti</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opštem upravnom postupku</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 xml:space="preserve">Porodičnog zakona </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zaštiti od nasilja u porodici</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zaštiti i postupanju sa djecom i maloljetnicima u krivičnom postupku</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izvršenju krivičnih sankcija</w:t>
      </w:r>
    </w:p>
    <w:p w:rsidR="00276269" w:rsidRPr="00276269" w:rsidRDefault="00276269" w:rsidP="00276269">
      <w:pPr>
        <w:pStyle w:val="Bezproreda2"/>
        <w:jc w:val="both"/>
        <w:rPr>
          <w:rFonts w:ascii="Times New Roman" w:hAnsi="Times New Roman"/>
          <w:iCs/>
          <w:sz w:val="24"/>
          <w:szCs w:val="24"/>
          <w:lang w:val="en-US"/>
        </w:rPr>
      </w:pPr>
      <w:r w:rsidRPr="00276269">
        <w:rPr>
          <w:rFonts w:ascii="Times New Roman" w:hAnsi="Times New Roman"/>
          <w:iCs/>
          <w:sz w:val="24"/>
          <w:szCs w:val="24"/>
          <w:lang w:val="en-US"/>
        </w:rPr>
        <w:t>Zakona o dječijoj zaštiti</w:t>
      </w:r>
    </w:p>
    <w:p w:rsidR="00276269" w:rsidRPr="00276269" w:rsidRDefault="00276269" w:rsidP="00276269">
      <w:pPr>
        <w:pStyle w:val="Bezproreda2"/>
        <w:jc w:val="both"/>
        <w:rPr>
          <w:rFonts w:ascii="Times New Roman" w:hAnsi="Times New Roman"/>
          <w:iCs/>
          <w:color w:val="FF0000"/>
          <w:sz w:val="24"/>
          <w:szCs w:val="24"/>
          <w:lang w:val="en-US"/>
        </w:rPr>
      </w:pPr>
      <w:r w:rsidRPr="00276269">
        <w:rPr>
          <w:rFonts w:ascii="Times New Roman" w:hAnsi="Times New Roman"/>
          <w:iCs/>
          <w:sz w:val="24"/>
          <w:szCs w:val="24"/>
          <w:lang w:val="en-US"/>
        </w:rPr>
        <w:t>Zakona o zdravstvenom osiguranju i dr.</w:t>
      </w:r>
    </w:p>
    <w:p w:rsidR="00276269" w:rsidRPr="00276269" w:rsidRDefault="00276269" w:rsidP="00276269">
      <w:pPr>
        <w:pStyle w:val="Bezproreda2"/>
        <w:jc w:val="both"/>
        <w:rPr>
          <w:rFonts w:ascii="Times New Roman" w:hAnsi="Times New Roman"/>
          <w:iCs/>
          <w:color w:val="FF0000"/>
          <w:sz w:val="24"/>
          <w:szCs w:val="24"/>
          <w:lang w:val="en-US"/>
        </w:rPr>
      </w:pPr>
    </w:p>
    <w:p w:rsidR="00276269" w:rsidRPr="00A70107" w:rsidRDefault="00276269" w:rsidP="00276269">
      <w:pPr>
        <w:pStyle w:val="Bezproreda2"/>
        <w:jc w:val="both"/>
        <w:rPr>
          <w:rFonts w:ascii="Times New Roman" w:hAnsi="Times New Roman"/>
          <w:b/>
          <w:bCs/>
          <w:i/>
          <w:sz w:val="24"/>
          <w:szCs w:val="24"/>
        </w:rPr>
      </w:pPr>
      <w:r w:rsidRPr="00A70107">
        <w:rPr>
          <w:rFonts w:ascii="Times New Roman" w:hAnsi="Times New Roman"/>
          <w:b/>
          <w:bCs/>
          <w:i/>
          <w:sz w:val="24"/>
          <w:szCs w:val="24"/>
        </w:rPr>
        <w:t>Djelatnost Centra za socijalni rad</w:t>
      </w:r>
    </w:p>
    <w:p w:rsidR="00276269" w:rsidRPr="00276269" w:rsidRDefault="00276269" w:rsidP="00276269">
      <w:pPr>
        <w:pStyle w:val="Bezproreda2"/>
        <w:jc w:val="both"/>
        <w:rPr>
          <w:rFonts w:ascii="Times New Roman" w:hAnsi="Times New Roman"/>
          <w:bCs/>
          <w:sz w:val="24"/>
          <w:szCs w:val="24"/>
        </w:rPr>
      </w:pPr>
    </w:p>
    <w:p w:rsidR="00276269" w:rsidRPr="00276269" w:rsidRDefault="00276269" w:rsidP="00276269">
      <w:pPr>
        <w:pStyle w:val="Bezproreda2"/>
        <w:jc w:val="both"/>
        <w:rPr>
          <w:rFonts w:ascii="Times New Roman" w:hAnsi="Times New Roman"/>
          <w:sz w:val="24"/>
          <w:szCs w:val="24"/>
          <w:lang w:val="en-US"/>
        </w:rPr>
      </w:pPr>
      <w:r w:rsidRPr="00276269">
        <w:rPr>
          <w:rFonts w:ascii="Times New Roman" w:hAnsi="Times New Roman"/>
          <w:sz w:val="24"/>
          <w:szCs w:val="24"/>
          <w:lang w:val="en-US"/>
        </w:rPr>
        <w:t>Djelatnost Centra za socijalni rad Vukosavlje u 2019. godini i dalje će biti usmjerena na pružanje socijalne, porodično-pravne i dječije zaštite licima koja se nađu u stanju socijalne potrebe, a u skladu sa važećim zakonima, te drugim propisima donesenim na osnovu Zakona.</w:t>
      </w:r>
    </w:p>
    <w:p w:rsidR="00276269" w:rsidRPr="00276269" w:rsidRDefault="00276269" w:rsidP="00276269">
      <w:pPr>
        <w:pStyle w:val="Bezproreda2"/>
        <w:jc w:val="both"/>
        <w:rPr>
          <w:rFonts w:ascii="Times New Roman" w:hAnsi="Times New Roman"/>
          <w:sz w:val="24"/>
          <w:szCs w:val="24"/>
          <w:lang w:val="en-US"/>
        </w:rPr>
      </w:pP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U provođenju socijalne i porodične zaštite Javna ustanova Centar za socijalni rad Vukosavlje, vrši sljedeća ovlaštenja:</w:t>
      </w:r>
    </w:p>
    <w:p w:rsidR="00276269" w:rsidRPr="00276269" w:rsidRDefault="00276269" w:rsidP="00276269">
      <w:pPr>
        <w:pStyle w:val="Bezproreda2"/>
        <w:jc w:val="both"/>
        <w:rPr>
          <w:rFonts w:ascii="Times New Roman" w:hAnsi="Times New Roman"/>
          <w:sz w:val="24"/>
          <w:szCs w:val="24"/>
          <w:lang w:val="sr-Latn-BA"/>
        </w:rPr>
      </w:pP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rješava u prvom stepenu o ostvarivanju prava iz Zakona o socijalnoj zaštiti,</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rješava u prvom stepenu o ostvarivanju prava iz oblasti dječije zaštite,</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rješava u prvom stepenu o ostvarivanju prava iz oblasti porodične zaštite i starateljstva,</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pruža usluge socijalnog rada u postupku rješavanja s pravima iz oblasti socijalne zaštite,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sr-Latn-BA"/>
        </w:rPr>
        <w:t>vrši isplatu novčanih prava utvrđenih Zakonom.</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JU Centar za socijalni rad Vukosavlje je ustanova sa javnim ovlaštenjem, koja provodi mjere socijalne zaštite obaljajući sljedeće djelatnosti:</w:t>
      </w:r>
    </w:p>
    <w:p w:rsidR="00276269" w:rsidRPr="00276269" w:rsidRDefault="00276269" w:rsidP="00276269">
      <w:pPr>
        <w:pStyle w:val="Bezproreda2"/>
        <w:jc w:val="both"/>
        <w:rPr>
          <w:rFonts w:ascii="Times New Roman" w:hAnsi="Times New Roman"/>
          <w:sz w:val="24"/>
          <w:szCs w:val="24"/>
          <w:lang w:val="sr-Latn-BA"/>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sr-Latn-BA"/>
        </w:rPr>
        <w:t>88.10 - Djelatnost socijalnog rada bez smještaja za starija lica i lica sa invaliditetom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socijalne, savjetodavne, dobrotvorne i slične usluge koje se pružaju starijim licima i licima sa invaliditetom u njihovim domovima ili na drugom mjestu,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posjećivanje starijih, bolesnih lica i lica sa invaliditetom, </w:t>
      </w: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Default="00A70107"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dnevne brige za starija lica i odrasla lica sa invaliditetom, </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rPr>
        <w:t xml:space="preserve">djelatnosti stručne rehabilitacije i habilitacije za lica sa invaliditetom, pod uslovom da je obrazovna komponenta ograničena. </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88.91 - Djelatnost dnevne brige o djeci</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rPr>
        <w:t xml:space="preserve">djelatnosti dnevne brige za predškolsku djecu (obdaništa i sl.) i dnevne brige za učenike, obuhvatajući dnevnu brigu za djecu sa posebnim potrebama. </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lang w:val="sr-Latn-BA"/>
        </w:rPr>
        <w:t>88.99 - Ostale djelatnosti socijalnog rada bez smještaja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socijalne pomoći, usmjeravanje i savjetovanje djece i omladine,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koje se odnose na usvajanje djece i djelatnosti sprečavanja zlostavljanja djece i ostalih,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usluge savjetovanja o kućnom budžetu, usluge savjetovanja o braku i porodici, usluge savjetovanja o kreditima i dugovanjima,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zajednice i susjedstva,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pomaganja žrtvama velikih nesreća, izbjeglicama i prognanim, imigrantima itd., obuhvatajući privremeni ili duži smještaj za njih,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djelatnosti stručne rehabilitacije i habilitacije za nezaposlena lica, pod uslovom da je obrazovna komponenta ograničena,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utvrđivanje prava na dodjelu socijalne pomoći, naknade za stanarinu ili bonove za ishranu,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dnevnu pomoć za beskućnike i ostale socijalno ugrožene grupe,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dobrotvorne djelatnosti, kao što su prikupljanje novčanih sredstava i druge pomoćne djelatnosti koje se odnose na socijalni rad</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 cilju unapređenja socijalne zaštite na nivou opštine, Centar će kao nosilac socijalno-zaštitnih funkcija u 2019. godini svoju djelatnost izvršavati putem: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1. Stručno-analitičke djelatnosti – utvrđivanje socijalnih problema građana i njihovih porodica , planiranje i preduzimanje odgovarajućih mjera u sprječavanju nastanka socijalnih problema.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2. Upravno- pravna djelatnost – vršenje javnih ovlaštenja koja proizilaze iz zakona, propisa i drugih pravnih akata.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3. Socijalno uslužne djelatnosti – sadrže materijanle  i nematerijalne usluge korisnika socijalne zaštite.</w:t>
      </w:r>
    </w:p>
    <w:p w:rsidR="00276269" w:rsidRPr="00276269" w:rsidRDefault="00276269" w:rsidP="00276269">
      <w:pPr>
        <w:pStyle w:val="Bezproreda2"/>
        <w:jc w:val="both"/>
        <w:rPr>
          <w:rFonts w:ascii="Times New Roman" w:hAnsi="Times New Roman"/>
          <w:sz w:val="24"/>
          <w:szCs w:val="24"/>
        </w:rPr>
      </w:pPr>
    </w:p>
    <w:p w:rsidR="00276269" w:rsidRPr="00A70107" w:rsidRDefault="00276269" w:rsidP="00276269">
      <w:pPr>
        <w:pStyle w:val="Bezproreda2"/>
        <w:jc w:val="both"/>
        <w:rPr>
          <w:rFonts w:ascii="Times New Roman" w:hAnsi="Times New Roman"/>
          <w:b/>
          <w:i/>
          <w:iCs/>
          <w:sz w:val="24"/>
          <w:szCs w:val="24"/>
          <w:lang w:val="en-US"/>
        </w:rPr>
      </w:pPr>
      <w:r w:rsidRPr="00A70107">
        <w:rPr>
          <w:rFonts w:ascii="Times New Roman" w:hAnsi="Times New Roman"/>
          <w:b/>
          <w:iCs/>
          <w:sz w:val="24"/>
          <w:szCs w:val="24"/>
          <w:lang w:val="en-US"/>
        </w:rPr>
        <w:t>KADROVI – ORGANIZACIJA RADA, PROSTOR I OPREMA</w:t>
      </w:r>
    </w:p>
    <w:p w:rsidR="00276269" w:rsidRPr="00276269" w:rsidRDefault="00276269" w:rsidP="00276269">
      <w:pPr>
        <w:pStyle w:val="Bezproreda2"/>
        <w:jc w:val="both"/>
        <w:rPr>
          <w:rFonts w:ascii="Times New Roman" w:hAnsi="Times New Roman"/>
          <w:sz w:val="24"/>
          <w:szCs w:val="24"/>
          <w:lang w:val="en-US"/>
        </w:rPr>
      </w:pPr>
      <w:r w:rsidRPr="00276269">
        <w:rPr>
          <w:rFonts w:ascii="Times New Roman" w:hAnsi="Times New Roman"/>
          <w:sz w:val="24"/>
          <w:szCs w:val="24"/>
          <w:lang w:val="en-US"/>
        </w:rPr>
        <w:t xml:space="preserve">Broj i struktura zaposlenih Centra utvrđena je Pravilnikom o unutrašnjoj organizaciji i sistematizaciji poslova i radnih zadataka, za koje su budžetom opštine Vukosavlje obezbjeđena sredstva. </w:t>
      </w:r>
    </w:p>
    <w:p w:rsidR="00276269" w:rsidRPr="00276269" w:rsidRDefault="00276269" w:rsidP="00276269">
      <w:pPr>
        <w:pStyle w:val="Bezproreda2"/>
        <w:jc w:val="both"/>
        <w:rPr>
          <w:rFonts w:ascii="Times New Roman" w:eastAsia="Symbol" w:hAnsi="Times New Roman"/>
          <w:sz w:val="24"/>
          <w:szCs w:val="24"/>
          <w:lang w:val="en-US"/>
        </w:rPr>
      </w:pPr>
      <w:r w:rsidRPr="00276269">
        <w:rPr>
          <w:rFonts w:ascii="Times New Roman" w:hAnsi="Times New Roman"/>
          <w:sz w:val="24"/>
          <w:szCs w:val="24"/>
          <w:lang w:val="en-US"/>
        </w:rPr>
        <w:t>U Centru za socijalni rad zaposleno je 5 radnika:</w:t>
      </w:r>
    </w:p>
    <w:p w:rsidR="00276269" w:rsidRPr="00276269" w:rsidRDefault="00276269" w:rsidP="00276269">
      <w:pPr>
        <w:pStyle w:val="Bezproreda2"/>
        <w:jc w:val="both"/>
        <w:rPr>
          <w:rFonts w:ascii="Times New Roman" w:eastAsia="Symbol" w:hAnsi="Times New Roman"/>
          <w:sz w:val="24"/>
          <w:szCs w:val="24"/>
          <w:lang w:val="en-US"/>
        </w:rPr>
      </w:pPr>
      <w:r w:rsidRPr="00276269">
        <w:rPr>
          <w:rFonts w:ascii="Times New Roman" w:eastAsia="Symbol" w:hAnsi="Times New Roman"/>
          <w:sz w:val="24"/>
          <w:szCs w:val="24"/>
          <w:lang w:val="en-US"/>
        </w:rPr>
        <w:t></w:t>
      </w:r>
      <w:r w:rsidRPr="00276269">
        <w:rPr>
          <w:rFonts w:ascii="Times New Roman" w:eastAsia="Symbol" w:hAnsi="Times New Roman"/>
          <w:sz w:val="24"/>
          <w:szCs w:val="24"/>
          <w:lang w:val="en-US"/>
        </w:rPr>
        <w:t></w:t>
      </w:r>
      <w:r w:rsidRPr="00276269">
        <w:rPr>
          <w:rFonts w:ascii="Times New Roman" w:hAnsi="Times New Roman"/>
          <w:sz w:val="24"/>
          <w:szCs w:val="24"/>
          <w:lang w:val="en-US"/>
        </w:rPr>
        <w:t>Direktor 1 (VSS)</w:t>
      </w:r>
    </w:p>
    <w:p w:rsidR="00276269" w:rsidRPr="00276269" w:rsidRDefault="00276269" w:rsidP="00276269">
      <w:pPr>
        <w:pStyle w:val="Bezproreda2"/>
        <w:jc w:val="both"/>
        <w:rPr>
          <w:rFonts w:ascii="Times New Roman" w:eastAsia="Symbol" w:hAnsi="Times New Roman"/>
          <w:sz w:val="24"/>
          <w:szCs w:val="24"/>
          <w:lang w:val="en-US"/>
        </w:rPr>
      </w:pPr>
      <w:r w:rsidRPr="00276269">
        <w:rPr>
          <w:rFonts w:ascii="Times New Roman" w:eastAsia="Symbol" w:hAnsi="Times New Roman"/>
          <w:sz w:val="24"/>
          <w:szCs w:val="24"/>
          <w:lang w:val="en-US"/>
        </w:rPr>
        <w:t></w:t>
      </w:r>
      <w:r w:rsidRPr="00276269">
        <w:rPr>
          <w:rFonts w:ascii="Times New Roman" w:eastAsia="Symbol" w:hAnsi="Times New Roman"/>
          <w:sz w:val="24"/>
          <w:szCs w:val="24"/>
          <w:lang w:val="en-US"/>
        </w:rPr>
        <w:t></w:t>
      </w:r>
      <w:r w:rsidRPr="00276269">
        <w:rPr>
          <w:rFonts w:ascii="Times New Roman" w:hAnsi="Times New Roman"/>
          <w:sz w:val="24"/>
          <w:szCs w:val="24"/>
          <w:lang w:val="en-US"/>
        </w:rPr>
        <w:t>Socijalni radnik 1 (VSS)</w:t>
      </w:r>
    </w:p>
    <w:p w:rsidR="00276269" w:rsidRPr="00276269" w:rsidRDefault="00276269" w:rsidP="00276269">
      <w:pPr>
        <w:pStyle w:val="Bezproreda2"/>
        <w:jc w:val="both"/>
        <w:rPr>
          <w:rFonts w:ascii="Times New Roman" w:eastAsia="Symbol" w:hAnsi="Times New Roman"/>
          <w:sz w:val="24"/>
          <w:szCs w:val="24"/>
          <w:lang w:val="en-US"/>
        </w:rPr>
      </w:pPr>
      <w:r w:rsidRPr="00276269">
        <w:rPr>
          <w:rFonts w:ascii="Times New Roman" w:eastAsia="Symbol" w:hAnsi="Times New Roman"/>
          <w:sz w:val="24"/>
          <w:szCs w:val="24"/>
          <w:lang w:val="en-US"/>
        </w:rPr>
        <w:t></w:t>
      </w:r>
      <w:r w:rsidRPr="00276269">
        <w:rPr>
          <w:rFonts w:ascii="Times New Roman" w:eastAsia="Symbol" w:hAnsi="Times New Roman"/>
          <w:sz w:val="24"/>
          <w:szCs w:val="24"/>
          <w:lang w:val="en-US"/>
        </w:rPr>
        <w:t></w:t>
      </w:r>
      <w:r w:rsidRPr="00276269">
        <w:rPr>
          <w:rFonts w:ascii="Times New Roman" w:hAnsi="Times New Roman"/>
          <w:sz w:val="24"/>
          <w:szCs w:val="24"/>
          <w:lang w:val="en-US"/>
        </w:rPr>
        <w:t>Pravnik 1 (VSS)</w:t>
      </w:r>
    </w:p>
    <w:p w:rsidR="00276269" w:rsidRPr="00276269" w:rsidRDefault="00276269" w:rsidP="00276269">
      <w:pPr>
        <w:pStyle w:val="Bezproreda2"/>
        <w:jc w:val="both"/>
        <w:rPr>
          <w:rFonts w:ascii="Times New Roman" w:eastAsia="Symbol" w:hAnsi="Times New Roman"/>
          <w:sz w:val="24"/>
          <w:szCs w:val="24"/>
          <w:lang w:val="en-US"/>
        </w:rPr>
      </w:pPr>
      <w:r w:rsidRPr="00276269">
        <w:rPr>
          <w:rFonts w:ascii="Times New Roman" w:eastAsia="Symbol" w:hAnsi="Times New Roman"/>
          <w:sz w:val="24"/>
          <w:szCs w:val="24"/>
          <w:lang w:val="en-US"/>
        </w:rPr>
        <w:t></w:t>
      </w:r>
      <w:r w:rsidRPr="00276269">
        <w:rPr>
          <w:rFonts w:ascii="Times New Roman" w:eastAsia="Symbol" w:hAnsi="Times New Roman"/>
          <w:sz w:val="24"/>
          <w:szCs w:val="24"/>
          <w:lang w:val="en-US"/>
        </w:rPr>
        <w:t></w:t>
      </w:r>
      <w:r w:rsidRPr="00276269">
        <w:rPr>
          <w:rFonts w:ascii="Times New Roman" w:hAnsi="Times New Roman"/>
          <w:sz w:val="24"/>
          <w:szCs w:val="24"/>
          <w:lang w:val="en-US"/>
        </w:rPr>
        <w:t>Pedagog 1 (VSS)</w:t>
      </w:r>
    </w:p>
    <w:p w:rsidR="00276269" w:rsidRPr="00276269" w:rsidRDefault="00276269" w:rsidP="00276269">
      <w:pPr>
        <w:pStyle w:val="Bezproreda2"/>
        <w:jc w:val="both"/>
        <w:rPr>
          <w:rFonts w:ascii="Times New Roman" w:hAnsi="Times New Roman"/>
          <w:sz w:val="24"/>
          <w:szCs w:val="24"/>
          <w:lang w:val="en-US"/>
        </w:rPr>
      </w:pPr>
      <w:r w:rsidRPr="00276269">
        <w:rPr>
          <w:rFonts w:ascii="Times New Roman" w:eastAsia="Symbol" w:hAnsi="Times New Roman"/>
          <w:sz w:val="24"/>
          <w:szCs w:val="24"/>
          <w:lang w:val="en-US"/>
        </w:rPr>
        <w:t></w:t>
      </w:r>
      <w:r w:rsidRPr="00276269">
        <w:rPr>
          <w:rFonts w:ascii="Times New Roman" w:eastAsia="Symbol" w:hAnsi="Times New Roman"/>
          <w:sz w:val="24"/>
          <w:szCs w:val="24"/>
          <w:lang w:val="en-US"/>
        </w:rPr>
        <w:t></w:t>
      </w:r>
      <w:r w:rsidRPr="00276269">
        <w:rPr>
          <w:rFonts w:ascii="Times New Roman" w:hAnsi="Times New Roman"/>
          <w:sz w:val="24"/>
          <w:szCs w:val="24"/>
          <w:lang w:val="en-US"/>
        </w:rPr>
        <w:t>Administrativno tehnički radnik 1 (SSS)</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en-US"/>
        </w:rPr>
        <w:t>Centar ima i jednog pripravnika – socijalni pedagog (VSS) – ustupljen od strane Opštine Vukosavlje.</w:t>
      </w:r>
    </w:p>
    <w:p w:rsidR="00276269" w:rsidRPr="00276269" w:rsidRDefault="00276269" w:rsidP="00276269">
      <w:pPr>
        <w:pStyle w:val="Bezproreda2"/>
        <w:jc w:val="both"/>
        <w:rPr>
          <w:rFonts w:ascii="Times New Roman" w:hAnsi="Times New Roman"/>
          <w:sz w:val="24"/>
          <w:szCs w:val="24"/>
          <w:lang w:val="en-US"/>
        </w:rPr>
      </w:pPr>
      <w:r w:rsidRPr="00276269">
        <w:rPr>
          <w:rFonts w:ascii="Times New Roman" w:hAnsi="Times New Roman"/>
          <w:sz w:val="24"/>
          <w:szCs w:val="24"/>
        </w:rPr>
        <w:t xml:space="preserve">Ne planira se zapošljavanje novih radnika u 2019. godini, a realizacija pogramskih ciljeva ostvariće se angažovanjem raspoloživih kadrovskih resursa. </w:t>
      </w:r>
      <w:r w:rsidRPr="00276269">
        <w:rPr>
          <w:rFonts w:ascii="Times New Roman" w:hAnsi="Times New Roman"/>
          <w:sz w:val="24"/>
          <w:szCs w:val="24"/>
          <w:lang w:val="en-US"/>
        </w:rPr>
        <w:t>Na zaposlenicima ove Ustanove je teret neophodne koordinacije, adekvatnog pristupa i timskog rada na slučajevima u cilju osiguranja kvalitetne socijalne usluge.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en-US"/>
        </w:rPr>
        <w:t>Ustanova  raspolaže dovoljnim brojem stručnog kadra i tehničkog osoblja prema Pravilniku o unutrašnjoj organizaciji i sistematizaciji radnih mjesta JU Centar za socijalni rad Vukosavlje.</w:t>
      </w:r>
    </w:p>
    <w:p w:rsidR="00A70107"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 2019. godini radnicima će se omogućiti prisustvo na seminarima, radionicama i edukacijama u skladu sa potrebama usavršavanja stručnih radnika, sticanja novih znanja i iskustava i planiranim </w:t>
      </w: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Default="00A70107"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sredstvima u budzetu ustanove. Troškove stručnog usavršavanja stručnih saradnika snosi poslodavac. Zaposleni radnici imaju pravo i dužnost, da u toku profesionalnog rada stalno prate razvoj nauke i struke i da se, u skladu sa svojim sposobnostima i potrebama rada, stručno usavršavaju radi održavanja i unapređivanja profesionalnih kompetencija i kvaliteta stručnog rada.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JU Centar za socijalni rad Vukosavlje ima četiri opremljene kancelarije u kojima  raspolaže sa kvalitetnom tehničkom opremom, posjeduje pet računara, četiri štampača, tri fotokopirna aparata. Pristup ustanovi omogućen je i licima sa invaliditetom.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 2019. godini planirano je redovno održavanje postojeće opreme. </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SOCIJALNA I PORODIČNA ZAŠTITA</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Ciljevi Centra za socijalni rad Vukosavlje u provođenju socijalne zaštite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Ciljevi socijalne zaštite se ostvaruju pružanjem usluga socijalne zaštite i drugim aktivnostima koje umanjuju ili otklanjaju zavisnost pojedinca i porodica od socijalnih službi.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en-US"/>
        </w:rPr>
        <w:t>Osnovni cilj JU Centar za socijalni rad Vukosavlje u toku 2019. godine jeste ostvarivanje socijalne zaštite porodice i njenih članova, kao i građana pojedinaca, otkrivanjem i umanjenjem, odnosno otklanjanjem posljedica uzroka koji dovode do stanja socijalne potrebe, te omogućavanje ostvarivanja prava građana u okviru ingerencija ove Ustanove. Djelovanje u lokalnoj zajednici kroz informisanje javnosti o djelatnosti Centra i potrebama naših korisnika, te informisanje o pravima iz sistema socijalne i dječije zaštite uz saradnju sa drugim subjektima doprinijet će kvalitetnijem pružanju usluga korisnicima.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Korisnici socijalne zaštite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Djelatnost Centra prvenstveno će biti usmjerena na ostvarivanje prava propisanih Zakonom o socijalnoj zaštiti Republike Srpske: novčana pomoć, dodatak za pomoć i njegu drugog lica, </w:t>
      </w:r>
      <w:r w:rsidRPr="00276269">
        <w:rPr>
          <w:rFonts w:ascii="Times New Roman" w:hAnsi="Times New Roman"/>
          <w:sz w:val="24"/>
          <w:szCs w:val="24"/>
          <w:lang w:val="hr-BA" w:eastAsia="hr-BA"/>
        </w:rPr>
        <w:t>podrška u izjednačavanju mogućnosti djece i omladine sa smetnjama u razvoju, smještaj u ustanovu, zbrinjavanje u hraniteljsku porodicu,  dnevno zbrinjavanje, jednokratna novčana pomoć i savjetovanje.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bCs/>
          <w:sz w:val="24"/>
          <w:szCs w:val="24"/>
        </w:rPr>
        <w:t>Korisnici socijalne zaštite su: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bCs/>
          <w:sz w:val="24"/>
          <w:szCs w:val="24"/>
        </w:rPr>
        <w:t>1. dijeca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bez roditeljskog staranja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sa smetnjama u razvoju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čiji je razvoj ometen porodičnim prilikama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žrtve nasilja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žrtve trgovine ljudima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sa društveno neprihvatljivim ponašanjem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izložena socijalno rizičnim ponašanjima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kome je zbog posebnih okolnosti potrebna socijalna zaštita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bCs/>
          <w:sz w:val="24"/>
          <w:szCs w:val="24"/>
        </w:rPr>
        <w:t>2. punoljetna lica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materijalno neobezbijeđena i za rad nesposobna lice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lica sa invaliditetom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starija lica bez porodičnog staranja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lica sa društveno negativnim ponašanjem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žrtve zloupotrebe psihoaktivnih supstanci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žrtve nasilja u porodici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žrtve trgovine ljudima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lice kome je zbog posebnih okolnosti potrebna socijalna zaštita</w:t>
      </w:r>
    </w:p>
    <w:p w:rsidR="00A70107"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Svim navedenim kategorijama građana Centar za socijalni rad će, u skladu sa svojim nadležnostima i mogućnostima, omogućiti ostvarenje Zakonom utvrđenih prava tokom 2019. </w:t>
      </w:r>
    </w:p>
    <w:p w:rsidR="00A70107" w:rsidRDefault="00A70107" w:rsidP="00276269">
      <w:pPr>
        <w:pStyle w:val="Bezproreda2"/>
        <w:jc w:val="both"/>
        <w:rPr>
          <w:rFonts w:ascii="Times New Roman" w:hAnsi="Times New Roman"/>
          <w:sz w:val="24"/>
          <w:szCs w:val="24"/>
        </w:rPr>
      </w:pP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Default="00A70107"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godine. Posebna pažnja će se usmjeriti na ranjive kategorije : djecu, lica sa invaliditetom i stara lica.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Prava iz socijalne zaštite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1. </w:t>
      </w:r>
      <w:r w:rsidRPr="00276269">
        <w:rPr>
          <w:rFonts w:ascii="Times New Roman" w:hAnsi="Times New Roman"/>
          <w:i/>
          <w:sz w:val="24"/>
          <w:szCs w:val="24"/>
        </w:rPr>
        <w:t>Pravo na dodatak za pomoć i njegu drugog lica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Pravo na dodatak za pomoć i njegu drugog lica ima lice starije od 3 godine kojem je zbog tjelesnih, mentalnih, čulnih poremećaja, izraženih promjena u zdravstvenom stanju, neophodna stalna pomoć i njega drugog lica.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U 2018. godini povećan je broj korisnika ovog prava  a trend rasta očekuje si i u 2019. godini. Prvostepeni postupak provodi se pred Centrom prema odredbama Zakona o opštem upravnom postupku i Zakona o socijalnoj zaštiti. Navedeno pravo ostvaruje se na osnovu nalaza i mišljenja prvostepene stručne komisije koju imenuje jedinica lokalne samouprave početkom svake godine.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2. </w:t>
      </w:r>
      <w:r w:rsidRPr="00276269">
        <w:rPr>
          <w:rFonts w:ascii="Times New Roman" w:hAnsi="Times New Roman"/>
          <w:i/>
          <w:sz w:val="24"/>
          <w:szCs w:val="24"/>
        </w:rPr>
        <w:t>Stalna novčana pomoć</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Pravo na novčanu pomoć može ostavriti pojedinac nesposoban za rad, koji nema vlastitih prihoda ili čiji su ukupni prihodi za izdržavanje ispod nivoa novčane pomoći uređene zakonom, koji nema višak stambenog prostora, koji nema drugu imovinu iz čije se vrijednosti mogu osigurati sredstva za izdržavanje, koji nema srodnike koji imaju obavezu da ga izdržavaju u skladu sa Porodičnim zakonom, ili ako ti srodnici zbog invalidnosti ili druge spriječenosti nisu u mogućnosti i sposobni da ga izdržavaju i izvršavaju obavezu izdržavanja.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S obzirom na materijalnu situaciju i godine starosti stanovništva, u 2019.  godini očekuje se blagi porast broja korisnika ovog prava.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3. </w:t>
      </w:r>
      <w:r w:rsidRPr="00276269">
        <w:rPr>
          <w:rFonts w:ascii="Times New Roman" w:hAnsi="Times New Roman"/>
          <w:i/>
          <w:sz w:val="24"/>
          <w:szCs w:val="24"/>
        </w:rPr>
        <w:t>Smještaj u ustanovu</w:t>
      </w:r>
      <w:r w:rsidRPr="00276269">
        <w:rPr>
          <w:rFonts w:ascii="Times New Roman" w:hAnsi="Times New Roman"/>
          <w:sz w:val="24"/>
          <w:szCs w:val="24"/>
        </w:rPr>
        <w:t xml:space="preserv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Smještaj u ustanovu podrazumijeva zbrinjavanje u ustanovu socijalne zaštite i u drugu ustanovu koja se nalazi van sistema socijalne zaštite a primjerena je i ispunjava uslove za zbrinjavanje korisnika socijalne zaštite.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Četiri korisnika smještena su u ustanove od strane Centra u prethodnim godinama.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U 2019. godini procjenjuje se da bi pravo na smještaj u ustanovu preko Centra moglo ostvariti još jedno lice.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4. </w:t>
      </w:r>
      <w:r w:rsidRPr="00276269">
        <w:rPr>
          <w:rFonts w:ascii="Times New Roman" w:hAnsi="Times New Roman"/>
          <w:i/>
          <w:sz w:val="24"/>
          <w:szCs w:val="24"/>
        </w:rPr>
        <w:t>Podrška u izjednačavanju mogućnosti djece i omladine sa smetnjama u razvoju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Pravo na podrška u izjednačavanju mogućnosti djece i omladine sa smetnjama u razvoju imaju djeca i omladina sa fizičkim, mentalnim, čulnim i kombinovanim smetnjama u razvoju kod kojih je izvršena procjena potreba i usmjeravanja djece i omladine, a koja su poslije završene osnovne škole, a najkasnije do 30 godine života, uključena u proces obrazovanja, a to pravo ne mogu ostvariti po drugom osnovu.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Centar ima 2 korisnika ovog prava koji se školuju u Centru „Zaštiti me“  Banja Luka. Ne očekuje se porast korisnika ovog prava u 2019. godini.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5. </w:t>
      </w:r>
      <w:r w:rsidRPr="00276269">
        <w:rPr>
          <w:rFonts w:ascii="Times New Roman" w:hAnsi="Times New Roman"/>
          <w:i/>
          <w:sz w:val="24"/>
          <w:szCs w:val="24"/>
        </w:rPr>
        <w:t>Jednokratne novčane pomoći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Pravo na jednokratnu novčanu pomoć obezbjeđuje se pojedincu, članovima porodice ili porodici u cijelini koji se trenutno nađu u stanju socijalne potrebe.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Postoji stalna tendencija porasta broja zahtjeva koje stanovnici podnose u Centru tražeći da im se odobri pravo na jednokratnu novčanu pomoć. S obzirom na dosadašnje trendove očekuje se  porast broja zahtjeva i u 2019. godini.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6. </w:t>
      </w:r>
      <w:r w:rsidRPr="00276269">
        <w:rPr>
          <w:rFonts w:ascii="Times New Roman" w:hAnsi="Times New Roman"/>
          <w:i/>
          <w:sz w:val="24"/>
          <w:szCs w:val="24"/>
        </w:rPr>
        <w:t>Pravo na ličnu invalidninu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Ovo pravo uvedeno je u julu mjesecu 2018. godine na osnovu Odluke o odobrenju plasmanu sredstava za unapređenje položaja lica sa invaliditetom naknadom za ličnu invalidninu koju je donijela Vlada Republike Srpske.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Prvostepeni postupak za ostvarivanje navedenog prava provodi se pred centrima za socijalni rad primjenjujući pravila opšteg upravnog postupka.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Očuvanje braka i porodice </w:t>
      </w:r>
    </w:p>
    <w:p w:rsidR="00A70107" w:rsidRDefault="00A70107" w:rsidP="00276269">
      <w:pPr>
        <w:pStyle w:val="Bezproreda2"/>
        <w:jc w:val="both"/>
        <w:rPr>
          <w:rFonts w:ascii="Times New Roman" w:hAnsi="Times New Roman"/>
          <w:sz w:val="24"/>
          <w:szCs w:val="24"/>
        </w:rPr>
      </w:pP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Default="00A70107"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Značaj porodice kao svojevrsne institucije u društvu je ogroman. Zbog visokog rizika u kome se nalaze djeca iz porodica sa poremećenim porodičnim odnosima, Centar će u 2019. godini pružati stručnu pomoć u rješavanju nesređenih porodičnih prilika primjenjujući mjere porodično-pravne zaštite ličnosti, prava i interesa maloljetne djece ugrožene dezintegracijom porodice i prestankom bračne ili vanbračne zajednice roditelja.  </w:t>
      </w:r>
      <w:r w:rsidRPr="00276269">
        <w:rPr>
          <w:rFonts w:ascii="Times New Roman" w:hAnsi="Times New Roman"/>
          <w:sz w:val="24"/>
          <w:szCs w:val="24"/>
          <w:lang w:val="en-US"/>
        </w:rPr>
        <w:t xml:space="preserve">Stručni poslovi Centra vezani za zaštitu braka i porodice imaju za cilj ostvarenje obaveza zajednice da osigura zaštitu porodice, a posebno djece. </w:t>
      </w:r>
      <w:r w:rsidRPr="00276269">
        <w:rPr>
          <w:rFonts w:ascii="Times New Roman" w:hAnsi="Times New Roman"/>
          <w:sz w:val="24"/>
          <w:szCs w:val="24"/>
        </w:rPr>
        <w:t xml:space="preserve">Tokom 2018. godine Centar će značajnu paţnju posvetiti: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-zaštiti privatnosti porodičnog života;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-ravnopravnosti, međusobnom pomaganju i poštovanju članova porodice;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-obavezama roditelja da osiguraju zaštitu interesa djeteta i njegovoj odgovornosti, podizanju, odgajanju i obrazovanju djeteta;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-osiguranja zaštite porodice i djeteta. </w:t>
      </w:r>
    </w:p>
    <w:p w:rsidR="00276269" w:rsidRPr="00276269" w:rsidRDefault="00276269" w:rsidP="00276269">
      <w:pPr>
        <w:pStyle w:val="Bezproreda2"/>
        <w:jc w:val="both"/>
        <w:rPr>
          <w:rFonts w:ascii="Times New Roman" w:hAnsi="Times New Roman"/>
          <w:sz w:val="24"/>
          <w:szCs w:val="24"/>
        </w:rPr>
      </w:pPr>
    </w:p>
    <w:p w:rsidR="00276269" w:rsidRPr="00A70107" w:rsidRDefault="00276269" w:rsidP="00276269">
      <w:pPr>
        <w:pStyle w:val="Bezproreda2"/>
        <w:jc w:val="both"/>
        <w:rPr>
          <w:rFonts w:ascii="Times New Roman" w:hAnsi="Times New Roman"/>
          <w:b/>
          <w:sz w:val="24"/>
          <w:szCs w:val="24"/>
        </w:rPr>
      </w:pPr>
      <w:r w:rsidRPr="00A70107">
        <w:rPr>
          <w:rFonts w:ascii="Times New Roman" w:hAnsi="Times New Roman"/>
          <w:b/>
          <w:sz w:val="24"/>
          <w:szCs w:val="24"/>
        </w:rPr>
        <w:t>DJEČIJA ZAŠTITA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Osnovna prava prema Zakonu o dječjoj zaštiti  koja se ostvaruju preko Centra za socijalni rad su: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-pomoć za opremu novorođenčeta,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-materinski dodatak,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-dodatak na djecu,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-refundacija isplaćene naknade plate za vrijeme korišćenja porodiljskog odsustva,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-refundacija isplaćene naknade plate za vrijeme rada sa polovinom punog radnog vremena radi pojačane njege djeteta do tri godine života,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-refundacija isplaćene naknade plate za vrijeme rada sa polovinom punog radnog vremena radi pojačane njege i brige o djetetu sa smetnjama u razvoju,</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-zadovoljavanje razvojnih potreba djece,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-pronatalitetna naknada za trećerođeno i četvrtorođeno dijete.</w:t>
      </w:r>
    </w:p>
    <w:p w:rsidR="00276269" w:rsidRPr="00276269" w:rsidRDefault="00276269" w:rsidP="00276269">
      <w:pPr>
        <w:pStyle w:val="Bezproreda2"/>
        <w:jc w:val="both"/>
        <w:rPr>
          <w:rFonts w:ascii="Times New Roman" w:hAnsi="Times New Roman"/>
          <w:color w:val="FF0000"/>
          <w:sz w:val="24"/>
          <w:szCs w:val="24"/>
        </w:rPr>
      </w:pPr>
      <w:r w:rsidRPr="00276269">
        <w:rPr>
          <w:rFonts w:ascii="Times New Roman" w:hAnsi="Times New Roman"/>
          <w:sz w:val="24"/>
          <w:szCs w:val="24"/>
        </w:rPr>
        <w:t>U 2019. godini Centar će raditi na pomaganju u podizanju, odgoju i zbrinjavanju djece.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U planu je realizacija projekta Socijalizacije djece Republike Srpske -2019 u saradnji sa JU Javni fond za dječju zaštitu Republike Srpske koja se provodi svake godine. Navedenim projektom obuhvaćena su djeca sa posebnim potrebama, djeca čiji su roditelji korisnici novčane pomoći, djeca iz višečlanih porodica, djeca korisnici dodatka na djecu, djeca iz porodica poginulog borca i djeca ratnih vojnih invalida i djeca iz strukturalno i funkcionalno poremećenih porodica. U okviru ovog projekta djeca borave 10 dana u dječijem odmaralištu u Bečićima.</w:t>
      </w:r>
    </w:p>
    <w:p w:rsidR="00276269" w:rsidRPr="00276269" w:rsidRDefault="00276269" w:rsidP="00276269">
      <w:pPr>
        <w:pStyle w:val="Bezproreda2"/>
        <w:jc w:val="both"/>
        <w:rPr>
          <w:rFonts w:ascii="Times New Roman" w:hAnsi="Times New Roman"/>
          <w:sz w:val="24"/>
          <w:szCs w:val="24"/>
        </w:rPr>
      </w:pPr>
    </w:p>
    <w:p w:rsidR="00276269" w:rsidRPr="00A70107" w:rsidRDefault="00276269" w:rsidP="00276269">
      <w:pPr>
        <w:pStyle w:val="Bezproreda2"/>
        <w:jc w:val="both"/>
        <w:rPr>
          <w:rFonts w:ascii="Times New Roman" w:hAnsi="Times New Roman"/>
          <w:b/>
          <w:sz w:val="24"/>
          <w:szCs w:val="24"/>
        </w:rPr>
      </w:pPr>
      <w:r w:rsidRPr="00A70107">
        <w:rPr>
          <w:rFonts w:ascii="Times New Roman" w:hAnsi="Times New Roman"/>
          <w:b/>
          <w:sz w:val="24"/>
          <w:szCs w:val="24"/>
        </w:rPr>
        <w:t>PLANIRANE AKTIVNOSTI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Planirane aktivnosti JU Centra za socijalni rad Vukosavlje u 2018. godini: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1. Unapređenje kvalitete života djece, mladih, odraslih i starijih lica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2. Unapređenje kvalitete života romske populacije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3. Unapređenje kvalitete života osoba sa invaliditetom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4. Unapređenje kvaliteta života materijalno ugroženih lica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5. Prevencija svih oblika nasilja </w:t>
      </w:r>
    </w:p>
    <w:p w:rsidR="00276269" w:rsidRPr="00276269" w:rsidRDefault="00276269" w:rsidP="00276269">
      <w:pPr>
        <w:pStyle w:val="Bezproreda2"/>
        <w:jc w:val="both"/>
        <w:rPr>
          <w:rFonts w:ascii="Times New Roman" w:hAnsi="Times New Roman"/>
          <w:sz w:val="24"/>
          <w:szCs w:val="24"/>
          <w:lang w:val="sr-Latn-BA"/>
        </w:rPr>
      </w:pPr>
      <w:r w:rsidRPr="00276269">
        <w:rPr>
          <w:rFonts w:ascii="Times New Roman" w:hAnsi="Times New Roman"/>
          <w:sz w:val="24"/>
          <w:szCs w:val="24"/>
        </w:rPr>
        <w:t>U 2019. godini od strane Ministarstva zdravlja i socijalne zaštite u planu je utvrđivanje jedinstvene  metodologije izrade socijalne karte  koje će koristiti jedinice lokalne samouprave prilikom izrade socijalnih karata na nivou opštine. Centar će pratiti aktivnosti Ministarstva u vezi navedenog i vršiti ažuriranje podataka kojima raspolaže kako bi se isti mogli koristiti prilikom socijalnog mapiranja stanovništva. Takođe, očekuje se da u 2019. godini prisustvujemo obukama koje se odnose na socijalno mapiranje, a koje će organizovati Ministarstvo zdravlja i socijalne zaštite.</w:t>
      </w:r>
    </w:p>
    <w:p w:rsidR="00276269" w:rsidRDefault="00276269" w:rsidP="00276269">
      <w:pPr>
        <w:pStyle w:val="Bezproreda2"/>
        <w:jc w:val="both"/>
        <w:rPr>
          <w:rFonts w:ascii="Times New Roman" w:hAnsi="Times New Roman"/>
          <w:sz w:val="24"/>
          <w:szCs w:val="24"/>
          <w:lang w:val="sr-Latn-BA"/>
        </w:rPr>
      </w:pPr>
    </w:p>
    <w:p w:rsidR="00A70107" w:rsidRDefault="00A70107" w:rsidP="00276269">
      <w:pPr>
        <w:pStyle w:val="Bezproreda2"/>
        <w:jc w:val="both"/>
        <w:rPr>
          <w:rFonts w:ascii="Times New Roman" w:hAnsi="Times New Roman"/>
          <w:sz w:val="24"/>
          <w:szCs w:val="24"/>
          <w:lang w:val="sr-Latn-BA"/>
        </w:rPr>
      </w:pP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Pr="00276269" w:rsidRDefault="00A70107" w:rsidP="00276269">
      <w:pPr>
        <w:pStyle w:val="Bezproreda2"/>
        <w:jc w:val="both"/>
        <w:rPr>
          <w:rFonts w:ascii="Times New Roman" w:hAnsi="Times New Roman"/>
          <w:sz w:val="24"/>
          <w:szCs w:val="24"/>
          <w:lang w:val="sr-Latn-BA"/>
        </w:rPr>
      </w:pPr>
    </w:p>
    <w:tbl>
      <w:tblPr>
        <w:tblW w:w="0" w:type="auto"/>
        <w:tblLayout w:type="fixed"/>
        <w:tblLook w:val="0000"/>
      </w:tblPr>
      <w:tblGrid>
        <w:gridCol w:w="2939"/>
        <w:gridCol w:w="2939"/>
        <w:gridCol w:w="2939"/>
      </w:tblGrid>
      <w:tr w:rsidR="00276269" w:rsidRPr="00276269" w:rsidTr="00730CAD">
        <w:trPr>
          <w:trHeight w:val="113"/>
        </w:trPr>
        <w:tc>
          <w:tcPr>
            <w:tcW w:w="2939" w:type="dxa"/>
            <w:shd w:val="clear" w:color="auto" w:fill="auto"/>
          </w:tcPr>
          <w:p w:rsidR="00276269" w:rsidRPr="00276269" w:rsidRDefault="00276269" w:rsidP="00276269">
            <w:pPr>
              <w:pStyle w:val="Bezproreda2"/>
              <w:jc w:val="both"/>
              <w:rPr>
                <w:rFonts w:ascii="Times New Roman" w:hAnsi="Times New Roman"/>
                <w:bCs/>
                <w:i/>
                <w:iCs/>
                <w:color w:val="000000"/>
                <w:sz w:val="24"/>
                <w:szCs w:val="24"/>
                <w:lang w:val="en-US"/>
              </w:rPr>
            </w:pPr>
            <w:r w:rsidRPr="00276269">
              <w:rPr>
                <w:rFonts w:ascii="Times New Roman" w:hAnsi="Times New Roman"/>
                <w:bCs/>
                <w:i/>
                <w:iCs/>
                <w:color w:val="000000"/>
                <w:sz w:val="24"/>
                <w:szCs w:val="24"/>
                <w:lang w:val="en-US"/>
              </w:rPr>
              <w:t xml:space="preserve">AKTIVNOST </w:t>
            </w:r>
          </w:p>
        </w:tc>
        <w:tc>
          <w:tcPr>
            <w:tcW w:w="2939" w:type="dxa"/>
            <w:shd w:val="clear" w:color="auto" w:fill="auto"/>
          </w:tcPr>
          <w:p w:rsidR="00276269" w:rsidRPr="00276269" w:rsidRDefault="00276269" w:rsidP="00276269">
            <w:pPr>
              <w:pStyle w:val="Bezproreda2"/>
              <w:jc w:val="both"/>
              <w:rPr>
                <w:rFonts w:ascii="Times New Roman" w:hAnsi="Times New Roman"/>
                <w:bCs/>
                <w:i/>
                <w:iCs/>
                <w:color w:val="000000"/>
                <w:sz w:val="24"/>
                <w:szCs w:val="24"/>
                <w:lang w:val="en-US"/>
              </w:rPr>
            </w:pPr>
            <w:r w:rsidRPr="00276269">
              <w:rPr>
                <w:rFonts w:ascii="Times New Roman" w:hAnsi="Times New Roman"/>
                <w:bCs/>
                <w:i/>
                <w:iCs/>
                <w:color w:val="000000"/>
                <w:sz w:val="24"/>
                <w:szCs w:val="24"/>
                <w:lang w:val="en-US"/>
              </w:rPr>
              <w:t xml:space="preserve">NOSILAC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bCs/>
                <w:i/>
                <w:iCs/>
                <w:color w:val="000000"/>
                <w:sz w:val="24"/>
                <w:szCs w:val="24"/>
                <w:lang w:val="en-US"/>
              </w:rPr>
              <w:t xml:space="preserve">ROK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Vođenje organizacije i poslovanja Centra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direktor</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Odgovornost za zakonitost i primjenu važećih propisa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direktor</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Saradnja sa opštinskim službama</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direktor</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379"/>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Saradnja sa  ministarstvom zdravstva i socijalne zaštite</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direktor</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Saradnja sa institucijama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kontinuirano u toku 2019</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Saradnja sa sudovima</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Saradnja sa policijom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Saradnja sa tužilaštvima</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Saradnja sa NVO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direktor,referent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379"/>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Saradnja sa zdravstvenim ustanovama</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Intervencije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Administrativno računovodstveni poslovi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106"/>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Ostvarivanje prava iz dječje zaštite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379"/>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Soc. zaštita materijalno neobezbjeđenih lica i porodica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Zaštita lica  sa invaliditetom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51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Porodično pravna zaštita, starateljstvo, usvojenje, posredovanje pri razvodu, nasilje u porodici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Smještaj u ustanove socijalne zaštite </w:t>
            </w: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r w:rsidRPr="00276269">
              <w:rPr>
                <w:rFonts w:ascii="Times New Roman" w:hAnsi="Times New Roman"/>
                <w:i/>
                <w:iCs/>
                <w:color w:val="000000"/>
                <w:sz w:val="24"/>
                <w:szCs w:val="24"/>
                <w:lang w:val="en-US"/>
              </w:rPr>
              <w:t xml:space="preserve">direktor, referenti </w:t>
            </w: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kontinuirano u toku 2019 </w:t>
            </w:r>
          </w:p>
        </w:tc>
      </w:tr>
      <w:tr w:rsidR="00276269" w:rsidRPr="00276269" w:rsidTr="00730CAD">
        <w:trPr>
          <w:trHeight w:val="242"/>
        </w:trPr>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p>
        </w:tc>
        <w:tc>
          <w:tcPr>
            <w:tcW w:w="2939" w:type="dxa"/>
            <w:shd w:val="clear" w:color="auto" w:fill="auto"/>
          </w:tcPr>
          <w:p w:rsidR="00276269" w:rsidRPr="00276269" w:rsidRDefault="00276269" w:rsidP="00276269">
            <w:pPr>
              <w:pStyle w:val="Bezproreda2"/>
              <w:jc w:val="both"/>
              <w:rPr>
                <w:rFonts w:ascii="Times New Roman" w:hAnsi="Times New Roman"/>
                <w:i/>
                <w:iCs/>
                <w:color w:val="000000"/>
                <w:sz w:val="24"/>
                <w:szCs w:val="24"/>
                <w:lang w:val="en-US"/>
              </w:rPr>
            </w:pPr>
          </w:p>
        </w:tc>
        <w:tc>
          <w:tcPr>
            <w:tcW w:w="2939" w:type="dxa"/>
            <w:shd w:val="clear" w:color="auto" w:fill="auto"/>
          </w:tcPr>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
                <w:iCs/>
                <w:color w:val="000000"/>
                <w:sz w:val="24"/>
                <w:szCs w:val="24"/>
                <w:lang w:val="en-US"/>
              </w:rPr>
              <w:t xml:space="preserve"> </w:t>
            </w:r>
          </w:p>
        </w:tc>
      </w:tr>
    </w:tbl>
    <w:p w:rsidR="00276269" w:rsidRPr="00276269" w:rsidRDefault="00276269" w:rsidP="00276269">
      <w:pPr>
        <w:pStyle w:val="Bezproreda2"/>
        <w:jc w:val="both"/>
        <w:rPr>
          <w:rFonts w:ascii="Times New Roman" w:hAnsi="Times New Roman"/>
          <w:bCs/>
          <w:sz w:val="24"/>
          <w:szCs w:val="24"/>
        </w:rPr>
      </w:pPr>
      <w:r w:rsidRPr="00276269">
        <w:rPr>
          <w:rFonts w:ascii="Times New Roman" w:hAnsi="Times New Roman"/>
          <w:bCs/>
          <w:sz w:val="24"/>
          <w:szCs w:val="24"/>
        </w:rPr>
        <w:t>Sticanje i raspoređivanje sredstava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Sredstva za poslovanje Centra obezbjeđivat će se u skladu sa Zakonom iz sljedećih izvora: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budžeta opštine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prihoda ostvarenih obavljanjem djelatnosti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posredstvom donatora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drugih izvora u skladu sa Zakonom</w:t>
      </w:r>
    </w:p>
    <w:p w:rsidR="00276269" w:rsidRPr="00276269" w:rsidRDefault="00276269" w:rsidP="00276269">
      <w:pPr>
        <w:pStyle w:val="Bezproreda2"/>
        <w:jc w:val="both"/>
        <w:rPr>
          <w:rFonts w:ascii="Times New Roman" w:hAnsi="Times New Roman"/>
          <w:sz w:val="24"/>
          <w:szCs w:val="24"/>
          <w:lang w:val="en-US"/>
        </w:rPr>
      </w:pPr>
      <w:r w:rsidRPr="00276269">
        <w:rPr>
          <w:rFonts w:ascii="Times New Roman" w:hAnsi="Times New Roman"/>
          <w:sz w:val="24"/>
          <w:szCs w:val="24"/>
        </w:rPr>
        <w:t xml:space="preserve">Sve finansijske transakcije Centar će obavljati preko jedinstvenog računa Trezora opštine Vukosavlje i preko računa posebnih namjena opštine Vukosavlje u skladu sa trezorskim načinom poslovanja.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lang w:val="en-US"/>
        </w:rPr>
        <w:t>Finansiranje Centra vršiće se u skladu sa Finansijskim planom za 2019. godinu koji je usaglašen sa Budžetom opštine Vukosavlje.</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U budžetu opštine obezbjeđuju se sredstva za: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novčane pomoći</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dodatak za pomoć i njegu drugog lica</w:t>
      </w:r>
    </w:p>
    <w:p w:rsid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smještaj u ustanove socijalne zaštite</w:t>
      </w:r>
    </w:p>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A70107" w:rsidRPr="00276269" w:rsidRDefault="00A70107"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usluge socijalnog rada  i finansiranja ustanova socijalne zaštite</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Sredstva koja se obezbjeđuju u Budžetu opštine prenose se na Centar namjenski za: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 - ostvarivanje stručnog rada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isplatu novčanih primanja utvrđenih prava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investiciono – tehničko održavanje Centra</w:t>
      </w:r>
    </w:p>
    <w:p w:rsidR="00276269" w:rsidRPr="00276269" w:rsidRDefault="00276269" w:rsidP="00276269">
      <w:pPr>
        <w:pStyle w:val="Bezproreda2"/>
        <w:jc w:val="both"/>
        <w:rPr>
          <w:rFonts w:ascii="Times New Roman" w:hAnsi="Times New Roman"/>
          <w:sz w:val="24"/>
          <w:szCs w:val="24"/>
        </w:rPr>
      </w:pPr>
    </w:p>
    <w:p w:rsidR="00276269" w:rsidRPr="00A70107" w:rsidRDefault="00A70107" w:rsidP="00A70107">
      <w:pPr>
        <w:pStyle w:val="Bezproreda2"/>
        <w:jc w:val="both"/>
        <w:rPr>
          <w:rFonts w:ascii="Times New Roman" w:hAnsi="Times New Roman"/>
          <w:b/>
          <w:sz w:val="24"/>
          <w:szCs w:val="24"/>
        </w:rPr>
      </w:pPr>
      <w:r>
        <w:rPr>
          <w:rFonts w:ascii="Times New Roman" w:hAnsi="Times New Roman"/>
          <w:b/>
          <w:sz w:val="24"/>
          <w:szCs w:val="24"/>
        </w:rPr>
        <w:t>SARADNJA SA USTANOVAMA,</w:t>
      </w:r>
      <w:r w:rsidR="00276269" w:rsidRPr="00A70107">
        <w:rPr>
          <w:rFonts w:ascii="Times New Roman" w:hAnsi="Times New Roman"/>
          <w:b/>
          <w:sz w:val="24"/>
          <w:szCs w:val="24"/>
        </w:rPr>
        <w:t>INSTITUCIJAMA I NEVLADINIM ORGANIZACIJAMA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Centar u ostvarivanju svoje djelatnosti sarađuje sa jedinicom lokalne samouprave, državnim organima, udruženjima građana i nevladinim organizacijama, pravosudnim organima, zdravstvenim ustanovama, mjesnim zajednicama, preduzećima, porodicama i pojedincima.</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U 2019. godini će  se uložiti poseban trud u što kvalitetniju saradnju sa humanitarnim organizacijama i udruženjima građana kako bi se obezbjedili određeni vidovi pomoći i  pokušala ublažiti teška materijalna situacija pojedinaca i porodica sa područja opštine.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Prilikom provođenja ovog programa Ustanova će kao i do sada unapređivati i upotpunjavati saradnju s javnim i civilnim sektorom, a naročito sa resornim ministarstvom, opštinom Vukosavlje i drugim subjektima koji na bilo koji način učestvuju u brizi prema korisnicima socijalne zaštite.</w:t>
      </w:r>
    </w:p>
    <w:p w:rsidR="00276269" w:rsidRPr="00276269" w:rsidRDefault="00276269" w:rsidP="00276269">
      <w:pPr>
        <w:pStyle w:val="Bezproreda2"/>
        <w:jc w:val="both"/>
        <w:rPr>
          <w:rFonts w:ascii="Times New Roman" w:hAnsi="Times New Roman"/>
          <w:sz w:val="24"/>
          <w:szCs w:val="24"/>
        </w:rPr>
      </w:pPr>
    </w:p>
    <w:p w:rsidR="00276269" w:rsidRPr="00A70107" w:rsidRDefault="00276269" w:rsidP="00276269">
      <w:pPr>
        <w:pStyle w:val="Bezproreda2"/>
        <w:jc w:val="both"/>
        <w:rPr>
          <w:rFonts w:ascii="Times New Roman" w:hAnsi="Times New Roman"/>
          <w:b/>
          <w:sz w:val="24"/>
          <w:szCs w:val="24"/>
        </w:rPr>
      </w:pPr>
      <w:r w:rsidRPr="00A70107">
        <w:rPr>
          <w:rFonts w:ascii="Times New Roman" w:hAnsi="Times New Roman"/>
          <w:b/>
          <w:sz w:val="24"/>
          <w:szCs w:val="24"/>
        </w:rPr>
        <w:t>ZAKLJUČAK</w:t>
      </w:r>
    </w:p>
    <w:p w:rsidR="00276269" w:rsidRPr="00276269" w:rsidRDefault="00276269" w:rsidP="00276269">
      <w:pPr>
        <w:pStyle w:val="Bezproreda2"/>
        <w:jc w:val="both"/>
        <w:rPr>
          <w:rFonts w:ascii="Times New Roman" w:hAnsi="Times New Roman"/>
          <w:color w:val="000000"/>
          <w:sz w:val="24"/>
          <w:szCs w:val="24"/>
          <w:lang w:val="en-US"/>
        </w:rPr>
      </w:pPr>
      <w:r w:rsidRPr="00276269">
        <w:rPr>
          <w:rFonts w:ascii="Times New Roman" w:hAnsi="Times New Roman"/>
          <w:iCs/>
          <w:color w:val="000000"/>
          <w:sz w:val="24"/>
          <w:szCs w:val="24"/>
          <w:lang w:val="en-US"/>
        </w:rPr>
        <w:t>U toku 2019. godine planira se provođenje svih vidova i oblika socijalne i porodičnopravne zaštite kao i dječije zaštite lica s područja opštine Vukosavlje, a u skladu sa zakonskim i podzakonskim propisima koji regulišu rad Centra za socijalni rad. U provođenju socijalne zaštite Centar će maksimalno iskoristiti sve kadrovske kapacitete i materijalna sredstva kojima raspolaže kako bi se postigli programski ciljevi. Možemo sa sigurnošću reći da će ostvarivanje programskih ciljeva i pružanje usluga stručnog rada, kao i isplate novčanih prava teći prema planu za 2019. godinu uz korektnu saradnju sa osnivačem i resornim ministarstvom.</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iCs/>
          <w:color w:val="000000"/>
          <w:sz w:val="24"/>
          <w:szCs w:val="24"/>
          <w:lang w:val="en-US"/>
        </w:rPr>
        <w:t xml:space="preserve">Za provođenje planiranih aktivnosti neophodna su materijalna sredstva koja se obezbjeđuju iz opštinskog i republičkog budžeta. </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Broj:01/1-530-1-6/3-18 </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Datum:21.12.2018.g. </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p>
    <w:p w:rsidR="00276269" w:rsidRPr="00276269" w:rsidRDefault="00A70107" w:rsidP="00276269">
      <w:pPr>
        <w:pStyle w:val="Bezproreda2"/>
        <w:jc w:val="both"/>
        <w:rPr>
          <w:rFonts w:ascii="Times New Roman" w:hAnsi="Times New Roman"/>
          <w:sz w:val="24"/>
          <w:szCs w:val="24"/>
        </w:rPr>
      </w:pPr>
      <w:r>
        <w:rPr>
          <w:rFonts w:ascii="Times New Roman" w:hAnsi="Times New Roman"/>
          <w:sz w:val="24"/>
          <w:szCs w:val="24"/>
        </w:rPr>
        <w:t xml:space="preserve">     </w:t>
      </w:r>
      <w:r w:rsidR="00276269" w:rsidRPr="00276269">
        <w:rPr>
          <w:rFonts w:ascii="Times New Roman" w:hAnsi="Times New Roman"/>
          <w:sz w:val="24"/>
          <w:szCs w:val="24"/>
        </w:rPr>
        <w:t xml:space="preserve">v.d. Direktora                                      </w:t>
      </w:r>
      <w:r>
        <w:rPr>
          <w:rFonts w:ascii="Times New Roman" w:hAnsi="Times New Roman"/>
          <w:sz w:val="24"/>
          <w:szCs w:val="24"/>
        </w:rPr>
        <w:t xml:space="preserve">                       </w:t>
      </w:r>
      <w:r w:rsidR="00276269" w:rsidRPr="00276269">
        <w:rPr>
          <w:rFonts w:ascii="Times New Roman" w:hAnsi="Times New Roman"/>
          <w:sz w:val="24"/>
          <w:szCs w:val="24"/>
        </w:rPr>
        <w:t>Predsjednik Upravnog odbora</w:t>
      </w:r>
      <w:r>
        <w:rPr>
          <w:rFonts w:ascii="Times New Roman" w:hAnsi="Times New Roman"/>
          <w:sz w:val="24"/>
          <w:szCs w:val="24"/>
        </w:rPr>
        <w:t>:</w:t>
      </w:r>
      <w:r w:rsidR="00276269" w:rsidRPr="00276269">
        <w:rPr>
          <w:rFonts w:ascii="Times New Roman" w:hAnsi="Times New Roman"/>
          <w:sz w:val="24"/>
          <w:szCs w:val="24"/>
        </w:rPr>
        <w:t xml:space="preserve">                                                                  </w:t>
      </w:r>
    </w:p>
    <w:p w:rsidR="00276269" w:rsidRPr="00276269" w:rsidRDefault="00276269" w:rsidP="00276269">
      <w:pPr>
        <w:pStyle w:val="Bezproreda2"/>
        <w:jc w:val="both"/>
        <w:rPr>
          <w:rFonts w:ascii="Times New Roman" w:hAnsi="Times New Roman"/>
          <w:sz w:val="24"/>
          <w:szCs w:val="24"/>
        </w:rPr>
      </w:pPr>
      <w:r w:rsidRPr="00A70107">
        <w:rPr>
          <w:rFonts w:ascii="Times New Roman" w:hAnsi="Times New Roman"/>
          <w:b/>
          <w:sz w:val="24"/>
          <w:szCs w:val="24"/>
        </w:rPr>
        <w:t>Branimir Popović</w:t>
      </w:r>
      <w:r w:rsidRPr="00276269">
        <w:rPr>
          <w:rFonts w:ascii="Times New Roman" w:hAnsi="Times New Roman"/>
          <w:sz w:val="24"/>
          <w:szCs w:val="24"/>
        </w:rPr>
        <w:t xml:space="preserve">.s.r.                                         </w:t>
      </w:r>
      <w:r w:rsidR="00A70107">
        <w:rPr>
          <w:rFonts w:ascii="Times New Roman" w:hAnsi="Times New Roman"/>
          <w:sz w:val="24"/>
          <w:szCs w:val="24"/>
        </w:rPr>
        <w:t xml:space="preserve">                     </w:t>
      </w:r>
      <w:r w:rsidRPr="00A70107">
        <w:rPr>
          <w:rFonts w:ascii="Times New Roman" w:hAnsi="Times New Roman"/>
          <w:b/>
          <w:sz w:val="24"/>
          <w:szCs w:val="24"/>
        </w:rPr>
        <w:t>Vedrana Nikić</w:t>
      </w:r>
      <w:r w:rsidRPr="00276269">
        <w:rPr>
          <w:rFonts w:ascii="Times New Roman" w:hAnsi="Times New Roman"/>
          <w:sz w:val="24"/>
          <w:szCs w:val="24"/>
        </w:rPr>
        <w:t>,s.r.</w:t>
      </w:r>
    </w:p>
    <w:p w:rsidR="00276269" w:rsidRPr="00276269" w:rsidRDefault="00276269" w:rsidP="00276269">
      <w:pPr>
        <w:pStyle w:val="Bezproreda2"/>
        <w:jc w:val="both"/>
        <w:rPr>
          <w:rFonts w:ascii="Times New Roman" w:hAnsi="Times New Roman"/>
          <w:sz w:val="24"/>
          <w:szCs w:val="24"/>
        </w:rPr>
      </w:pPr>
      <w:r w:rsidRPr="00276269">
        <w:rPr>
          <w:rFonts w:ascii="Times New Roman" w:hAnsi="Times New Roman"/>
          <w:sz w:val="24"/>
          <w:szCs w:val="24"/>
        </w:rPr>
        <w:t xml:space="preserve"> </w:t>
      </w:r>
    </w:p>
    <w:p w:rsidR="00276269" w:rsidRPr="00276269" w:rsidRDefault="00276269" w:rsidP="00276269">
      <w:pPr>
        <w:pStyle w:val="Bezproreda2"/>
        <w:jc w:val="both"/>
        <w:rPr>
          <w:rFonts w:ascii="Times New Roman" w:hAnsi="Times New Roman"/>
          <w:sz w:val="24"/>
          <w:szCs w:val="24"/>
        </w:rPr>
      </w:pPr>
    </w:p>
    <w:p w:rsidR="00276269" w:rsidRPr="00276269" w:rsidRDefault="00276269" w:rsidP="00276269">
      <w:pPr>
        <w:pStyle w:val="Bezproreda2"/>
        <w:jc w:val="both"/>
        <w:rPr>
          <w:rFonts w:ascii="Times New Roman" w:hAnsi="Times New Roman"/>
          <w:sz w:val="24"/>
          <w:szCs w:val="24"/>
        </w:rPr>
      </w:pPr>
    </w:p>
    <w:p w:rsidR="00276269" w:rsidRPr="00B9544D" w:rsidRDefault="00276269" w:rsidP="00276269">
      <w:pPr>
        <w:ind w:right="-1125"/>
        <w:jc w:val="right"/>
      </w:pPr>
    </w:p>
    <w:p w:rsidR="00276269" w:rsidRPr="00B9544D" w:rsidRDefault="00276269" w:rsidP="00276269">
      <w:pPr>
        <w:ind w:right="-1125"/>
        <w:jc w:val="right"/>
      </w:pPr>
    </w:p>
    <w:p w:rsidR="00276269" w:rsidRPr="00B9544D" w:rsidRDefault="00276269" w:rsidP="00276269">
      <w:pPr>
        <w:ind w:right="-1125"/>
        <w:jc w:val="right"/>
      </w:pPr>
    </w:p>
    <w:p w:rsidR="00276269" w:rsidRDefault="00276269" w:rsidP="00276269"/>
    <w:p w:rsidR="00A70107" w:rsidRDefault="00A70107" w:rsidP="00276269"/>
    <w:p w:rsidR="00A70107" w:rsidRDefault="00A70107" w:rsidP="00276269"/>
    <w:p w:rsidR="00A70107" w:rsidRDefault="00A70107" w:rsidP="00A7010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E02233" w:rsidRDefault="00E02233" w:rsidP="00A70107">
      <w:pPr>
        <w:pStyle w:val="Bezproreda2"/>
        <w:jc w:val="both"/>
        <w:rPr>
          <w:rFonts w:ascii="Times New Roman" w:hAnsi="Times New Roman"/>
          <w:b/>
          <w:sz w:val="24"/>
          <w:szCs w:val="24"/>
          <w:lang w:val="sr-Cyrl-BA"/>
        </w:rPr>
      </w:pPr>
    </w:p>
    <w:p w:rsidR="00A70107" w:rsidRPr="00A70107"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БОСНА И ХЕРЦЕГОВИНА</w:t>
      </w:r>
    </w:p>
    <w:p w:rsidR="00A70107" w:rsidRPr="00A70107"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 xml:space="preserve">РЕПУБИКА СРПСКА </w:t>
      </w:r>
    </w:p>
    <w:p w:rsidR="00A70107" w:rsidRPr="00A70107"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 xml:space="preserve">ОПШТИНА ВУКОСАВЉЕ </w:t>
      </w:r>
    </w:p>
    <w:p w:rsidR="00A70107" w:rsidRPr="00A70107"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СКУПШТИНА ОПШТИНЕ</w:t>
      </w:r>
    </w:p>
    <w:p w:rsidR="00A70107" w:rsidRPr="00A70107"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 xml:space="preserve">ВУКОСАВЉЕ                                                                           </w:t>
      </w:r>
    </w:p>
    <w:p w:rsidR="00A70107" w:rsidRPr="00A70107" w:rsidRDefault="00A70107" w:rsidP="00A70107">
      <w:pPr>
        <w:pStyle w:val="Bezproreda2"/>
        <w:jc w:val="both"/>
        <w:rPr>
          <w:rFonts w:ascii="Times New Roman" w:hAnsi="Times New Roman"/>
          <w:b/>
          <w:sz w:val="24"/>
          <w:szCs w:val="24"/>
        </w:rPr>
      </w:pPr>
    </w:p>
    <w:p w:rsidR="00A70107" w:rsidRPr="00A70107" w:rsidRDefault="00A70107" w:rsidP="00E02233">
      <w:pPr>
        <w:pStyle w:val="Bezproreda2"/>
        <w:jc w:val="both"/>
        <w:rPr>
          <w:rFonts w:ascii="Times New Roman" w:hAnsi="Times New Roman"/>
          <w:sz w:val="24"/>
          <w:szCs w:val="24"/>
        </w:rPr>
      </w:pPr>
      <w:r w:rsidRPr="00A70107">
        <w:rPr>
          <w:rFonts w:ascii="Times New Roman" w:hAnsi="Times New Roman"/>
          <w:sz w:val="24"/>
          <w:szCs w:val="24"/>
        </w:rPr>
        <w:t xml:space="preserve">На основу члана 36. Статута општине Вукосавље ( Службени гласник општине Вукосавље број 1/15 ) , те на основу члана 39. и члана 41 став 1. и став 2. Закона о буџетском систему РС („Службени гласник Републике Српске “ , број ; 121/12 , 52/14 </w:t>
      </w:r>
      <w:r w:rsidRPr="00A70107">
        <w:rPr>
          <w:rFonts w:ascii="Times New Roman" w:hAnsi="Times New Roman"/>
          <w:sz w:val="24"/>
          <w:szCs w:val="24"/>
          <w:lang w:val="hr-BA"/>
        </w:rPr>
        <w:t>,</w:t>
      </w:r>
      <w:r w:rsidRPr="00A70107">
        <w:rPr>
          <w:rFonts w:ascii="Times New Roman" w:hAnsi="Times New Roman"/>
          <w:sz w:val="24"/>
          <w:szCs w:val="24"/>
        </w:rPr>
        <w:t xml:space="preserve"> 103/15 </w:t>
      </w:r>
      <w:r w:rsidRPr="00A70107">
        <w:rPr>
          <w:rFonts w:ascii="Times New Roman" w:hAnsi="Times New Roman"/>
          <w:sz w:val="24"/>
          <w:szCs w:val="24"/>
          <w:lang w:val="bs-Cyrl-BA"/>
        </w:rPr>
        <w:t>и 15/16</w:t>
      </w:r>
      <w:r w:rsidRPr="00A70107">
        <w:rPr>
          <w:rFonts w:ascii="Times New Roman" w:hAnsi="Times New Roman"/>
          <w:sz w:val="24"/>
          <w:szCs w:val="24"/>
        </w:rPr>
        <w:t>) , као  и члана 6. и 7 Одлуке Скупштине Општине Вукосавље о</w:t>
      </w:r>
      <w:r>
        <w:rPr>
          <w:rFonts w:ascii="Times New Roman" w:hAnsi="Times New Roman"/>
          <w:sz w:val="24"/>
          <w:szCs w:val="24"/>
        </w:rPr>
        <w:t xml:space="preserve"> извршењу буџета за 2018.годину</w:t>
      </w:r>
      <w:r>
        <w:rPr>
          <w:rFonts w:ascii="Times New Roman" w:hAnsi="Times New Roman"/>
          <w:sz w:val="24"/>
          <w:szCs w:val="24"/>
          <w:lang w:val="sr-Cyrl-BA"/>
        </w:rPr>
        <w:t xml:space="preserve"> </w:t>
      </w:r>
      <w:r w:rsidR="00E02233">
        <w:rPr>
          <w:rFonts w:ascii="Times New Roman" w:hAnsi="Times New Roman"/>
          <w:sz w:val="24"/>
          <w:szCs w:val="24"/>
        </w:rPr>
        <w:t>бро</w:t>
      </w:r>
      <w:r w:rsidR="00E02233">
        <w:rPr>
          <w:rFonts w:ascii="Times New Roman" w:hAnsi="Times New Roman"/>
          <w:sz w:val="24"/>
          <w:szCs w:val="24"/>
          <w:lang w:val="sr-Cyrl-BA"/>
        </w:rPr>
        <w:t xml:space="preserve"> </w:t>
      </w:r>
      <w:r w:rsidRPr="00A70107">
        <w:rPr>
          <w:rFonts w:ascii="Times New Roman" w:hAnsi="Times New Roman"/>
          <w:sz w:val="24"/>
          <w:szCs w:val="24"/>
          <w:lang w:val="sr-Latn-CS"/>
        </w:rPr>
        <w:t>01/1-013-</w:t>
      </w:r>
      <w:r w:rsidRPr="00A70107">
        <w:rPr>
          <w:rFonts w:ascii="Times New Roman" w:hAnsi="Times New Roman"/>
          <w:sz w:val="24"/>
          <w:szCs w:val="24"/>
        </w:rPr>
        <w:t xml:space="preserve">24-5/18 </w:t>
      </w:r>
      <w:r w:rsidR="00E02233">
        <w:rPr>
          <w:rFonts w:ascii="Times New Roman" w:hAnsi="Times New Roman"/>
          <w:sz w:val="24"/>
          <w:szCs w:val="24"/>
          <w:lang w:val="sr-Cyrl-BA"/>
        </w:rPr>
        <w:t xml:space="preserve"> </w:t>
      </w:r>
      <w:r w:rsidRPr="00A70107">
        <w:rPr>
          <w:rFonts w:ascii="Times New Roman" w:hAnsi="Times New Roman"/>
          <w:sz w:val="24"/>
          <w:szCs w:val="24"/>
        </w:rPr>
        <w:t>од 27.06.2018.године</w:t>
      </w:r>
      <w:r w:rsidR="00E02233">
        <w:rPr>
          <w:rFonts w:ascii="Times New Roman" w:hAnsi="Times New Roman"/>
          <w:sz w:val="24"/>
          <w:szCs w:val="24"/>
        </w:rPr>
        <w:t xml:space="preserve"> </w:t>
      </w:r>
      <w:r>
        <w:rPr>
          <w:rFonts w:ascii="Times New Roman" w:hAnsi="Times New Roman"/>
          <w:sz w:val="24"/>
          <w:szCs w:val="24"/>
        </w:rPr>
        <w:t xml:space="preserve"> </w:t>
      </w:r>
      <w:r w:rsidRPr="00A70107">
        <w:rPr>
          <w:rFonts w:ascii="Times New Roman" w:hAnsi="Times New Roman"/>
          <w:sz w:val="24"/>
          <w:szCs w:val="24"/>
        </w:rPr>
        <w:t xml:space="preserve">Скупштина општине Вукосавље на својој </w:t>
      </w:r>
      <w:r w:rsidRPr="00A70107">
        <w:rPr>
          <w:rFonts w:ascii="Times New Roman" w:hAnsi="Times New Roman"/>
          <w:sz w:val="24"/>
          <w:szCs w:val="24"/>
          <w:lang w:val="hr-BA"/>
        </w:rPr>
        <w:t xml:space="preserve"> 23.</w:t>
      </w:r>
      <w:r w:rsidRPr="00A70107">
        <w:rPr>
          <w:rFonts w:ascii="Times New Roman" w:hAnsi="Times New Roman"/>
          <w:sz w:val="24"/>
          <w:szCs w:val="24"/>
        </w:rPr>
        <w:t xml:space="preserve"> сједници одржаној дана 25.12.201</w:t>
      </w:r>
      <w:r w:rsidRPr="00A70107">
        <w:rPr>
          <w:rFonts w:ascii="Times New Roman" w:hAnsi="Times New Roman"/>
          <w:sz w:val="24"/>
          <w:szCs w:val="24"/>
          <w:lang w:val="hr-BA"/>
        </w:rPr>
        <w:t>8</w:t>
      </w:r>
      <w:r>
        <w:rPr>
          <w:rFonts w:ascii="Times New Roman" w:hAnsi="Times New Roman"/>
          <w:sz w:val="24"/>
          <w:szCs w:val="24"/>
        </w:rPr>
        <w:t xml:space="preserve">.године </w:t>
      </w:r>
      <w:r w:rsidRPr="00A70107">
        <w:rPr>
          <w:rFonts w:ascii="Times New Roman" w:hAnsi="Times New Roman"/>
          <w:sz w:val="24"/>
          <w:szCs w:val="24"/>
        </w:rPr>
        <w:t xml:space="preserve">доноси </w:t>
      </w:r>
      <w:r>
        <w:rPr>
          <w:rFonts w:ascii="Times New Roman" w:hAnsi="Times New Roman"/>
          <w:sz w:val="24"/>
          <w:szCs w:val="24"/>
        </w:rPr>
        <w:t>с</w:t>
      </w:r>
      <w:r>
        <w:rPr>
          <w:rFonts w:ascii="Times New Roman" w:hAnsi="Times New Roman"/>
          <w:sz w:val="24"/>
          <w:szCs w:val="24"/>
          <w:lang w:val="sr-Cyrl-BA"/>
        </w:rPr>
        <w:t>љ</w:t>
      </w:r>
      <w:r w:rsidRPr="00A70107">
        <w:rPr>
          <w:rFonts w:ascii="Times New Roman" w:hAnsi="Times New Roman"/>
          <w:sz w:val="24"/>
          <w:szCs w:val="24"/>
        </w:rPr>
        <w:t xml:space="preserve">едећу : </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center"/>
        <w:rPr>
          <w:rFonts w:ascii="Times New Roman" w:hAnsi="Times New Roman"/>
          <w:b/>
          <w:sz w:val="24"/>
          <w:szCs w:val="24"/>
        </w:rPr>
      </w:pPr>
      <w:r w:rsidRPr="00A70107">
        <w:rPr>
          <w:rFonts w:ascii="Times New Roman" w:hAnsi="Times New Roman"/>
          <w:b/>
          <w:sz w:val="24"/>
          <w:szCs w:val="24"/>
        </w:rPr>
        <w:t>О Д Л У К А</w:t>
      </w:r>
    </w:p>
    <w:p w:rsidR="00A70107" w:rsidRPr="00A70107" w:rsidRDefault="00A70107" w:rsidP="00A70107">
      <w:pPr>
        <w:pStyle w:val="Bezproreda2"/>
        <w:jc w:val="center"/>
        <w:rPr>
          <w:rFonts w:ascii="Times New Roman" w:hAnsi="Times New Roman"/>
          <w:b/>
          <w:sz w:val="24"/>
          <w:szCs w:val="24"/>
        </w:rPr>
      </w:pPr>
      <w:r w:rsidRPr="00A70107">
        <w:rPr>
          <w:rFonts w:ascii="Times New Roman" w:hAnsi="Times New Roman"/>
          <w:b/>
          <w:sz w:val="24"/>
          <w:szCs w:val="24"/>
        </w:rPr>
        <w:t>расподјели средстава гранта намјењених политичким партијама</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center"/>
        <w:rPr>
          <w:rFonts w:ascii="Times New Roman" w:hAnsi="Times New Roman"/>
          <w:sz w:val="24"/>
          <w:szCs w:val="24"/>
        </w:rPr>
      </w:pPr>
      <w:r w:rsidRPr="00A70107">
        <w:rPr>
          <w:rFonts w:ascii="Times New Roman" w:hAnsi="Times New Roman"/>
          <w:sz w:val="24"/>
          <w:szCs w:val="24"/>
        </w:rPr>
        <w:t>Члан 1.</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r w:rsidRPr="00A70107">
        <w:rPr>
          <w:rFonts w:ascii="Times New Roman" w:hAnsi="Times New Roman"/>
          <w:sz w:val="24"/>
          <w:szCs w:val="24"/>
        </w:rPr>
        <w:t xml:space="preserve">Скупштина Општине Вукосавље доноси  Одлуку да се средства гранта за финансирање политичких партија у износу од 6.000,00 КМ расподјеле социјално угроженом становништву, а у складу са оставрењем плана буџета за 2018.годину  . </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center"/>
        <w:rPr>
          <w:rFonts w:ascii="Times New Roman" w:hAnsi="Times New Roman"/>
          <w:sz w:val="24"/>
          <w:szCs w:val="24"/>
        </w:rPr>
      </w:pPr>
      <w:r w:rsidRPr="00A70107">
        <w:rPr>
          <w:rFonts w:ascii="Times New Roman" w:hAnsi="Times New Roman"/>
          <w:sz w:val="24"/>
          <w:szCs w:val="24"/>
        </w:rPr>
        <w:t>Члан 2.</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r w:rsidRPr="00A70107">
        <w:rPr>
          <w:rFonts w:ascii="Times New Roman" w:hAnsi="Times New Roman"/>
          <w:sz w:val="24"/>
          <w:szCs w:val="24"/>
        </w:rPr>
        <w:t xml:space="preserve">Средства из члана 1. ове Одлуке ће се исплатити на основу Одлуке Начелника општине, а на приједлог Центар за социјални рад Вукосавље . Прилог Одлуци Начелника Општине Вукосавље бит ће и приједлог Центар за социјални рад . </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center"/>
        <w:rPr>
          <w:rFonts w:ascii="Times New Roman" w:hAnsi="Times New Roman"/>
          <w:sz w:val="24"/>
          <w:szCs w:val="24"/>
        </w:rPr>
      </w:pPr>
      <w:r w:rsidRPr="00A70107">
        <w:rPr>
          <w:rFonts w:ascii="Times New Roman" w:hAnsi="Times New Roman"/>
          <w:sz w:val="24"/>
          <w:szCs w:val="24"/>
        </w:rPr>
        <w:t xml:space="preserve">Члан </w:t>
      </w:r>
      <w:r>
        <w:rPr>
          <w:rFonts w:ascii="Times New Roman" w:hAnsi="Times New Roman"/>
          <w:sz w:val="24"/>
          <w:szCs w:val="24"/>
        </w:rPr>
        <w:t>3</w:t>
      </w:r>
      <w:r w:rsidRPr="00A70107">
        <w:rPr>
          <w:rFonts w:ascii="Times New Roman" w:hAnsi="Times New Roman"/>
          <w:sz w:val="24"/>
          <w:szCs w:val="24"/>
        </w:rPr>
        <w:t>.</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r w:rsidRPr="00A70107">
        <w:rPr>
          <w:rFonts w:ascii="Times New Roman" w:hAnsi="Times New Roman"/>
          <w:sz w:val="24"/>
          <w:szCs w:val="24"/>
        </w:rPr>
        <w:t xml:space="preserve">За реализацију ове Одлуке задужује се Одсјек за финансије општине Вукосавље . </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center"/>
        <w:rPr>
          <w:rFonts w:ascii="Times New Roman" w:hAnsi="Times New Roman"/>
          <w:sz w:val="24"/>
          <w:szCs w:val="24"/>
        </w:rPr>
      </w:pPr>
      <w:r w:rsidRPr="00A70107">
        <w:rPr>
          <w:rFonts w:ascii="Times New Roman" w:hAnsi="Times New Roman"/>
          <w:sz w:val="24"/>
          <w:szCs w:val="24"/>
        </w:rPr>
        <w:t xml:space="preserve">Члан </w:t>
      </w:r>
      <w:r>
        <w:rPr>
          <w:rFonts w:ascii="Times New Roman" w:hAnsi="Times New Roman"/>
          <w:sz w:val="24"/>
          <w:szCs w:val="24"/>
        </w:rPr>
        <w:t>4</w:t>
      </w:r>
      <w:r w:rsidRPr="00A70107">
        <w:rPr>
          <w:rFonts w:ascii="Times New Roman" w:hAnsi="Times New Roman"/>
          <w:sz w:val="24"/>
          <w:szCs w:val="24"/>
        </w:rPr>
        <w:t>.</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r w:rsidRPr="00A70107">
        <w:rPr>
          <w:rFonts w:ascii="Times New Roman" w:hAnsi="Times New Roman"/>
          <w:sz w:val="24"/>
          <w:szCs w:val="24"/>
        </w:rPr>
        <w:t xml:space="preserve">Ова одлука ступа на снагу даном доношења а </w:t>
      </w:r>
      <w:r w:rsidR="00E02233">
        <w:rPr>
          <w:rFonts w:ascii="Times New Roman" w:hAnsi="Times New Roman"/>
          <w:sz w:val="24"/>
          <w:szCs w:val="24"/>
        </w:rPr>
        <w:t>биће објављена</w:t>
      </w:r>
      <w:r w:rsidRPr="00A70107">
        <w:rPr>
          <w:rFonts w:ascii="Times New Roman" w:hAnsi="Times New Roman"/>
          <w:sz w:val="24"/>
          <w:szCs w:val="24"/>
        </w:rPr>
        <w:t xml:space="preserve"> у </w:t>
      </w:r>
      <w:r w:rsidR="00E02233">
        <w:rPr>
          <w:rFonts w:ascii="Times New Roman" w:hAnsi="Times New Roman"/>
          <w:sz w:val="24"/>
          <w:szCs w:val="24"/>
        </w:rPr>
        <w:t>„</w:t>
      </w:r>
      <w:r w:rsidRPr="00A70107">
        <w:rPr>
          <w:rFonts w:ascii="Times New Roman" w:hAnsi="Times New Roman"/>
          <w:sz w:val="24"/>
          <w:szCs w:val="24"/>
        </w:rPr>
        <w:t>Службеном гласнику општине Вукосавље</w:t>
      </w:r>
      <w:r w:rsidR="00E02233">
        <w:rPr>
          <w:rFonts w:ascii="Times New Roman" w:hAnsi="Times New Roman"/>
          <w:sz w:val="24"/>
          <w:szCs w:val="24"/>
        </w:rPr>
        <w:t>“</w:t>
      </w:r>
      <w:r w:rsidRPr="00A70107">
        <w:rPr>
          <w:rFonts w:ascii="Times New Roman" w:hAnsi="Times New Roman"/>
          <w:sz w:val="24"/>
          <w:szCs w:val="24"/>
        </w:rPr>
        <w:t xml:space="preserve">. </w:t>
      </w: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p>
    <w:p w:rsidR="00A70107" w:rsidRPr="00A70107" w:rsidRDefault="00A70107" w:rsidP="00A70107">
      <w:pPr>
        <w:pStyle w:val="Bezproreda2"/>
        <w:jc w:val="both"/>
        <w:rPr>
          <w:rFonts w:ascii="Times New Roman" w:hAnsi="Times New Roman"/>
          <w:sz w:val="24"/>
          <w:szCs w:val="24"/>
        </w:rPr>
      </w:pPr>
    </w:p>
    <w:p w:rsidR="00E02233" w:rsidRPr="00A70107" w:rsidRDefault="00A70107" w:rsidP="00E02233">
      <w:pPr>
        <w:pStyle w:val="Bezproreda2"/>
        <w:jc w:val="both"/>
        <w:rPr>
          <w:rFonts w:ascii="Times New Roman" w:hAnsi="Times New Roman"/>
          <w:sz w:val="24"/>
          <w:szCs w:val="24"/>
        </w:rPr>
      </w:pPr>
      <w:r w:rsidRPr="00A70107">
        <w:rPr>
          <w:rFonts w:ascii="Times New Roman" w:hAnsi="Times New Roman"/>
          <w:b/>
          <w:sz w:val="24"/>
          <w:szCs w:val="24"/>
        </w:rPr>
        <w:t>Број : 01/1-</w:t>
      </w:r>
      <w:r w:rsidRPr="00A70107">
        <w:rPr>
          <w:rFonts w:ascii="Times New Roman" w:hAnsi="Times New Roman"/>
          <w:b/>
          <w:sz w:val="24"/>
          <w:szCs w:val="24"/>
          <w:lang w:val="hr-BA"/>
        </w:rPr>
        <w:t>013-47-</w:t>
      </w:r>
      <w:r w:rsidRPr="00A70107">
        <w:rPr>
          <w:rFonts w:ascii="Times New Roman" w:hAnsi="Times New Roman"/>
          <w:b/>
          <w:sz w:val="24"/>
          <w:szCs w:val="24"/>
        </w:rPr>
        <w:t>15/1</w:t>
      </w:r>
      <w:r w:rsidRPr="00A70107">
        <w:rPr>
          <w:rFonts w:ascii="Times New Roman" w:hAnsi="Times New Roman"/>
          <w:b/>
          <w:sz w:val="24"/>
          <w:szCs w:val="24"/>
          <w:lang w:val="hr-BA"/>
        </w:rPr>
        <w:t xml:space="preserve">8   </w:t>
      </w:r>
      <w:r w:rsidR="00E02233">
        <w:rPr>
          <w:rFonts w:ascii="Times New Roman" w:hAnsi="Times New Roman"/>
          <w:b/>
          <w:sz w:val="24"/>
          <w:szCs w:val="24"/>
          <w:lang w:val="sr-Cyrl-BA"/>
        </w:rPr>
        <w:t xml:space="preserve">                                          </w:t>
      </w:r>
      <w:r w:rsidR="00E02233" w:rsidRPr="00A70107">
        <w:rPr>
          <w:rFonts w:ascii="Times New Roman" w:hAnsi="Times New Roman"/>
          <w:sz w:val="24"/>
          <w:szCs w:val="24"/>
        </w:rPr>
        <w:t xml:space="preserve">ПРЕДСЈЕДНИК </w:t>
      </w:r>
    </w:p>
    <w:p w:rsidR="00A70107" w:rsidRPr="00E02233" w:rsidRDefault="00A70107" w:rsidP="00A70107">
      <w:pPr>
        <w:pStyle w:val="Bezproreda2"/>
        <w:jc w:val="both"/>
        <w:rPr>
          <w:rFonts w:ascii="Times New Roman" w:hAnsi="Times New Roman"/>
          <w:b/>
          <w:sz w:val="24"/>
          <w:szCs w:val="24"/>
        </w:rPr>
      </w:pPr>
      <w:r w:rsidRPr="00A70107">
        <w:rPr>
          <w:rFonts w:ascii="Times New Roman" w:hAnsi="Times New Roman"/>
          <w:b/>
          <w:sz w:val="24"/>
          <w:szCs w:val="24"/>
        </w:rPr>
        <w:t>Датум</w:t>
      </w:r>
      <w:r w:rsidRPr="00A70107">
        <w:rPr>
          <w:rFonts w:ascii="Times New Roman" w:hAnsi="Times New Roman"/>
          <w:b/>
          <w:sz w:val="24"/>
          <w:szCs w:val="24"/>
          <w:lang w:val="en-US"/>
        </w:rPr>
        <w:t>, 25</w:t>
      </w:r>
      <w:r w:rsidRPr="00A70107">
        <w:rPr>
          <w:rFonts w:ascii="Times New Roman" w:hAnsi="Times New Roman"/>
          <w:b/>
          <w:sz w:val="24"/>
          <w:szCs w:val="24"/>
        </w:rPr>
        <w:t>.12.201</w:t>
      </w:r>
      <w:r w:rsidRPr="00A70107">
        <w:rPr>
          <w:rFonts w:ascii="Times New Roman" w:hAnsi="Times New Roman"/>
          <w:b/>
          <w:sz w:val="24"/>
          <w:szCs w:val="24"/>
          <w:lang w:val="hr-BA"/>
        </w:rPr>
        <w:t>8</w:t>
      </w:r>
      <w:r w:rsidRPr="00A70107">
        <w:rPr>
          <w:rFonts w:ascii="Times New Roman" w:hAnsi="Times New Roman"/>
          <w:b/>
          <w:sz w:val="24"/>
          <w:szCs w:val="24"/>
        </w:rPr>
        <w:t>.г.</w:t>
      </w:r>
      <w:r w:rsidR="00E02233">
        <w:rPr>
          <w:rFonts w:ascii="Times New Roman" w:hAnsi="Times New Roman"/>
          <w:b/>
          <w:sz w:val="24"/>
          <w:szCs w:val="24"/>
          <w:lang w:val="sr-Cyrl-BA"/>
        </w:rPr>
        <w:t xml:space="preserve">                                              </w:t>
      </w:r>
      <w:r w:rsidRPr="00E02233">
        <w:rPr>
          <w:rFonts w:ascii="Times New Roman" w:hAnsi="Times New Roman"/>
          <w:b/>
          <w:sz w:val="24"/>
          <w:szCs w:val="24"/>
        </w:rPr>
        <w:t>Омичевић Зехид</w:t>
      </w:r>
      <w:r w:rsidR="00E02233">
        <w:rPr>
          <w:rFonts w:ascii="Times New Roman" w:hAnsi="Times New Roman"/>
          <w:sz w:val="24"/>
          <w:szCs w:val="24"/>
          <w:lang w:val="sr-Cyrl-BA"/>
        </w:rPr>
        <w:t>, с.р.</w:t>
      </w:r>
      <w:r w:rsidRPr="00A70107">
        <w:rPr>
          <w:rFonts w:ascii="Times New Roman" w:hAnsi="Times New Roman"/>
          <w:sz w:val="24"/>
          <w:szCs w:val="24"/>
        </w:rPr>
        <w:t xml:space="preserve">  </w:t>
      </w:r>
    </w:p>
    <w:p w:rsidR="00A70107" w:rsidRDefault="00A70107" w:rsidP="00276269"/>
    <w:p w:rsidR="00924C82" w:rsidRDefault="00924C82" w:rsidP="00924C82">
      <w:pPr>
        <w:rPr>
          <w:rFonts w:ascii="Times New Roman" w:eastAsia="Calibri" w:hAnsi="Times New Roman" w:cs="Times New Roman"/>
          <w:b/>
          <w:sz w:val="24"/>
          <w:szCs w:val="24"/>
          <w:lang w:val="bs-Cyrl-BA"/>
        </w:rPr>
      </w:pPr>
    </w:p>
    <w:p w:rsidR="00E02233" w:rsidRDefault="00E02233" w:rsidP="00924C82">
      <w:pPr>
        <w:rPr>
          <w:rFonts w:ascii="Times New Roman" w:eastAsia="Calibri" w:hAnsi="Times New Roman" w:cs="Times New Roman"/>
          <w:b/>
          <w:sz w:val="24"/>
          <w:szCs w:val="24"/>
          <w:lang w:val="bs-Cyrl-BA"/>
        </w:rPr>
      </w:pPr>
    </w:p>
    <w:p w:rsidR="00E02233" w:rsidRPr="00924C82" w:rsidRDefault="00E02233" w:rsidP="00924C82">
      <w:pPr>
        <w:rPr>
          <w:rFonts w:ascii="Times New Roman" w:eastAsia="Calibri" w:hAnsi="Times New Roman" w:cs="Times New Roman"/>
          <w:b/>
          <w:sz w:val="24"/>
          <w:szCs w:val="24"/>
          <w:lang w:val="bs-Cyrl-BA"/>
        </w:rPr>
      </w:pPr>
    </w:p>
    <w:p w:rsidR="001A4970" w:rsidRPr="00924C82" w:rsidRDefault="001A4970" w:rsidP="001A4970">
      <w:pPr>
        <w:pStyle w:val="Bezproreda2"/>
        <w:spacing w:line="276" w:lineRule="auto"/>
        <w:rPr>
          <w:rFonts w:ascii="Times New Roman" w:hAnsi="Times New Roman"/>
          <w:b/>
          <w:sz w:val="24"/>
          <w:szCs w:val="24"/>
          <w:u w:val="single"/>
          <w:lang w:val="sr-Cyrl-BA"/>
        </w:rPr>
      </w:pPr>
    </w:p>
    <w:p w:rsidR="00E02233" w:rsidRPr="00FE3F60" w:rsidRDefault="00E02233" w:rsidP="00FE3F6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FE3F60">
      <w:pPr>
        <w:spacing w:after="0"/>
        <w:jc w:val="center"/>
        <w:rPr>
          <w:rFonts w:ascii="Times New Roman" w:hAnsi="Times New Roman" w:cs="Times New Roman"/>
          <w:b/>
          <w:sz w:val="36"/>
          <w:szCs w:val="36"/>
          <w:highlight w:val="lightGray"/>
          <w:u w:val="single"/>
          <w:lang w:val="sr-Cyrl-BA"/>
        </w:rPr>
      </w:pPr>
      <w:r>
        <w:rPr>
          <w:rFonts w:ascii="Times New Roman" w:hAnsi="Times New Roman" w:cs="Times New Roman"/>
          <w:b/>
          <w:sz w:val="36"/>
          <w:szCs w:val="36"/>
          <w:highlight w:val="lightGray"/>
          <w:u w:val="single"/>
        </w:rPr>
        <w:t xml:space="preserve">A K T I     N A Č E L N I K A    O P Š T I N E </w:t>
      </w:r>
    </w:p>
    <w:p w:rsidR="00FE3F60" w:rsidRDefault="00FE3F60" w:rsidP="00217FA7">
      <w:pPr>
        <w:spacing w:after="0" w:line="318" w:lineRule="atLeast"/>
        <w:jc w:val="center"/>
        <w:rPr>
          <w:rFonts w:ascii="Times New Roman" w:hAnsi="Times New Roman"/>
          <w:b/>
          <w:sz w:val="28"/>
          <w:szCs w:val="28"/>
          <w:lang w:val="hr-BA"/>
        </w:rPr>
      </w:pPr>
    </w:p>
    <w:p w:rsidR="006516E7" w:rsidRPr="00730CAD" w:rsidRDefault="006516E7" w:rsidP="006516E7">
      <w:pPr>
        <w:pStyle w:val="NoSpacing"/>
        <w:snapToGrid w:val="0"/>
        <w:ind w:left="0" w:right="57"/>
        <w:jc w:val="left"/>
        <w:rPr>
          <w:rFonts w:ascii="Times New Roman" w:hAnsi="Times New Roman"/>
          <w:b/>
          <w:sz w:val="24"/>
          <w:szCs w:val="24"/>
          <w:lang w:val="bs-Latn-BA"/>
        </w:rPr>
      </w:pPr>
      <w:r>
        <w:rPr>
          <w:rFonts w:ascii="Times New Roman" w:hAnsi="Times New Roman"/>
          <w:b/>
          <w:sz w:val="24"/>
          <w:szCs w:val="24"/>
          <w:lang w:val="bs-Latn-BA"/>
        </w:rPr>
        <w:t>BOSNA I HERCEGOVINA</w:t>
      </w:r>
    </w:p>
    <w:p w:rsidR="006516E7" w:rsidRPr="00730CAD" w:rsidRDefault="006516E7" w:rsidP="006516E7">
      <w:pPr>
        <w:pStyle w:val="NoSpacing"/>
        <w:ind w:left="-3" w:right="57"/>
        <w:jc w:val="left"/>
        <w:rPr>
          <w:rFonts w:ascii="Times New Roman" w:hAnsi="Times New Roman"/>
          <w:b/>
          <w:i/>
          <w:sz w:val="24"/>
          <w:szCs w:val="24"/>
          <w:lang w:val="bs-Latn-BA"/>
        </w:rPr>
      </w:pPr>
      <w:r w:rsidRPr="00730CAD">
        <w:rPr>
          <w:rFonts w:ascii="Times New Roman" w:hAnsi="Times New Roman"/>
          <w:b/>
          <w:sz w:val="24"/>
          <w:szCs w:val="24"/>
          <w:lang w:val="bs-Latn-BA"/>
        </w:rPr>
        <w:t>R</w:t>
      </w:r>
      <w:r>
        <w:rPr>
          <w:rFonts w:ascii="Times New Roman" w:hAnsi="Times New Roman"/>
          <w:b/>
          <w:sz w:val="24"/>
          <w:szCs w:val="24"/>
          <w:lang w:val="bs-Latn-BA"/>
        </w:rPr>
        <w:t>EPUBLIKA SRPSKA</w:t>
      </w:r>
    </w:p>
    <w:p w:rsidR="006516E7" w:rsidRPr="00730CAD" w:rsidRDefault="006516E7" w:rsidP="006516E7">
      <w:pPr>
        <w:pStyle w:val="NoSpacing"/>
        <w:ind w:left="-3" w:right="57"/>
        <w:jc w:val="left"/>
        <w:rPr>
          <w:rFonts w:ascii="Times New Roman" w:hAnsi="Times New Roman"/>
          <w:b/>
          <w:sz w:val="24"/>
          <w:szCs w:val="24"/>
          <w:lang w:val="bs-Latn-BA"/>
        </w:rPr>
      </w:pPr>
      <w:r>
        <w:rPr>
          <w:rFonts w:ascii="Times New Roman" w:hAnsi="Times New Roman"/>
          <w:b/>
          <w:sz w:val="24"/>
          <w:szCs w:val="24"/>
          <w:lang w:val="bs-Latn-BA"/>
        </w:rPr>
        <w:t>OPŠRINA VUKOSAVLJE</w:t>
      </w:r>
    </w:p>
    <w:p w:rsidR="006516E7" w:rsidRPr="00730CAD" w:rsidRDefault="006516E7" w:rsidP="006516E7">
      <w:pPr>
        <w:pStyle w:val="NoSpacing"/>
        <w:ind w:left="-3" w:right="57"/>
        <w:jc w:val="left"/>
        <w:rPr>
          <w:rFonts w:ascii="Times New Roman" w:hAnsi="Times New Roman"/>
          <w:b/>
          <w:sz w:val="24"/>
          <w:szCs w:val="24"/>
          <w:lang w:val="bs-Latn-BA"/>
        </w:rPr>
      </w:pPr>
      <w:r w:rsidRPr="00730CAD">
        <w:rPr>
          <w:rFonts w:ascii="Times New Roman" w:hAnsi="Times New Roman"/>
          <w:b/>
          <w:sz w:val="24"/>
          <w:szCs w:val="24"/>
          <w:lang w:val="bs-Latn-BA"/>
        </w:rPr>
        <w:t xml:space="preserve">NAČELNIK </w:t>
      </w:r>
    </w:p>
    <w:p w:rsidR="006516E7" w:rsidRDefault="006516E7" w:rsidP="006516E7">
      <w:pPr>
        <w:spacing w:after="0"/>
        <w:jc w:val="both"/>
        <w:rPr>
          <w:rFonts w:ascii="Times New Roman" w:hAnsi="Times New Roman" w:cs="Times New Roman"/>
          <w:sz w:val="24"/>
          <w:szCs w:val="24"/>
          <w:lang w:val="bs-Latn-BA"/>
        </w:rPr>
      </w:pPr>
    </w:p>
    <w:p w:rsidR="006516E7" w:rsidRDefault="006516E7" w:rsidP="00730CAD">
      <w:pPr>
        <w:pStyle w:val="NoSpacing"/>
        <w:snapToGrid w:val="0"/>
        <w:ind w:left="0" w:right="57"/>
        <w:jc w:val="left"/>
        <w:rPr>
          <w:rFonts w:ascii="Times New Roman" w:hAnsi="Times New Roman"/>
          <w:b/>
          <w:sz w:val="24"/>
          <w:szCs w:val="24"/>
          <w:lang w:val="bs-Latn-BA"/>
        </w:rPr>
      </w:pP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 xml:space="preserve">Na osnovu člana 57. Statuta opštine Vukosavlje (,,Službeni glasnik opštine Vukosavlje 6/17) i člana 17. stav 2. Pravilnika o kancelarijskom i arhivskom poslovanju u Opštinskoj upravi Vukosavlje (,,Službeni glasnik opštine Vukosavlje“ broj 9/16), Načelnik opštine donosi </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center"/>
        <w:rPr>
          <w:rFonts w:ascii="Times New Roman" w:hAnsi="Times New Roman"/>
          <w:b/>
          <w:sz w:val="24"/>
          <w:szCs w:val="24"/>
        </w:rPr>
      </w:pPr>
      <w:r w:rsidRPr="006516E7">
        <w:rPr>
          <w:rFonts w:ascii="Times New Roman" w:hAnsi="Times New Roman"/>
          <w:b/>
          <w:sz w:val="24"/>
          <w:szCs w:val="24"/>
        </w:rPr>
        <w:t>O D L U K U</w:t>
      </w:r>
    </w:p>
    <w:p w:rsidR="006516E7" w:rsidRDefault="006516E7" w:rsidP="006516E7">
      <w:pPr>
        <w:pStyle w:val="Bezproreda2"/>
        <w:jc w:val="center"/>
        <w:rPr>
          <w:rFonts w:ascii="Times New Roman" w:hAnsi="Times New Roman"/>
          <w:b/>
          <w:sz w:val="24"/>
          <w:szCs w:val="24"/>
        </w:rPr>
      </w:pPr>
      <w:r w:rsidRPr="006516E7">
        <w:rPr>
          <w:rFonts w:ascii="Times New Roman" w:hAnsi="Times New Roman"/>
          <w:b/>
          <w:sz w:val="24"/>
          <w:szCs w:val="24"/>
        </w:rPr>
        <w:t>o brojčanim oznakama organizacionih jedinica</w:t>
      </w:r>
    </w:p>
    <w:p w:rsidR="006516E7" w:rsidRPr="006516E7" w:rsidRDefault="006516E7" w:rsidP="006516E7">
      <w:pPr>
        <w:pStyle w:val="Bezproreda2"/>
        <w:jc w:val="center"/>
        <w:rPr>
          <w:rFonts w:ascii="Times New Roman" w:hAnsi="Times New Roman"/>
          <w:b/>
          <w:sz w:val="24"/>
          <w:szCs w:val="24"/>
        </w:rPr>
      </w:pPr>
    </w:p>
    <w:p w:rsidR="006516E7" w:rsidRPr="006516E7" w:rsidRDefault="006516E7" w:rsidP="006516E7">
      <w:pPr>
        <w:pStyle w:val="Bezproreda2"/>
        <w:jc w:val="center"/>
        <w:rPr>
          <w:rFonts w:ascii="Times New Roman" w:hAnsi="Times New Roman"/>
          <w:b/>
          <w:sz w:val="24"/>
          <w:szCs w:val="24"/>
        </w:rPr>
      </w:pPr>
    </w:p>
    <w:p w:rsidR="006516E7" w:rsidRPr="006516E7" w:rsidRDefault="006516E7" w:rsidP="006516E7">
      <w:pPr>
        <w:pStyle w:val="Bezproreda2"/>
        <w:jc w:val="center"/>
        <w:rPr>
          <w:rFonts w:ascii="Times New Roman" w:hAnsi="Times New Roman"/>
          <w:b/>
          <w:sz w:val="24"/>
          <w:szCs w:val="24"/>
        </w:rPr>
      </w:pPr>
      <w:r w:rsidRPr="006516E7">
        <w:rPr>
          <w:rFonts w:ascii="Times New Roman" w:hAnsi="Times New Roman"/>
          <w:b/>
          <w:sz w:val="24"/>
          <w:szCs w:val="24"/>
        </w:rPr>
        <w:t>I</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 xml:space="preserve">Ovom Odlukom se utvrđuju brojčane oznake organizacionih jedinica opštine Vukosavlje koje će se koristiti prilikom vođenja osnovnih i pomoćnih evidencija predmeta i akata u 2019. godini. </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center"/>
        <w:rPr>
          <w:rFonts w:ascii="Times New Roman" w:hAnsi="Times New Roman"/>
          <w:b/>
          <w:sz w:val="24"/>
          <w:szCs w:val="24"/>
        </w:rPr>
      </w:pPr>
      <w:r w:rsidRPr="006516E7">
        <w:rPr>
          <w:rFonts w:ascii="Times New Roman" w:hAnsi="Times New Roman"/>
          <w:b/>
          <w:sz w:val="24"/>
          <w:szCs w:val="24"/>
        </w:rPr>
        <w:t>II</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Organizacione jedinice opštine Vukosavlje označavaju se arapskim brojevima na sledeći način:</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 xml:space="preserve">01 – Skupština opštine; </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 xml:space="preserve">02 – Načelnik opštine; </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03 – Stručna služba Načelnika opštine;</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 xml:space="preserve">04 – Odjeljenje za finansije; </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05 – Odjeljenje za opštu upravu;</w:t>
      </w: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06 -  Odjeljenje za privredu i društvene djelatnosti.</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center"/>
        <w:rPr>
          <w:rFonts w:ascii="Times New Roman" w:hAnsi="Times New Roman"/>
          <w:b/>
          <w:sz w:val="24"/>
          <w:szCs w:val="24"/>
        </w:rPr>
      </w:pPr>
      <w:r w:rsidRPr="006516E7">
        <w:rPr>
          <w:rFonts w:ascii="Times New Roman" w:hAnsi="Times New Roman"/>
          <w:b/>
          <w:sz w:val="24"/>
          <w:szCs w:val="24"/>
        </w:rPr>
        <w:t>III</w:t>
      </w: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sz w:val="24"/>
          <w:szCs w:val="24"/>
        </w:rPr>
        <w:t>Ova Odluka stupa na snagu narednog dana od dana donošenja</w:t>
      </w:r>
      <w:r>
        <w:rPr>
          <w:rFonts w:ascii="Times New Roman" w:hAnsi="Times New Roman"/>
          <w:sz w:val="24"/>
          <w:szCs w:val="24"/>
        </w:rPr>
        <w:t>,</w:t>
      </w:r>
      <w:r w:rsidRPr="006516E7">
        <w:rPr>
          <w:rFonts w:ascii="Times New Roman" w:hAnsi="Times New Roman"/>
          <w:sz w:val="24"/>
          <w:szCs w:val="24"/>
        </w:rPr>
        <w:t xml:space="preserve"> a primjenju se od 01.01.2019. godine </w:t>
      </w:r>
      <w:r>
        <w:rPr>
          <w:rFonts w:ascii="Times New Roman" w:hAnsi="Times New Roman"/>
          <w:sz w:val="24"/>
          <w:szCs w:val="24"/>
        </w:rPr>
        <w:t xml:space="preserve">i </w:t>
      </w:r>
      <w:r w:rsidRPr="006516E7">
        <w:rPr>
          <w:rFonts w:ascii="Times New Roman" w:hAnsi="Times New Roman"/>
          <w:sz w:val="24"/>
          <w:szCs w:val="24"/>
        </w:rPr>
        <w:t xml:space="preserve">biće objavljena u </w:t>
      </w:r>
      <w:r>
        <w:rPr>
          <w:rFonts w:ascii="Times New Roman" w:hAnsi="Times New Roman"/>
          <w:sz w:val="24"/>
          <w:szCs w:val="24"/>
        </w:rPr>
        <w:t>„</w:t>
      </w:r>
      <w:r w:rsidRPr="006516E7">
        <w:rPr>
          <w:rFonts w:ascii="Times New Roman" w:hAnsi="Times New Roman"/>
          <w:sz w:val="24"/>
          <w:szCs w:val="24"/>
        </w:rPr>
        <w:t>Službenom glasniku opštine Vukosavlje</w:t>
      </w:r>
      <w:r>
        <w:rPr>
          <w:rFonts w:ascii="Times New Roman" w:hAnsi="Times New Roman"/>
          <w:sz w:val="24"/>
          <w:szCs w:val="24"/>
        </w:rPr>
        <w:t>“</w:t>
      </w:r>
      <w:r w:rsidRPr="006516E7">
        <w:rPr>
          <w:rFonts w:ascii="Times New Roman" w:hAnsi="Times New Roman"/>
          <w:sz w:val="24"/>
          <w:szCs w:val="24"/>
        </w:rPr>
        <w:t>.</w:t>
      </w:r>
    </w:p>
    <w:p w:rsidR="006516E7" w:rsidRPr="006516E7" w:rsidRDefault="006516E7" w:rsidP="006516E7">
      <w:pPr>
        <w:pStyle w:val="Bezproreda2"/>
        <w:jc w:val="both"/>
        <w:rPr>
          <w:rFonts w:ascii="Times New Roman" w:hAnsi="Times New Roman"/>
          <w:sz w:val="24"/>
          <w:szCs w:val="24"/>
        </w:rPr>
      </w:pPr>
    </w:p>
    <w:p w:rsid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p>
    <w:p w:rsidR="006516E7" w:rsidRPr="006516E7" w:rsidRDefault="006516E7" w:rsidP="006516E7">
      <w:pPr>
        <w:pStyle w:val="Bezproreda2"/>
        <w:jc w:val="both"/>
        <w:rPr>
          <w:rFonts w:ascii="Times New Roman" w:hAnsi="Times New Roman"/>
          <w:sz w:val="24"/>
          <w:szCs w:val="24"/>
        </w:rPr>
      </w:pPr>
      <w:r w:rsidRPr="006516E7">
        <w:rPr>
          <w:rFonts w:ascii="Times New Roman" w:hAnsi="Times New Roman"/>
          <w:b/>
          <w:sz w:val="24"/>
          <w:szCs w:val="24"/>
        </w:rPr>
        <w:t>Broj: 02/1-052-9/18</w:t>
      </w:r>
      <w:r w:rsidRPr="006516E7">
        <w:rPr>
          <w:rFonts w:ascii="Times New Roman" w:hAnsi="Times New Roman"/>
          <w:sz w:val="24"/>
          <w:szCs w:val="24"/>
        </w:rPr>
        <w:t xml:space="preserve"> </w:t>
      </w:r>
      <w:r>
        <w:rPr>
          <w:rFonts w:ascii="Times New Roman" w:hAnsi="Times New Roman"/>
          <w:sz w:val="24"/>
          <w:szCs w:val="24"/>
        </w:rPr>
        <w:t xml:space="preserve">                                                 </w:t>
      </w:r>
      <w:r w:rsidRPr="006516E7">
        <w:rPr>
          <w:rFonts w:ascii="Times New Roman" w:hAnsi="Times New Roman"/>
          <w:sz w:val="24"/>
          <w:szCs w:val="24"/>
        </w:rPr>
        <w:t xml:space="preserve">NAČELNIK </w:t>
      </w:r>
    </w:p>
    <w:p w:rsidR="006516E7" w:rsidRPr="006516E7" w:rsidRDefault="006516E7" w:rsidP="006516E7">
      <w:pPr>
        <w:pStyle w:val="Bezproreda2"/>
        <w:jc w:val="both"/>
        <w:rPr>
          <w:rFonts w:ascii="Times New Roman" w:hAnsi="Times New Roman"/>
          <w:sz w:val="24"/>
          <w:szCs w:val="24"/>
        </w:rPr>
      </w:pPr>
      <w:r>
        <w:rPr>
          <w:rFonts w:ascii="Times New Roman" w:hAnsi="Times New Roman"/>
          <w:b/>
          <w:sz w:val="24"/>
          <w:szCs w:val="24"/>
        </w:rPr>
        <w:t>Datum: 25.12.2018. g.</w:t>
      </w:r>
      <w:r w:rsidRPr="006516E7">
        <w:rPr>
          <w:rFonts w:ascii="Times New Roman" w:hAnsi="Times New Roman"/>
          <w:sz w:val="24"/>
          <w:szCs w:val="24"/>
        </w:rPr>
        <w:t xml:space="preserve"> </w:t>
      </w:r>
      <w:r>
        <w:rPr>
          <w:rFonts w:ascii="Times New Roman" w:hAnsi="Times New Roman"/>
          <w:sz w:val="24"/>
          <w:szCs w:val="24"/>
        </w:rPr>
        <w:t xml:space="preserve">                                </w:t>
      </w:r>
      <w:r w:rsidRPr="006516E7">
        <w:rPr>
          <w:rFonts w:ascii="Times New Roman" w:hAnsi="Times New Roman"/>
          <w:b/>
          <w:sz w:val="24"/>
          <w:szCs w:val="24"/>
        </w:rPr>
        <w:t>Borislav Rakić</w:t>
      </w:r>
      <w:r w:rsidRPr="006516E7">
        <w:rPr>
          <w:rFonts w:ascii="Times New Roman" w:hAnsi="Times New Roman"/>
          <w:sz w:val="24"/>
          <w:szCs w:val="24"/>
        </w:rPr>
        <w:t>, dipl. ecc.</w:t>
      </w:r>
      <w:r>
        <w:rPr>
          <w:rFonts w:ascii="Times New Roman" w:hAnsi="Times New Roman"/>
          <w:sz w:val="24"/>
          <w:szCs w:val="24"/>
        </w:rPr>
        <w:t>, s.r.</w:t>
      </w:r>
    </w:p>
    <w:p w:rsidR="006516E7" w:rsidRPr="006516E7" w:rsidRDefault="006516E7" w:rsidP="006516E7">
      <w:pPr>
        <w:pStyle w:val="Bezproreda2"/>
        <w:jc w:val="both"/>
        <w:rPr>
          <w:rFonts w:ascii="Times New Roman" w:hAnsi="Times New Roman"/>
          <w:b/>
          <w:sz w:val="24"/>
          <w:szCs w:val="24"/>
        </w:rPr>
      </w:pPr>
    </w:p>
    <w:p w:rsidR="006516E7" w:rsidRDefault="006516E7" w:rsidP="006516E7">
      <w:pPr>
        <w:pStyle w:val="Bezproreda2"/>
        <w:jc w:val="both"/>
      </w:pP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r w:rsidRPr="006516E7">
        <w:rPr>
          <w:rFonts w:ascii="Times New Roman" w:hAnsi="Times New Roman"/>
          <w:sz w:val="24"/>
          <w:szCs w:val="24"/>
        </w:rPr>
        <w:tab/>
      </w:r>
    </w:p>
    <w:p w:rsidR="006516E7" w:rsidRDefault="006516E7" w:rsidP="00730CAD">
      <w:pPr>
        <w:pStyle w:val="NoSpacing"/>
        <w:snapToGrid w:val="0"/>
        <w:ind w:left="0" w:right="57"/>
        <w:jc w:val="left"/>
        <w:rPr>
          <w:rFonts w:ascii="Times New Roman" w:hAnsi="Times New Roman"/>
          <w:b/>
          <w:sz w:val="24"/>
          <w:szCs w:val="24"/>
          <w:lang w:val="bs-Latn-BA"/>
        </w:rPr>
      </w:pPr>
    </w:p>
    <w:p w:rsidR="006516E7" w:rsidRDefault="006516E7" w:rsidP="00730CAD">
      <w:pPr>
        <w:pStyle w:val="NoSpacing"/>
        <w:snapToGrid w:val="0"/>
        <w:ind w:left="0" w:right="57"/>
        <w:jc w:val="left"/>
        <w:rPr>
          <w:rFonts w:ascii="Times New Roman" w:hAnsi="Times New Roman"/>
          <w:b/>
          <w:sz w:val="24"/>
          <w:szCs w:val="24"/>
          <w:lang w:val="bs-Latn-BA"/>
        </w:rPr>
      </w:pPr>
    </w:p>
    <w:p w:rsidR="006516E7" w:rsidRDefault="006516E7" w:rsidP="00730CAD">
      <w:pPr>
        <w:pStyle w:val="NoSpacing"/>
        <w:snapToGrid w:val="0"/>
        <w:ind w:left="0" w:right="57"/>
        <w:jc w:val="left"/>
        <w:rPr>
          <w:rFonts w:ascii="Times New Roman" w:hAnsi="Times New Roman"/>
          <w:b/>
          <w:sz w:val="24"/>
          <w:szCs w:val="24"/>
          <w:lang w:val="bs-Latn-BA"/>
        </w:rPr>
      </w:pPr>
    </w:p>
    <w:p w:rsidR="006516E7" w:rsidRPr="00FE3F60" w:rsidRDefault="006516E7" w:rsidP="006516E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516E7" w:rsidRDefault="006516E7" w:rsidP="00730CAD">
      <w:pPr>
        <w:pStyle w:val="NoSpacing"/>
        <w:snapToGrid w:val="0"/>
        <w:ind w:left="0" w:right="57"/>
        <w:jc w:val="left"/>
        <w:rPr>
          <w:rFonts w:ascii="Times New Roman" w:hAnsi="Times New Roman"/>
          <w:b/>
          <w:sz w:val="24"/>
          <w:szCs w:val="24"/>
          <w:lang w:val="bs-Latn-BA"/>
        </w:rPr>
      </w:pPr>
    </w:p>
    <w:p w:rsidR="00730CAD" w:rsidRPr="00730CAD" w:rsidRDefault="006516E7" w:rsidP="00730CAD">
      <w:pPr>
        <w:pStyle w:val="NoSpacing"/>
        <w:snapToGrid w:val="0"/>
        <w:ind w:left="0" w:right="57"/>
        <w:jc w:val="left"/>
        <w:rPr>
          <w:rFonts w:ascii="Times New Roman" w:hAnsi="Times New Roman"/>
          <w:b/>
          <w:sz w:val="24"/>
          <w:szCs w:val="24"/>
          <w:lang w:val="bs-Latn-BA"/>
        </w:rPr>
      </w:pPr>
      <w:r>
        <w:rPr>
          <w:rFonts w:ascii="Times New Roman" w:hAnsi="Times New Roman"/>
          <w:b/>
          <w:sz w:val="24"/>
          <w:szCs w:val="24"/>
          <w:lang w:val="bs-Latn-BA"/>
        </w:rPr>
        <w:t>BOSNA I</w:t>
      </w:r>
      <w:r w:rsidR="00730CAD">
        <w:rPr>
          <w:rFonts w:ascii="Times New Roman" w:hAnsi="Times New Roman"/>
          <w:b/>
          <w:sz w:val="24"/>
          <w:szCs w:val="24"/>
          <w:lang w:val="bs-Latn-BA"/>
        </w:rPr>
        <w:t xml:space="preserve"> HERCEGOVINA</w:t>
      </w:r>
    </w:p>
    <w:p w:rsidR="00730CAD" w:rsidRPr="00730CAD" w:rsidRDefault="00730CAD" w:rsidP="00730CAD">
      <w:pPr>
        <w:pStyle w:val="NoSpacing"/>
        <w:ind w:left="-3" w:right="57"/>
        <w:jc w:val="left"/>
        <w:rPr>
          <w:rFonts w:ascii="Times New Roman" w:hAnsi="Times New Roman"/>
          <w:b/>
          <w:i/>
          <w:sz w:val="24"/>
          <w:szCs w:val="24"/>
          <w:lang w:val="bs-Latn-BA"/>
        </w:rPr>
      </w:pPr>
      <w:r w:rsidRPr="00730CAD">
        <w:rPr>
          <w:rFonts w:ascii="Times New Roman" w:hAnsi="Times New Roman"/>
          <w:b/>
          <w:sz w:val="24"/>
          <w:szCs w:val="24"/>
          <w:lang w:val="bs-Latn-BA"/>
        </w:rPr>
        <w:t>R</w:t>
      </w:r>
      <w:r>
        <w:rPr>
          <w:rFonts w:ascii="Times New Roman" w:hAnsi="Times New Roman"/>
          <w:b/>
          <w:sz w:val="24"/>
          <w:szCs w:val="24"/>
          <w:lang w:val="bs-Latn-BA"/>
        </w:rPr>
        <w:t>EPUBLIKA SRPSKA</w:t>
      </w:r>
    </w:p>
    <w:p w:rsidR="00730CAD" w:rsidRPr="00730CAD" w:rsidRDefault="00730CAD" w:rsidP="00730CAD">
      <w:pPr>
        <w:pStyle w:val="NoSpacing"/>
        <w:ind w:left="-3" w:right="57"/>
        <w:jc w:val="left"/>
        <w:rPr>
          <w:rFonts w:ascii="Times New Roman" w:hAnsi="Times New Roman"/>
          <w:b/>
          <w:sz w:val="24"/>
          <w:szCs w:val="24"/>
          <w:lang w:val="bs-Latn-BA"/>
        </w:rPr>
      </w:pPr>
      <w:r>
        <w:rPr>
          <w:rFonts w:ascii="Times New Roman" w:hAnsi="Times New Roman"/>
          <w:b/>
          <w:sz w:val="24"/>
          <w:szCs w:val="24"/>
          <w:lang w:val="bs-Latn-BA"/>
        </w:rPr>
        <w:t>OPŠRINA VUKOSAVLJE</w:t>
      </w:r>
    </w:p>
    <w:p w:rsidR="00730CAD" w:rsidRPr="00730CAD" w:rsidRDefault="00730CAD" w:rsidP="00730CAD">
      <w:pPr>
        <w:pStyle w:val="NoSpacing"/>
        <w:ind w:left="-3" w:right="57"/>
        <w:jc w:val="left"/>
        <w:rPr>
          <w:rFonts w:ascii="Times New Roman" w:hAnsi="Times New Roman"/>
          <w:b/>
          <w:sz w:val="24"/>
          <w:szCs w:val="24"/>
          <w:lang w:val="bs-Latn-BA"/>
        </w:rPr>
      </w:pPr>
      <w:r w:rsidRPr="00730CAD">
        <w:rPr>
          <w:rFonts w:ascii="Times New Roman" w:hAnsi="Times New Roman"/>
          <w:b/>
          <w:sz w:val="24"/>
          <w:szCs w:val="24"/>
          <w:lang w:val="bs-Latn-BA"/>
        </w:rPr>
        <w:t xml:space="preserve">NAČELNIK </w:t>
      </w:r>
    </w:p>
    <w:p w:rsidR="00730CAD" w:rsidRDefault="00730CAD" w:rsidP="00730CAD">
      <w:pPr>
        <w:spacing w:after="0"/>
        <w:jc w:val="both"/>
        <w:rPr>
          <w:rFonts w:ascii="Times New Roman" w:hAnsi="Times New Roman" w:cs="Times New Roman"/>
          <w:sz w:val="24"/>
          <w:szCs w:val="24"/>
          <w:lang w:val="bs-Latn-BA"/>
        </w:rPr>
      </w:pPr>
    </w:p>
    <w:p w:rsidR="00730CAD" w:rsidRDefault="00730CAD" w:rsidP="00730CAD">
      <w:pPr>
        <w:spacing w:after="0"/>
        <w:ind w:firstLine="70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 osnovu člana 57. Statuta opštine Vukosavlje (,,Službeni Glasnik opštine Vukosavlje“ 6/17) i člana 17. stav 4. i 5. Pravilnika o kancelarijskom i arhivskom poslovanju u opštinskoj upravi Vukosavlje (,,Službeni Glasnik opštine Vukosavlje“ broj 9/16), načelnik opštine Vukosavlje donosi </w:t>
      </w:r>
    </w:p>
    <w:p w:rsidR="00730CAD" w:rsidRPr="00730CAD" w:rsidRDefault="00730CAD" w:rsidP="00730CAD">
      <w:pPr>
        <w:spacing w:after="0"/>
        <w:jc w:val="center"/>
        <w:rPr>
          <w:rFonts w:ascii="Times New Roman" w:hAnsi="Times New Roman" w:cs="Times New Roman"/>
          <w:b/>
          <w:sz w:val="24"/>
          <w:szCs w:val="24"/>
          <w:lang w:val="bs-Latn-BA"/>
        </w:rPr>
      </w:pPr>
      <w:r w:rsidRPr="00730CAD">
        <w:rPr>
          <w:rFonts w:ascii="Times New Roman" w:hAnsi="Times New Roman" w:cs="Times New Roman"/>
          <w:b/>
          <w:sz w:val="24"/>
          <w:szCs w:val="24"/>
          <w:lang w:val="bs-Latn-BA"/>
        </w:rPr>
        <w:t>R J E Š E NJ E</w:t>
      </w:r>
    </w:p>
    <w:p w:rsidR="00730CAD" w:rsidRPr="00730CAD" w:rsidRDefault="00730CAD" w:rsidP="00730CAD">
      <w:pPr>
        <w:spacing w:after="0"/>
        <w:jc w:val="center"/>
        <w:rPr>
          <w:rFonts w:ascii="Times New Roman" w:hAnsi="Times New Roman" w:cs="Times New Roman"/>
          <w:b/>
          <w:sz w:val="24"/>
          <w:szCs w:val="24"/>
          <w:lang w:val="bs-Latn-BA"/>
        </w:rPr>
      </w:pPr>
      <w:r w:rsidRPr="00730CAD">
        <w:rPr>
          <w:rFonts w:ascii="Times New Roman" w:hAnsi="Times New Roman" w:cs="Times New Roman"/>
          <w:b/>
          <w:sz w:val="24"/>
          <w:szCs w:val="24"/>
          <w:lang w:val="bs-Latn-BA"/>
        </w:rPr>
        <w:t>o utvrđivanju brojčanih oznaka unutrašnjih organizacionih jedinica, autora i primaoca pismena u opštini Vukosavlje za 2019. godinu</w:t>
      </w:r>
    </w:p>
    <w:p w:rsidR="00730CAD" w:rsidRDefault="00730CAD" w:rsidP="00730CAD">
      <w:pPr>
        <w:spacing w:after="0"/>
        <w:jc w:val="center"/>
        <w:rPr>
          <w:rFonts w:ascii="Times New Roman" w:hAnsi="Times New Roman" w:cs="Times New Roman"/>
          <w:sz w:val="24"/>
          <w:szCs w:val="24"/>
          <w:lang w:val="bs-Latn-BA"/>
        </w:rPr>
      </w:pPr>
    </w:p>
    <w:p w:rsidR="00730CAD" w:rsidRDefault="00730CAD" w:rsidP="00730CAD">
      <w:pPr>
        <w:spacing w:after="0"/>
        <w:jc w:val="center"/>
        <w:rPr>
          <w:rFonts w:ascii="Times New Roman" w:hAnsi="Times New Roman" w:cs="Times New Roman"/>
          <w:sz w:val="24"/>
          <w:szCs w:val="24"/>
          <w:lang w:val="bs-Latn-BA"/>
        </w:rPr>
      </w:pPr>
      <w:r>
        <w:rPr>
          <w:rFonts w:ascii="Times New Roman" w:hAnsi="Times New Roman" w:cs="Times New Roman"/>
          <w:sz w:val="24"/>
          <w:szCs w:val="24"/>
          <w:lang w:val="bs-Latn-BA"/>
        </w:rPr>
        <w:t>I</w:t>
      </w:r>
    </w:p>
    <w:p w:rsidR="006516E7" w:rsidRDefault="006516E7" w:rsidP="00730CAD">
      <w:pPr>
        <w:spacing w:after="0"/>
        <w:jc w:val="center"/>
        <w:rPr>
          <w:rFonts w:ascii="Times New Roman" w:hAnsi="Times New Roman" w:cs="Times New Roman"/>
          <w:sz w:val="24"/>
          <w:szCs w:val="24"/>
          <w:lang w:val="bs-Latn-BA"/>
        </w:rPr>
      </w:pPr>
    </w:p>
    <w:p w:rsidR="00730CAD" w:rsidRDefault="00730CAD" w:rsidP="00730CAD">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Utvrđuju se brojčane oznake unutrašnjih organizacionih jedinica, autora i primaoca pismena Skupštine opštine, Načelnika opštine i Opštinske uprave opštine Vukosavlje na način kako slijedi:</w:t>
      </w:r>
    </w:p>
    <w:p w:rsidR="00730CAD" w:rsidRDefault="00730CAD" w:rsidP="00730CAD">
      <w:pPr>
        <w:spacing w:after="0"/>
        <w:jc w:val="both"/>
        <w:rPr>
          <w:rFonts w:ascii="Times New Roman" w:hAnsi="Times New Roman" w:cs="Times New Roman"/>
          <w:sz w:val="24"/>
          <w:szCs w:val="24"/>
          <w:lang w:val="bs-Latn-BA"/>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8115"/>
      </w:tblGrid>
      <w:tr w:rsidR="00730CAD" w:rsidTr="00730CAD">
        <w:trPr>
          <w:trHeight w:val="397"/>
        </w:trPr>
        <w:tc>
          <w:tcPr>
            <w:tcW w:w="915" w:type="dxa"/>
          </w:tcPr>
          <w:p w:rsidR="00730CAD" w:rsidRPr="004327F0" w:rsidRDefault="00730CAD" w:rsidP="00730CAD">
            <w:pPr>
              <w:spacing w:after="0"/>
              <w:jc w:val="both"/>
              <w:rPr>
                <w:rFonts w:ascii="Times New Roman" w:hAnsi="Times New Roman" w:cs="Times New Roman"/>
                <w:b/>
                <w:sz w:val="24"/>
                <w:szCs w:val="24"/>
                <w:lang w:val="bs-Latn-BA"/>
              </w:rPr>
            </w:pPr>
            <w:r w:rsidRPr="004327F0">
              <w:rPr>
                <w:rFonts w:ascii="Times New Roman" w:hAnsi="Times New Roman" w:cs="Times New Roman"/>
                <w:b/>
                <w:sz w:val="24"/>
                <w:szCs w:val="24"/>
                <w:lang w:val="bs-Latn-BA"/>
              </w:rPr>
              <w:t>01</w:t>
            </w:r>
          </w:p>
        </w:tc>
        <w:tc>
          <w:tcPr>
            <w:tcW w:w="8115" w:type="dxa"/>
          </w:tcPr>
          <w:p w:rsidR="00730CAD" w:rsidRPr="004327F0" w:rsidRDefault="00730CAD" w:rsidP="00730CAD">
            <w:pPr>
              <w:spacing w:after="0"/>
              <w:jc w:val="center"/>
              <w:rPr>
                <w:rFonts w:ascii="Times New Roman" w:hAnsi="Times New Roman" w:cs="Times New Roman"/>
                <w:b/>
                <w:sz w:val="24"/>
                <w:szCs w:val="24"/>
                <w:lang w:val="bs-Latn-BA"/>
              </w:rPr>
            </w:pPr>
            <w:r w:rsidRPr="004327F0">
              <w:rPr>
                <w:rFonts w:ascii="Times New Roman" w:hAnsi="Times New Roman" w:cs="Times New Roman"/>
                <w:b/>
                <w:sz w:val="24"/>
                <w:szCs w:val="24"/>
                <w:lang w:val="bs-Latn-BA"/>
              </w:rPr>
              <w:t>SKUPŠTINA OPŠTINE VUKOSAVLJE</w:t>
            </w:r>
          </w:p>
        </w:tc>
      </w:tr>
      <w:tr w:rsidR="00730CAD" w:rsidTr="00730CAD">
        <w:trPr>
          <w:trHeight w:val="360"/>
        </w:trPr>
        <w:tc>
          <w:tcPr>
            <w:tcW w:w="9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01/1</w:t>
            </w:r>
          </w:p>
        </w:tc>
        <w:tc>
          <w:tcPr>
            <w:tcW w:w="81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Predsjednik Skupštine opštine </w:t>
            </w:r>
          </w:p>
        </w:tc>
      </w:tr>
      <w:tr w:rsidR="00730CAD" w:rsidTr="00730CAD">
        <w:trPr>
          <w:trHeight w:val="360"/>
        </w:trPr>
        <w:tc>
          <w:tcPr>
            <w:tcW w:w="9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01/2</w:t>
            </w:r>
          </w:p>
        </w:tc>
        <w:tc>
          <w:tcPr>
            <w:tcW w:w="81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Potpredsjednik Skupštine opštine</w:t>
            </w:r>
          </w:p>
        </w:tc>
      </w:tr>
      <w:tr w:rsidR="00730CAD" w:rsidTr="00730CAD">
        <w:trPr>
          <w:trHeight w:val="315"/>
        </w:trPr>
        <w:tc>
          <w:tcPr>
            <w:tcW w:w="9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01/3</w:t>
            </w:r>
          </w:p>
        </w:tc>
        <w:tc>
          <w:tcPr>
            <w:tcW w:w="81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Sekretar Skupštine opštine</w:t>
            </w:r>
          </w:p>
        </w:tc>
      </w:tr>
      <w:tr w:rsidR="00730CAD" w:rsidTr="00730CAD">
        <w:trPr>
          <w:trHeight w:val="315"/>
        </w:trPr>
        <w:tc>
          <w:tcPr>
            <w:tcW w:w="9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01/4</w:t>
            </w:r>
          </w:p>
        </w:tc>
        <w:tc>
          <w:tcPr>
            <w:tcW w:w="811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Komisije i odbori Skupštine opštine </w:t>
            </w:r>
          </w:p>
        </w:tc>
      </w:tr>
    </w:tbl>
    <w:p w:rsidR="00730CAD" w:rsidRDefault="00730CAD" w:rsidP="00730CAD">
      <w:pPr>
        <w:spacing w:after="0"/>
        <w:jc w:val="both"/>
        <w:rPr>
          <w:rFonts w:ascii="Times New Roman" w:hAnsi="Times New Roman" w:cs="Times New Roman"/>
          <w:sz w:val="24"/>
          <w:szCs w:val="24"/>
          <w:lang w:val="bs-Latn-BA"/>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055"/>
      </w:tblGrid>
      <w:tr w:rsidR="00730CAD" w:rsidTr="00730CAD">
        <w:trPr>
          <w:trHeight w:val="450"/>
        </w:trPr>
        <w:tc>
          <w:tcPr>
            <w:tcW w:w="960" w:type="dxa"/>
          </w:tcPr>
          <w:p w:rsidR="00730CAD" w:rsidRPr="004327F0" w:rsidRDefault="00730CAD" w:rsidP="00730CAD">
            <w:pPr>
              <w:spacing w:after="0"/>
              <w:jc w:val="both"/>
              <w:rPr>
                <w:rFonts w:ascii="Times New Roman" w:hAnsi="Times New Roman" w:cs="Times New Roman"/>
                <w:b/>
                <w:sz w:val="24"/>
                <w:szCs w:val="24"/>
                <w:lang w:val="bs-Latn-BA"/>
              </w:rPr>
            </w:pPr>
            <w:r w:rsidRPr="004327F0">
              <w:rPr>
                <w:rFonts w:ascii="Times New Roman" w:hAnsi="Times New Roman" w:cs="Times New Roman"/>
                <w:b/>
                <w:sz w:val="24"/>
                <w:szCs w:val="24"/>
                <w:lang w:val="bs-Latn-BA"/>
              </w:rPr>
              <w:t>02</w:t>
            </w:r>
          </w:p>
        </w:tc>
        <w:tc>
          <w:tcPr>
            <w:tcW w:w="8055" w:type="dxa"/>
          </w:tcPr>
          <w:p w:rsidR="00730CAD" w:rsidRPr="004327F0" w:rsidRDefault="00730CAD" w:rsidP="00730CAD">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NAČELNIK OPŠTINE</w:t>
            </w:r>
          </w:p>
        </w:tc>
      </w:tr>
      <w:tr w:rsidR="00730CAD" w:rsidTr="00730CAD">
        <w:trPr>
          <w:trHeight w:val="284"/>
        </w:trPr>
        <w:tc>
          <w:tcPr>
            <w:tcW w:w="96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02/1</w:t>
            </w:r>
          </w:p>
        </w:tc>
        <w:tc>
          <w:tcPr>
            <w:tcW w:w="805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Načelnik opštine</w:t>
            </w:r>
          </w:p>
        </w:tc>
      </w:tr>
      <w:tr w:rsidR="00730CAD" w:rsidTr="00730CAD">
        <w:trPr>
          <w:trHeight w:val="300"/>
        </w:trPr>
        <w:tc>
          <w:tcPr>
            <w:tcW w:w="96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02/2</w:t>
            </w:r>
          </w:p>
        </w:tc>
        <w:tc>
          <w:tcPr>
            <w:tcW w:w="805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Zamjenik Načelnika opštine</w:t>
            </w:r>
          </w:p>
        </w:tc>
      </w:tr>
      <w:tr w:rsidR="00730CAD" w:rsidTr="00730CAD">
        <w:trPr>
          <w:trHeight w:val="375"/>
        </w:trPr>
        <w:tc>
          <w:tcPr>
            <w:tcW w:w="960" w:type="dxa"/>
          </w:tcPr>
          <w:p w:rsidR="00730CAD" w:rsidRDefault="00730CAD" w:rsidP="00730CAD">
            <w:pPr>
              <w:spacing w:after="0"/>
              <w:ind w:left="-3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02/3</w:t>
            </w:r>
          </w:p>
        </w:tc>
        <w:tc>
          <w:tcPr>
            <w:tcW w:w="8055" w:type="dxa"/>
          </w:tcPr>
          <w:p w:rsidR="00730CAD" w:rsidRDefault="00730CAD" w:rsidP="00730CAD">
            <w:pPr>
              <w:spacing w:after="0"/>
              <w:ind w:left="-3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Komisije Načelnika opštine</w:t>
            </w:r>
          </w:p>
        </w:tc>
      </w:tr>
    </w:tbl>
    <w:p w:rsidR="00730CAD" w:rsidRDefault="00730CAD" w:rsidP="00730CAD">
      <w:pPr>
        <w:spacing w:after="0"/>
        <w:jc w:val="both"/>
        <w:rPr>
          <w:rFonts w:ascii="Times New Roman" w:hAnsi="Times New Roman" w:cs="Times New Roman"/>
          <w:sz w:val="24"/>
          <w:szCs w:val="24"/>
          <w:lang w:val="bs-Latn-BA"/>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8070"/>
      </w:tblGrid>
      <w:tr w:rsidR="00730CAD" w:rsidTr="00730CAD">
        <w:trPr>
          <w:trHeight w:val="435"/>
        </w:trPr>
        <w:tc>
          <w:tcPr>
            <w:tcW w:w="990" w:type="dxa"/>
          </w:tcPr>
          <w:p w:rsidR="00730CAD" w:rsidRPr="004327F0" w:rsidRDefault="00730CAD" w:rsidP="00730CAD">
            <w:pPr>
              <w:spacing w:after="0"/>
              <w:jc w:val="both"/>
              <w:rPr>
                <w:rFonts w:ascii="Times New Roman" w:hAnsi="Times New Roman" w:cs="Times New Roman"/>
                <w:b/>
                <w:sz w:val="24"/>
                <w:szCs w:val="24"/>
                <w:lang w:val="bs-Latn-BA"/>
              </w:rPr>
            </w:pPr>
            <w:r w:rsidRPr="004327F0">
              <w:rPr>
                <w:rFonts w:ascii="Times New Roman" w:hAnsi="Times New Roman" w:cs="Times New Roman"/>
                <w:b/>
                <w:sz w:val="24"/>
                <w:szCs w:val="24"/>
                <w:lang w:val="bs-Latn-BA"/>
              </w:rPr>
              <w:t>03</w:t>
            </w:r>
          </w:p>
        </w:tc>
        <w:tc>
          <w:tcPr>
            <w:tcW w:w="8070" w:type="dxa"/>
          </w:tcPr>
          <w:p w:rsidR="00730CAD" w:rsidRPr="004327F0" w:rsidRDefault="00730CAD" w:rsidP="00730CAD">
            <w:pPr>
              <w:spacing w:after="0"/>
              <w:jc w:val="center"/>
              <w:rPr>
                <w:rFonts w:ascii="Times New Roman" w:hAnsi="Times New Roman" w:cs="Times New Roman"/>
                <w:b/>
                <w:sz w:val="24"/>
                <w:szCs w:val="24"/>
                <w:lang w:val="bs-Latn-BA"/>
              </w:rPr>
            </w:pPr>
            <w:r w:rsidRPr="004327F0">
              <w:rPr>
                <w:rFonts w:ascii="Times New Roman" w:hAnsi="Times New Roman" w:cs="Times New Roman"/>
                <w:b/>
                <w:sz w:val="24"/>
                <w:szCs w:val="24"/>
                <w:lang w:val="bs-Latn-BA"/>
              </w:rPr>
              <w:t>STRUČN</w:t>
            </w:r>
            <w:r>
              <w:rPr>
                <w:rFonts w:ascii="Times New Roman" w:hAnsi="Times New Roman" w:cs="Times New Roman"/>
                <w:b/>
                <w:sz w:val="24"/>
                <w:szCs w:val="24"/>
                <w:lang w:val="bs-Latn-BA"/>
              </w:rPr>
              <w:t>A</w:t>
            </w:r>
            <w:r w:rsidRPr="004327F0">
              <w:rPr>
                <w:rFonts w:ascii="Times New Roman" w:hAnsi="Times New Roman" w:cs="Times New Roman"/>
                <w:b/>
                <w:sz w:val="24"/>
                <w:szCs w:val="24"/>
                <w:lang w:val="bs-Latn-BA"/>
              </w:rPr>
              <w:t xml:space="preserve"> SLUŽB</w:t>
            </w:r>
            <w:r>
              <w:rPr>
                <w:rFonts w:ascii="Times New Roman" w:hAnsi="Times New Roman" w:cs="Times New Roman"/>
                <w:b/>
                <w:sz w:val="24"/>
                <w:szCs w:val="24"/>
                <w:lang w:val="bs-Latn-BA"/>
              </w:rPr>
              <w:t>A</w:t>
            </w:r>
            <w:r w:rsidRPr="004327F0">
              <w:rPr>
                <w:rFonts w:ascii="Times New Roman" w:hAnsi="Times New Roman" w:cs="Times New Roman"/>
                <w:b/>
                <w:sz w:val="24"/>
                <w:szCs w:val="24"/>
                <w:lang w:val="bs-Latn-BA"/>
              </w:rPr>
              <w:t xml:space="preserve"> NAČELNIKA OPŠTINE</w:t>
            </w:r>
          </w:p>
        </w:tc>
      </w:tr>
      <w:tr w:rsidR="00730CAD" w:rsidTr="00730CAD">
        <w:trPr>
          <w:trHeight w:val="323"/>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03/1</w:t>
            </w:r>
          </w:p>
        </w:tc>
        <w:tc>
          <w:tcPr>
            <w:tcW w:w="807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savjetnik</w:t>
            </w:r>
          </w:p>
        </w:tc>
      </w:tr>
      <w:tr w:rsidR="00730CAD" w:rsidTr="00730CAD">
        <w:trPr>
          <w:trHeight w:val="300"/>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03/2</w:t>
            </w:r>
          </w:p>
        </w:tc>
        <w:tc>
          <w:tcPr>
            <w:tcW w:w="807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Viši stručni saradnik za opšte, savjetodavne i protokolarne poslove</w:t>
            </w:r>
          </w:p>
        </w:tc>
      </w:tr>
      <w:tr w:rsidR="00730CAD" w:rsidTr="00730CAD">
        <w:trPr>
          <w:trHeight w:val="315"/>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03/3</w:t>
            </w:r>
          </w:p>
        </w:tc>
        <w:tc>
          <w:tcPr>
            <w:tcW w:w="807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za poslove informisanja</w:t>
            </w:r>
          </w:p>
        </w:tc>
      </w:tr>
      <w:tr w:rsidR="00730CAD" w:rsidTr="00730CAD">
        <w:trPr>
          <w:trHeight w:val="315"/>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03/4</w:t>
            </w:r>
          </w:p>
        </w:tc>
        <w:tc>
          <w:tcPr>
            <w:tcW w:w="807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Viši stručni saradnik za dijasporu, međunarodnu saradnju i investicije</w:t>
            </w:r>
          </w:p>
        </w:tc>
      </w:tr>
    </w:tbl>
    <w:p w:rsidR="00730CAD" w:rsidRDefault="00730CAD" w:rsidP="00730CAD">
      <w:pPr>
        <w:spacing w:after="0"/>
        <w:jc w:val="both"/>
        <w:rPr>
          <w:rFonts w:ascii="Times New Roman" w:hAnsi="Times New Roman" w:cs="Times New Roman"/>
          <w:sz w:val="24"/>
          <w:szCs w:val="24"/>
          <w:lang w:val="bs-Latn-B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8085"/>
      </w:tblGrid>
      <w:tr w:rsidR="00730CAD" w:rsidTr="00730CAD">
        <w:trPr>
          <w:trHeight w:val="435"/>
        </w:trPr>
        <w:tc>
          <w:tcPr>
            <w:tcW w:w="975" w:type="dxa"/>
          </w:tcPr>
          <w:p w:rsidR="00730CAD" w:rsidRPr="00740791" w:rsidRDefault="00730CAD" w:rsidP="00730CAD">
            <w:pPr>
              <w:spacing w:after="0"/>
              <w:jc w:val="both"/>
              <w:rPr>
                <w:rFonts w:ascii="Times New Roman" w:hAnsi="Times New Roman" w:cs="Times New Roman"/>
                <w:b/>
                <w:sz w:val="24"/>
                <w:szCs w:val="24"/>
                <w:lang w:val="bs-Latn-BA"/>
              </w:rPr>
            </w:pPr>
            <w:r w:rsidRPr="00740791">
              <w:rPr>
                <w:rFonts w:ascii="Times New Roman" w:hAnsi="Times New Roman" w:cs="Times New Roman"/>
                <w:b/>
                <w:sz w:val="24"/>
                <w:szCs w:val="24"/>
                <w:lang w:val="bs-Latn-BA"/>
              </w:rPr>
              <w:t>04</w:t>
            </w:r>
          </w:p>
        </w:tc>
        <w:tc>
          <w:tcPr>
            <w:tcW w:w="8085" w:type="dxa"/>
          </w:tcPr>
          <w:p w:rsidR="00730CAD" w:rsidRPr="00740791" w:rsidRDefault="00730CAD" w:rsidP="00730CAD">
            <w:pPr>
              <w:spacing w:after="0"/>
              <w:jc w:val="center"/>
              <w:rPr>
                <w:rFonts w:ascii="Times New Roman" w:hAnsi="Times New Roman" w:cs="Times New Roman"/>
                <w:b/>
                <w:sz w:val="24"/>
                <w:szCs w:val="24"/>
                <w:lang w:val="bs-Latn-BA"/>
              </w:rPr>
            </w:pPr>
            <w:r w:rsidRPr="00740791">
              <w:rPr>
                <w:rFonts w:ascii="Times New Roman" w:hAnsi="Times New Roman" w:cs="Times New Roman"/>
                <w:b/>
                <w:sz w:val="24"/>
                <w:szCs w:val="24"/>
                <w:lang w:val="bs-Latn-BA"/>
              </w:rPr>
              <w:t>ODJELJENJE ZA FINANSIJE</w:t>
            </w:r>
          </w:p>
        </w:tc>
      </w:tr>
      <w:tr w:rsidR="00730CAD" w:rsidTr="00730CAD">
        <w:trPr>
          <w:trHeight w:val="353"/>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04/1</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Načelnik Odjeljenja za finansije </w:t>
            </w:r>
          </w:p>
        </w:tc>
      </w:tr>
      <w:tr w:rsidR="00730CAD" w:rsidTr="00730CAD">
        <w:trPr>
          <w:trHeight w:val="315"/>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04/2</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Šef Odsjeka za budžet</w:t>
            </w:r>
          </w:p>
        </w:tc>
      </w:tr>
      <w:tr w:rsidR="00730CAD" w:rsidTr="00730CAD">
        <w:trPr>
          <w:trHeight w:val="315"/>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04/3</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Samostalni stručni saradnik za javne nabavke i upravljanje opštinskom imovinom</w:t>
            </w:r>
          </w:p>
        </w:tc>
      </w:tr>
      <w:tr w:rsidR="00730CAD" w:rsidTr="00730CAD">
        <w:trPr>
          <w:trHeight w:val="398"/>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04/4</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Stručni saradnik za glavnu knjigu trezora i trezorsko plaćanje </w:t>
            </w:r>
          </w:p>
        </w:tc>
      </w:tr>
      <w:tr w:rsidR="00730CAD" w:rsidTr="00730CAD">
        <w:trPr>
          <w:trHeight w:val="360"/>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04/5</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blagajne i poslove obračuna plata</w:t>
            </w:r>
          </w:p>
        </w:tc>
      </w:tr>
      <w:tr w:rsidR="00730CAD" w:rsidTr="00730CAD">
        <w:trPr>
          <w:trHeight w:val="360"/>
        </w:trPr>
        <w:tc>
          <w:tcPr>
            <w:tcW w:w="97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04/6</w:t>
            </w:r>
          </w:p>
        </w:tc>
        <w:tc>
          <w:tcPr>
            <w:tcW w:w="8085"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Samostalni stručni saradnik za budžet, strateška i operativna planiranja</w:t>
            </w:r>
          </w:p>
        </w:tc>
      </w:tr>
    </w:tbl>
    <w:p w:rsidR="00730CAD" w:rsidRDefault="00730CAD" w:rsidP="00730CAD">
      <w:pPr>
        <w:spacing w:after="0"/>
        <w:jc w:val="both"/>
        <w:rPr>
          <w:rFonts w:ascii="Times New Roman" w:hAnsi="Times New Roman" w:cs="Times New Roman"/>
          <w:sz w:val="24"/>
          <w:szCs w:val="24"/>
          <w:lang w:val="bs-Latn-B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8100"/>
      </w:tblGrid>
      <w:tr w:rsidR="00730CAD" w:rsidTr="00730CAD">
        <w:trPr>
          <w:trHeight w:val="335"/>
        </w:trPr>
        <w:tc>
          <w:tcPr>
            <w:tcW w:w="990" w:type="dxa"/>
          </w:tcPr>
          <w:p w:rsidR="00730CAD" w:rsidRPr="00E62CC0" w:rsidRDefault="00730CAD" w:rsidP="00730CAD">
            <w:pPr>
              <w:spacing w:after="0"/>
              <w:jc w:val="both"/>
              <w:rPr>
                <w:rFonts w:ascii="Times New Roman" w:hAnsi="Times New Roman" w:cs="Times New Roman"/>
                <w:b/>
                <w:sz w:val="24"/>
                <w:szCs w:val="24"/>
                <w:lang w:val="bs-Latn-BA"/>
              </w:rPr>
            </w:pPr>
            <w:r w:rsidRPr="00E62CC0">
              <w:rPr>
                <w:rFonts w:ascii="Times New Roman" w:hAnsi="Times New Roman" w:cs="Times New Roman"/>
                <w:b/>
                <w:sz w:val="24"/>
                <w:szCs w:val="24"/>
                <w:lang w:val="bs-Latn-BA"/>
              </w:rPr>
              <w:t>05</w:t>
            </w:r>
          </w:p>
        </w:tc>
        <w:tc>
          <w:tcPr>
            <w:tcW w:w="8100" w:type="dxa"/>
          </w:tcPr>
          <w:p w:rsidR="00730CAD" w:rsidRPr="00E62CC0" w:rsidRDefault="00730CAD" w:rsidP="00730CAD">
            <w:pPr>
              <w:spacing w:after="0"/>
              <w:jc w:val="center"/>
              <w:rPr>
                <w:rFonts w:ascii="Times New Roman" w:hAnsi="Times New Roman" w:cs="Times New Roman"/>
                <w:b/>
                <w:sz w:val="24"/>
                <w:szCs w:val="24"/>
                <w:lang w:val="bs-Latn-BA"/>
              </w:rPr>
            </w:pPr>
            <w:r w:rsidRPr="00E62CC0">
              <w:rPr>
                <w:rFonts w:ascii="Times New Roman" w:hAnsi="Times New Roman" w:cs="Times New Roman"/>
                <w:b/>
                <w:sz w:val="24"/>
                <w:szCs w:val="24"/>
                <w:lang w:val="bs-Latn-BA"/>
              </w:rPr>
              <w:t>ODJELJENJE ZA OPŠTU UPRAVU</w:t>
            </w:r>
          </w:p>
        </w:tc>
      </w:tr>
      <w:tr w:rsidR="00730CAD" w:rsidTr="00730CAD">
        <w:trPr>
          <w:trHeight w:val="324"/>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05/1</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Načelnik odjeljenja za opštu upravu</w:t>
            </w:r>
          </w:p>
        </w:tc>
      </w:tr>
      <w:tr w:rsidR="00730CAD" w:rsidTr="00730CAD">
        <w:trPr>
          <w:trHeight w:val="316"/>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05/2</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za poslove matičara</w:t>
            </w:r>
          </w:p>
        </w:tc>
      </w:tr>
      <w:tr w:rsidR="00730CAD" w:rsidTr="00730CAD">
        <w:trPr>
          <w:trHeight w:val="335"/>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05/3</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za poslove civilne zaštite</w:t>
            </w:r>
          </w:p>
        </w:tc>
      </w:tr>
      <w:tr w:rsidR="00730CAD" w:rsidTr="00730CAD">
        <w:trPr>
          <w:trHeight w:val="256"/>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05/4</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Stručni saradnik za ovjeru potpisa, prepisa i rukopisa i poslove kartoteke </w:t>
            </w:r>
          </w:p>
        </w:tc>
      </w:tr>
      <w:tr w:rsidR="00730CAD" w:rsidTr="00730CAD">
        <w:trPr>
          <w:trHeight w:val="284"/>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05/5</w:t>
            </w:r>
          </w:p>
        </w:tc>
        <w:tc>
          <w:tcPr>
            <w:tcW w:w="8100" w:type="dxa"/>
          </w:tcPr>
          <w:p w:rsidR="00730CAD" w:rsidRDefault="00730CAD" w:rsidP="00730CAD">
            <w:pPr>
              <w:spacing w:after="0"/>
              <w:jc w:val="both"/>
              <w:rPr>
                <w:rFonts w:ascii="Times New Roman" w:hAnsi="Times New Roman" w:cs="Times New Roman"/>
                <w:sz w:val="24"/>
                <w:szCs w:val="24"/>
                <w:lang w:val="bs-Latn-BA"/>
              </w:rPr>
            </w:pPr>
            <w:r w:rsidRPr="0085720D">
              <w:rPr>
                <w:rFonts w:ascii="Times New Roman" w:hAnsi="Times New Roman" w:cs="Times New Roman"/>
                <w:sz w:val="24"/>
                <w:szCs w:val="24"/>
                <w:lang w:val="bs-Latn-BA"/>
              </w:rPr>
              <w:t>Stručni saradnik za arhivu i poslove interne dostave materijala</w:t>
            </w:r>
          </w:p>
        </w:tc>
      </w:tr>
      <w:tr w:rsidR="00730CAD" w:rsidTr="00730CAD">
        <w:trPr>
          <w:trHeight w:val="248"/>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05/6</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za boračko – invalidsku zaštitu</w:t>
            </w:r>
          </w:p>
        </w:tc>
      </w:tr>
      <w:tr w:rsidR="00730CAD" w:rsidTr="00730CAD">
        <w:trPr>
          <w:trHeight w:val="240"/>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05/7</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Šef Odsjeka za prijemnu kancelariju</w:t>
            </w:r>
          </w:p>
        </w:tc>
      </w:tr>
      <w:tr w:rsidR="00730CAD" w:rsidTr="00730CAD">
        <w:trPr>
          <w:trHeight w:val="274"/>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05/8</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Samostalni stručni saradnik za građanska stanja, personalne i opšte upravne poslove</w:t>
            </w:r>
          </w:p>
        </w:tc>
      </w:tr>
      <w:tr w:rsidR="00730CAD" w:rsidTr="00730CAD">
        <w:trPr>
          <w:trHeight w:val="236"/>
        </w:trPr>
        <w:tc>
          <w:tcPr>
            <w:tcW w:w="99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05/9</w:t>
            </w:r>
          </w:p>
        </w:tc>
        <w:tc>
          <w:tcPr>
            <w:tcW w:w="8100" w:type="dxa"/>
          </w:tcPr>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IT Administrator</w:t>
            </w:r>
          </w:p>
        </w:tc>
      </w:tr>
      <w:tr w:rsidR="00730CAD" w:rsidTr="00730CAD">
        <w:trPr>
          <w:trHeight w:val="450"/>
        </w:trPr>
        <w:tc>
          <w:tcPr>
            <w:tcW w:w="990" w:type="dxa"/>
          </w:tcPr>
          <w:p w:rsidR="00730CAD" w:rsidRPr="008F299E" w:rsidRDefault="00730CAD" w:rsidP="00730CAD">
            <w:pPr>
              <w:spacing w:after="0"/>
              <w:jc w:val="both"/>
              <w:rPr>
                <w:rFonts w:ascii="Times New Roman" w:hAnsi="Times New Roman" w:cs="Times New Roman"/>
                <w:sz w:val="24"/>
                <w:szCs w:val="24"/>
                <w:lang w:val="bs-Latn-BA"/>
              </w:rPr>
            </w:pPr>
            <w:r w:rsidRPr="008F299E">
              <w:rPr>
                <w:rFonts w:ascii="Times New Roman" w:hAnsi="Times New Roman" w:cs="Times New Roman"/>
                <w:sz w:val="24"/>
                <w:szCs w:val="24"/>
                <w:lang w:val="bs-Latn-BA"/>
              </w:rPr>
              <w:t>05/10</w:t>
            </w:r>
          </w:p>
        </w:tc>
        <w:tc>
          <w:tcPr>
            <w:tcW w:w="8100" w:type="dxa"/>
          </w:tcPr>
          <w:p w:rsidR="00730CAD" w:rsidRPr="008F299E" w:rsidRDefault="00730CAD" w:rsidP="00730CAD">
            <w:pPr>
              <w:spacing w:after="0"/>
              <w:jc w:val="both"/>
              <w:rPr>
                <w:rFonts w:ascii="Times New Roman" w:hAnsi="Times New Roman" w:cs="Times New Roman"/>
                <w:sz w:val="24"/>
                <w:szCs w:val="24"/>
                <w:lang w:val="bs-Latn-BA"/>
              </w:rPr>
            </w:pPr>
            <w:r w:rsidRPr="008F299E">
              <w:rPr>
                <w:rFonts w:ascii="Times New Roman" w:hAnsi="Times New Roman" w:cs="Times New Roman"/>
                <w:sz w:val="24"/>
                <w:szCs w:val="24"/>
                <w:lang w:val="bs-Latn-BA"/>
              </w:rPr>
              <w:t>Saradnik za administrativno – tehničke i pomoć</w:t>
            </w:r>
            <w:r>
              <w:rPr>
                <w:rFonts w:ascii="Times New Roman" w:hAnsi="Times New Roman" w:cs="Times New Roman"/>
                <w:sz w:val="24"/>
                <w:szCs w:val="24"/>
                <w:lang w:val="bs-Latn-BA"/>
              </w:rPr>
              <w:t>n</w:t>
            </w:r>
            <w:r w:rsidRPr="008F299E">
              <w:rPr>
                <w:rFonts w:ascii="Times New Roman" w:hAnsi="Times New Roman" w:cs="Times New Roman"/>
                <w:sz w:val="24"/>
                <w:szCs w:val="24"/>
                <w:lang w:val="bs-Latn-BA"/>
              </w:rPr>
              <w:t xml:space="preserve">e poslove  </w:t>
            </w:r>
          </w:p>
        </w:tc>
      </w:tr>
    </w:tbl>
    <w:p w:rsidR="00730CAD" w:rsidRDefault="00730CAD" w:rsidP="00730CAD">
      <w:pPr>
        <w:spacing w:after="0"/>
        <w:jc w:val="both"/>
        <w:rPr>
          <w:rFonts w:ascii="Times New Roman" w:hAnsi="Times New Roman" w:cs="Times New Roman"/>
          <w:sz w:val="24"/>
          <w:szCs w:val="24"/>
          <w:lang w:val="bs-Latn-B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8115"/>
      </w:tblGrid>
      <w:tr w:rsidR="00730CAD" w:rsidTr="00730CAD">
        <w:trPr>
          <w:trHeight w:val="375"/>
        </w:trPr>
        <w:tc>
          <w:tcPr>
            <w:tcW w:w="975" w:type="dxa"/>
          </w:tcPr>
          <w:p w:rsidR="00730CAD" w:rsidRPr="008A367F" w:rsidRDefault="00730CAD" w:rsidP="00730CAD">
            <w:pPr>
              <w:spacing w:after="0"/>
              <w:ind w:left="-8"/>
              <w:jc w:val="both"/>
              <w:rPr>
                <w:rFonts w:ascii="Times New Roman" w:hAnsi="Times New Roman" w:cs="Times New Roman"/>
                <w:b/>
                <w:sz w:val="24"/>
                <w:szCs w:val="24"/>
                <w:lang w:val="bs-Latn-BA"/>
              </w:rPr>
            </w:pPr>
            <w:r w:rsidRPr="008A367F">
              <w:rPr>
                <w:rFonts w:ascii="Times New Roman" w:hAnsi="Times New Roman" w:cs="Times New Roman"/>
                <w:b/>
                <w:sz w:val="24"/>
                <w:szCs w:val="24"/>
                <w:lang w:val="bs-Latn-BA"/>
              </w:rPr>
              <w:t>06</w:t>
            </w:r>
          </w:p>
        </w:tc>
        <w:tc>
          <w:tcPr>
            <w:tcW w:w="8115" w:type="dxa"/>
          </w:tcPr>
          <w:p w:rsidR="00730CAD" w:rsidRPr="008A367F" w:rsidRDefault="00730CAD" w:rsidP="00730CAD">
            <w:pPr>
              <w:spacing w:after="0"/>
              <w:ind w:left="-8"/>
              <w:jc w:val="center"/>
              <w:rPr>
                <w:rFonts w:ascii="Times New Roman" w:hAnsi="Times New Roman" w:cs="Times New Roman"/>
                <w:b/>
                <w:sz w:val="24"/>
                <w:szCs w:val="24"/>
                <w:lang w:val="bs-Latn-BA"/>
              </w:rPr>
            </w:pPr>
            <w:r w:rsidRPr="008A367F">
              <w:rPr>
                <w:rFonts w:ascii="Times New Roman" w:hAnsi="Times New Roman" w:cs="Times New Roman"/>
                <w:b/>
                <w:sz w:val="24"/>
                <w:szCs w:val="24"/>
                <w:lang w:val="bs-Latn-BA"/>
              </w:rPr>
              <w:t>ODJELJENJE ZA PRIVREDU I DRUŠTVENE DJELATNOSTI</w:t>
            </w:r>
          </w:p>
        </w:tc>
      </w:tr>
      <w:tr w:rsidR="00730CAD" w:rsidTr="00730CAD">
        <w:trPr>
          <w:trHeight w:val="375"/>
        </w:trPr>
        <w:tc>
          <w:tcPr>
            <w:tcW w:w="975" w:type="dxa"/>
          </w:tcPr>
          <w:p w:rsidR="00730CAD" w:rsidRPr="008A367F" w:rsidRDefault="00730CAD" w:rsidP="00730CAD">
            <w:pPr>
              <w:spacing w:after="0"/>
              <w:ind w:left="-8"/>
              <w:jc w:val="both"/>
              <w:rPr>
                <w:rFonts w:ascii="Times New Roman" w:hAnsi="Times New Roman" w:cs="Times New Roman"/>
                <w:sz w:val="24"/>
                <w:szCs w:val="24"/>
                <w:lang w:val="bs-Latn-BA"/>
              </w:rPr>
            </w:pPr>
            <w:r w:rsidRPr="008A367F">
              <w:rPr>
                <w:rFonts w:ascii="Times New Roman" w:hAnsi="Times New Roman" w:cs="Times New Roman"/>
                <w:sz w:val="24"/>
                <w:szCs w:val="24"/>
                <w:lang w:val="bs-Latn-BA"/>
              </w:rPr>
              <w:t>06/1</w:t>
            </w:r>
          </w:p>
        </w:tc>
        <w:tc>
          <w:tcPr>
            <w:tcW w:w="8115" w:type="dxa"/>
          </w:tcPr>
          <w:p w:rsidR="00730CAD" w:rsidRPr="008A367F"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Načelnik Odjeljenja za privredu i društvene djelatnosti</w:t>
            </w:r>
          </w:p>
        </w:tc>
      </w:tr>
      <w:tr w:rsidR="00730CAD" w:rsidTr="00730CAD">
        <w:trPr>
          <w:trHeight w:val="375"/>
        </w:trPr>
        <w:tc>
          <w:tcPr>
            <w:tcW w:w="975" w:type="dxa"/>
          </w:tcPr>
          <w:p w:rsidR="00730CAD" w:rsidRPr="008A367F" w:rsidRDefault="00730CAD" w:rsidP="00730CAD">
            <w:pPr>
              <w:spacing w:after="0"/>
              <w:ind w:left="-8"/>
              <w:jc w:val="both"/>
              <w:rPr>
                <w:rFonts w:ascii="Times New Roman" w:hAnsi="Times New Roman" w:cs="Times New Roman"/>
                <w:sz w:val="24"/>
                <w:szCs w:val="24"/>
                <w:lang w:val="bs-Latn-BA"/>
              </w:rPr>
            </w:pPr>
            <w:r w:rsidRPr="008A367F">
              <w:rPr>
                <w:rFonts w:ascii="Times New Roman" w:hAnsi="Times New Roman" w:cs="Times New Roman"/>
                <w:sz w:val="24"/>
                <w:szCs w:val="24"/>
                <w:lang w:val="bs-Latn-BA"/>
              </w:rPr>
              <w:t>06/2</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Samostalni stručni saradnik za poslove lokalnog razvoja</w:t>
            </w:r>
          </w:p>
        </w:tc>
      </w:tr>
      <w:tr w:rsidR="00730CAD" w:rsidTr="00730CAD">
        <w:trPr>
          <w:trHeight w:val="375"/>
        </w:trPr>
        <w:tc>
          <w:tcPr>
            <w:tcW w:w="975" w:type="dxa"/>
          </w:tcPr>
          <w:p w:rsidR="00730CAD" w:rsidRPr="008A367F"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06/3</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Viši stručni saradnik za upravno rješavanje i uspostave baze podataka iz oblasti preduzetništva, poljoprivrede, vodoprivrede, šumarastva i ekologije</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06/4</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Viši stručni saradnik za društvene djelatnosti, socijalnu zaštitu, humanitarne i nevladine organizacije</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06/5</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Poljoprivredni inspektor</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06/6</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Šef Odsjeka za urbanizam i stambeno komunalne poslove </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06/7</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Samostalni stručni saradnik za urbanizam, građenje i stambeno komunalne poslove</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06/8</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Stručni saradnik za urbanizam, građenje i stambeno komunalne poslove</w:t>
            </w:r>
          </w:p>
        </w:tc>
      </w:tr>
      <w:tr w:rsidR="00730CAD" w:rsidTr="00730CAD">
        <w:trPr>
          <w:trHeight w:val="375"/>
        </w:trPr>
        <w:tc>
          <w:tcPr>
            <w:tcW w:w="97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06/9</w:t>
            </w:r>
          </w:p>
        </w:tc>
        <w:tc>
          <w:tcPr>
            <w:tcW w:w="8115" w:type="dxa"/>
          </w:tcPr>
          <w:p w:rsidR="00730CAD" w:rsidRDefault="00730CAD" w:rsidP="00730CAD">
            <w:pPr>
              <w:spacing w:after="0"/>
              <w:ind w:left="-8"/>
              <w:jc w:val="both"/>
              <w:rPr>
                <w:rFonts w:ascii="Times New Roman" w:hAnsi="Times New Roman" w:cs="Times New Roman"/>
                <w:sz w:val="24"/>
                <w:szCs w:val="24"/>
                <w:lang w:val="bs-Latn-BA"/>
              </w:rPr>
            </w:pPr>
            <w:r>
              <w:rPr>
                <w:rFonts w:ascii="Times New Roman" w:hAnsi="Times New Roman" w:cs="Times New Roman"/>
                <w:sz w:val="24"/>
                <w:szCs w:val="24"/>
                <w:lang w:val="bs-Latn-BA"/>
              </w:rPr>
              <w:t>Komunalni policajac</w:t>
            </w:r>
          </w:p>
        </w:tc>
      </w:tr>
    </w:tbl>
    <w:p w:rsidR="00730CAD" w:rsidRDefault="00730CAD" w:rsidP="00730CAD">
      <w:pPr>
        <w:spacing w:after="0"/>
        <w:jc w:val="both"/>
        <w:rPr>
          <w:rFonts w:ascii="Times New Roman" w:hAnsi="Times New Roman" w:cs="Times New Roman"/>
          <w:sz w:val="24"/>
          <w:szCs w:val="24"/>
          <w:lang w:val="bs-Latn-BA"/>
        </w:rPr>
      </w:pPr>
    </w:p>
    <w:p w:rsidR="00730CAD" w:rsidRDefault="00730CAD" w:rsidP="00730CAD">
      <w:pPr>
        <w:spacing w:after="0"/>
        <w:ind w:firstLine="708"/>
        <w:jc w:val="center"/>
        <w:rPr>
          <w:rFonts w:ascii="Times New Roman" w:hAnsi="Times New Roman" w:cs="Times New Roman"/>
          <w:sz w:val="24"/>
          <w:szCs w:val="24"/>
          <w:lang w:val="bs-Latn-BA"/>
        </w:rPr>
      </w:pPr>
      <w:r>
        <w:rPr>
          <w:rFonts w:ascii="Times New Roman" w:hAnsi="Times New Roman" w:cs="Times New Roman"/>
          <w:sz w:val="24"/>
          <w:szCs w:val="24"/>
          <w:lang w:val="bs-Latn-BA"/>
        </w:rPr>
        <w:t>II</w:t>
      </w:r>
    </w:p>
    <w:p w:rsidR="006516E7" w:rsidRDefault="006516E7" w:rsidP="00730CAD">
      <w:pPr>
        <w:spacing w:after="0"/>
        <w:ind w:firstLine="708"/>
        <w:jc w:val="center"/>
        <w:rPr>
          <w:rFonts w:ascii="Times New Roman" w:hAnsi="Times New Roman" w:cs="Times New Roman"/>
          <w:sz w:val="24"/>
          <w:szCs w:val="24"/>
          <w:lang w:val="bs-Latn-BA"/>
        </w:rPr>
      </w:pPr>
    </w:p>
    <w:p w:rsidR="00730CAD" w:rsidRDefault="00730CAD" w:rsidP="00730CAD">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Ova Rješenje stupa na snagu narednog dana od dana donošenja a primjenju se od 01.01.2019. godine i biće objavljeno u  Službenom glasniku opštine Vukosavlje.</w:t>
      </w:r>
    </w:p>
    <w:p w:rsidR="00730CAD" w:rsidRDefault="00730CAD" w:rsidP="00730CAD">
      <w:pPr>
        <w:spacing w:after="0"/>
        <w:jc w:val="both"/>
        <w:rPr>
          <w:rFonts w:ascii="Times New Roman" w:hAnsi="Times New Roman" w:cs="Times New Roman"/>
          <w:sz w:val="24"/>
          <w:szCs w:val="24"/>
          <w:lang w:val="bs-Latn-BA"/>
        </w:rPr>
      </w:pPr>
    </w:p>
    <w:p w:rsidR="006516E7" w:rsidRDefault="006516E7" w:rsidP="00730CAD">
      <w:pPr>
        <w:spacing w:after="0"/>
        <w:jc w:val="both"/>
        <w:rPr>
          <w:rFonts w:ascii="Times New Roman" w:hAnsi="Times New Roman" w:cs="Times New Roman"/>
          <w:sz w:val="24"/>
          <w:szCs w:val="24"/>
          <w:lang w:val="bs-Latn-BA"/>
        </w:rPr>
      </w:pPr>
    </w:p>
    <w:p w:rsidR="00730CAD" w:rsidRDefault="00730CAD" w:rsidP="00730CAD">
      <w:pPr>
        <w:spacing w:after="0"/>
        <w:jc w:val="both"/>
        <w:rPr>
          <w:rFonts w:ascii="Times New Roman" w:hAnsi="Times New Roman" w:cs="Times New Roman"/>
          <w:b/>
          <w:sz w:val="24"/>
          <w:szCs w:val="24"/>
          <w:lang w:val="bs-Latn-BA"/>
        </w:rPr>
      </w:pPr>
      <w:r w:rsidRPr="00730CAD">
        <w:rPr>
          <w:rFonts w:ascii="Times New Roman" w:hAnsi="Times New Roman" w:cs="Times New Roman"/>
          <w:b/>
          <w:sz w:val="24"/>
          <w:szCs w:val="24"/>
          <w:lang w:val="bs-Latn-BA"/>
        </w:rPr>
        <w:t>Broj: 02/1-052-10/18</w:t>
      </w:r>
      <w:r w:rsidRPr="00730CA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NAČELNIK</w:t>
      </w:r>
    </w:p>
    <w:p w:rsidR="00730CAD" w:rsidRPr="00267C37" w:rsidRDefault="00730CAD" w:rsidP="00730CAD">
      <w:pPr>
        <w:spacing w:after="0"/>
        <w:jc w:val="both"/>
        <w:rPr>
          <w:rFonts w:ascii="Times New Roman" w:hAnsi="Times New Roman" w:cs="Times New Roman"/>
          <w:sz w:val="24"/>
          <w:szCs w:val="24"/>
          <w:lang w:val="bs-Latn-BA"/>
        </w:rPr>
      </w:pPr>
      <w:r w:rsidRPr="00730CAD">
        <w:rPr>
          <w:rFonts w:ascii="Times New Roman" w:hAnsi="Times New Roman" w:cs="Times New Roman"/>
          <w:b/>
          <w:sz w:val="24"/>
          <w:szCs w:val="24"/>
          <w:lang w:val="bs-Latn-BA"/>
        </w:rPr>
        <w:t>Datum: 25.12.2018. g</w:t>
      </w:r>
      <w:r>
        <w:rPr>
          <w:rFonts w:ascii="Times New Roman" w:hAnsi="Times New Roman" w:cs="Times New Roman"/>
          <w:b/>
          <w:sz w:val="24"/>
          <w:szCs w:val="24"/>
          <w:lang w:val="bs-Latn-BA"/>
        </w:rPr>
        <w:t>.</w:t>
      </w:r>
      <w:r w:rsidRPr="00730CA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r w:rsidRPr="00730CAD">
        <w:rPr>
          <w:rFonts w:ascii="Times New Roman" w:hAnsi="Times New Roman" w:cs="Times New Roman"/>
          <w:b/>
          <w:sz w:val="24"/>
          <w:szCs w:val="24"/>
          <w:lang w:val="bs-Latn-BA"/>
        </w:rPr>
        <w:t>Borislav Rakić</w:t>
      </w:r>
      <w:r>
        <w:rPr>
          <w:rFonts w:ascii="Times New Roman" w:hAnsi="Times New Roman" w:cs="Times New Roman"/>
          <w:sz w:val="24"/>
          <w:szCs w:val="24"/>
          <w:lang w:val="bs-Latn-BA"/>
        </w:rPr>
        <w:t>, dipl.ecc., s.r.</w:t>
      </w: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6516E7" w:rsidRPr="00FE3F60" w:rsidRDefault="006516E7" w:rsidP="006516E7">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6516E7" w:rsidRPr="006516E7" w:rsidRDefault="006516E7" w:rsidP="006516E7">
      <w:pPr>
        <w:spacing w:after="0" w:line="240" w:lineRule="auto"/>
        <w:jc w:val="both"/>
        <w:rPr>
          <w:rFonts w:ascii="Times New Roman" w:hAnsi="Times New Roman" w:cs="Times New Roman"/>
          <w:b/>
          <w:sz w:val="24"/>
          <w:szCs w:val="24"/>
          <w:lang w:val="sr-Cyrl-BA"/>
        </w:rPr>
      </w:pPr>
      <w:r w:rsidRPr="006516E7">
        <w:rPr>
          <w:rFonts w:ascii="Times New Roman" w:hAnsi="Times New Roman" w:cs="Times New Roman"/>
          <w:b/>
          <w:sz w:val="24"/>
          <w:szCs w:val="24"/>
          <w:lang w:val="sr-Cyrl-BA"/>
        </w:rPr>
        <w:t>БОСНА И ХЕРЦЕГОВИНА</w:t>
      </w:r>
    </w:p>
    <w:p w:rsidR="006516E7" w:rsidRPr="006516E7" w:rsidRDefault="006516E7" w:rsidP="006516E7">
      <w:pPr>
        <w:spacing w:after="0" w:line="240" w:lineRule="auto"/>
        <w:jc w:val="both"/>
        <w:rPr>
          <w:rFonts w:ascii="Times New Roman" w:hAnsi="Times New Roman" w:cs="Times New Roman"/>
          <w:b/>
          <w:sz w:val="24"/>
          <w:szCs w:val="24"/>
          <w:lang w:val="sr-Cyrl-BA"/>
        </w:rPr>
      </w:pPr>
      <w:r w:rsidRPr="006516E7">
        <w:rPr>
          <w:rFonts w:ascii="Times New Roman" w:hAnsi="Times New Roman" w:cs="Times New Roman"/>
          <w:b/>
          <w:sz w:val="24"/>
          <w:szCs w:val="24"/>
          <w:lang w:val="sr-Cyrl-BA"/>
        </w:rPr>
        <w:t>РЕПУБЛИКА СРПСКА</w:t>
      </w:r>
    </w:p>
    <w:p w:rsidR="006516E7" w:rsidRPr="006516E7" w:rsidRDefault="006516E7" w:rsidP="006516E7">
      <w:pPr>
        <w:spacing w:after="0" w:line="240" w:lineRule="auto"/>
        <w:jc w:val="both"/>
        <w:rPr>
          <w:rFonts w:ascii="Times New Roman" w:hAnsi="Times New Roman" w:cs="Times New Roman"/>
          <w:b/>
          <w:sz w:val="24"/>
          <w:szCs w:val="24"/>
          <w:lang w:val="sr-Cyrl-BA"/>
        </w:rPr>
      </w:pPr>
      <w:r w:rsidRPr="006516E7">
        <w:rPr>
          <w:rFonts w:ascii="Times New Roman" w:hAnsi="Times New Roman" w:cs="Times New Roman"/>
          <w:b/>
          <w:sz w:val="24"/>
          <w:szCs w:val="24"/>
          <w:lang w:val="sr-Cyrl-BA"/>
        </w:rPr>
        <w:t>ОПШТИНА ВУКОСАВЉЕ</w:t>
      </w:r>
    </w:p>
    <w:p w:rsidR="006516E7" w:rsidRPr="006516E7" w:rsidRDefault="006516E7" w:rsidP="006516E7">
      <w:pPr>
        <w:spacing w:after="0" w:line="240" w:lineRule="auto"/>
        <w:jc w:val="both"/>
        <w:rPr>
          <w:rFonts w:ascii="Times New Roman" w:hAnsi="Times New Roman" w:cs="Times New Roman"/>
          <w:b/>
          <w:sz w:val="24"/>
          <w:szCs w:val="24"/>
          <w:lang w:val="sr-Cyrl-BA"/>
        </w:rPr>
      </w:pPr>
      <w:r w:rsidRPr="006516E7">
        <w:rPr>
          <w:rFonts w:ascii="Times New Roman" w:hAnsi="Times New Roman" w:cs="Times New Roman"/>
          <w:b/>
          <w:sz w:val="24"/>
          <w:szCs w:val="24"/>
          <w:lang w:val="sr-Cyrl-BA"/>
        </w:rPr>
        <w:t>НАЧЕЛНИК</w:t>
      </w:r>
    </w:p>
    <w:p w:rsidR="006516E7" w:rsidRDefault="006516E7" w:rsidP="006516E7">
      <w:pPr>
        <w:spacing w:before="100" w:beforeAutospacing="1" w:after="100" w:afterAutospacing="1" w:line="240" w:lineRule="auto"/>
        <w:jc w:val="both"/>
        <w:rPr>
          <w:rFonts w:ascii="Times New Roman" w:eastAsia="Times New Roman" w:hAnsi="Times New Roman" w:cs="Times New Roman"/>
          <w:sz w:val="24"/>
          <w:szCs w:val="24"/>
          <w:lang w:val="sr-Cyrl-BA" w:eastAsia="hr-HR"/>
        </w:rPr>
      </w:pPr>
    </w:p>
    <w:p w:rsidR="006516E7" w:rsidRDefault="006516E7" w:rsidP="006516E7">
      <w:pPr>
        <w:spacing w:before="100" w:beforeAutospacing="1" w:after="100" w:afterAutospacing="1" w:line="240" w:lineRule="auto"/>
        <w:jc w:val="both"/>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eastAsia="hr-HR"/>
        </w:rPr>
        <w:t>На основу члана</w:t>
      </w:r>
      <w:r>
        <w:rPr>
          <w:rFonts w:ascii="Times New Roman" w:eastAsia="Times New Roman" w:hAnsi="Times New Roman" w:cs="Times New Roman"/>
          <w:sz w:val="24"/>
          <w:szCs w:val="24"/>
          <w:lang w:val="bs-Cyrl-BA" w:eastAsia="hr-HR"/>
        </w:rPr>
        <w:t xml:space="preserve"> </w:t>
      </w:r>
      <w:r>
        <w:rPr>
          <w:rFonts w:ascii="Times New Roman" w:eastAsia="Times New Roman" w:hAnsi="Times New Roman" w:cs="Times New Roman"/>
          <w:sz w:val="24"/>
          <w:szCs w:val="24"/>
          <w:lang w:val="bs-Latn-BA" w:eastAsia="hr-HR"/>
        </w:rPr>
        <w:t>57</w:t>
      </w:r>
      <w:r>
        <w:rPr>
          <w:rFonts w:ascii="Times New Roman" w:eastAsia="Times New Roman" w:hAnsi="Times New Roman" w:cs="Times New Roman"/>
          <w:sz w:val="24"/>
          <w:szCs w:val="24"/>
          <w:lang w:val="bs-Cyrl-BA" w:eastAsia="hr-HR"/>
        </w:rPr>
        <w:t xml:space="preserve">. Статута општине Вукосавље (,,Службени </w:t>
      </w:r>
      <w:r>
        <w:rPr>
          <w:rFonts w:ascii="Times New Roman" w:eastAsia="Times New Roman" w:hAnsi="Times New Roman" w:cs="Times New Roman"/>
          <w:sz w:val="24"/>
          <w:szCs w:val="24"/>
          <w:lang w:val="bs-Latn-BA" w:eastAsia="hr-HR"/>
        </w:rPr>
        <w:t>г</w:t>
      </w:r>
      <w:r>
        <w:rPr>
          <w:rFonts w:ascii="Times New Roman" w:eastAsia="Times New Roman" w:hAnsi="Times New Roman" w:cs="Times New Roman"/>
          <w:sz w:val="24"/>
          <w:szCs w:val="24"/>
          <w:lang w:val="bs-Cyrl-BA" w:eastAsia="hr-HR"/>
        </w:rPr>
        <w:t xml:space="preserve">ласник општине Вукосавље“ број </w:t>
      </w:r>
      <w:r>
        <w:rPr>
          <w:rFonts w:ascii="Times New Roman" w:eastAsia="Times New Roman" w:hAnsi="Times New Roman" w:cs="Times New Roman"/>
          <w:sz w:val="24"/>
          <w:szCs w:val="24"/>
          <w:lang w:val="bs-Latn-BA" w:eastAsia="hr-HR"/>
        </w:rPr>
        <w:t>6/17</w:t>
      </w:r>
      <w:r>
        <w:rPr>
          <w:rFonts w:ascii="Times New Roman" w:eastAsia="Times New Roman" w:hAnsi="Times New Roman" w:cs="Times New Roman"/>
          <w:sz w:val="24"/>
          <w:szCs w:val="24"/>
          <w:lang w:val="bs-Cyrl-BA" w:eastAsia="hr-HR"/>
        </w:rPr>
        <w:t>),</w:t>
      </w:r>
      <w:r>
        <w:rPr>
          <w:rFonts w:ascii="Times New Roman" w:eastAsia="Times New Roman" w:hAnsi="Times New Roman" w:cs="Times New Roman"/>
          <w:sz w:val="24"/>
          <w:szCs w:val="24"/>
          <w:lang w:eastAsia="hr-HR"/>
        </w:rPr>
        <w:t xml:space="preserve"> а у складу са чланом 5. тачка 3. Закона о празницима Републике Српске („Службени гласник Републике Српске“ број 43/07), </w:t>
      </w:r>
      <w:r>
        <w:rPr>
          <w:rFonts w:ascii="Times New Roman" w:eastAsia="Times New Roman" w:hAnsi="Times New Roman" w:cs="Times New Roman"/>
          <w:sz w:val="24"/>
          <w:szCs w:val="24"/>
          <w:lang w:val="bs-Cyrl-BA" w:eastAsia="hr-HR"/>
        </w:rPr>
        <w:t>Начелник општине Вукосавље</w:t>
      </w:r>
      <w:r>
        <w:rPr>
          <w:rFonts w:ascii="Times New Roman" w:eastAsia="Times New Roman" w:hAnsi="Times New Roman" w:cs="Times New Roman"/>
          <w:sz w:val="24"/>
          <w:szCs w:val="24"/>
          <w:lang w:eastAsia="hr-HR"/>
        </w:rPr>
        <w:t xml:space="preserve">  доноси</w:t>
      </w:r>
    </w:p>
    <w:p w:rsidR="006516E7" w:rsidRDefault="006516E7" w:rsidP="006516E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О Д Л У К У</w:t>
      </w:r>
    </w:p>
    <w:p w:rsidR="006516E7" w:rsidRPr="00551A6E" w:rsidRDefault="006516E7" w:rsidP="006516E7">
      <w:pPr>
        <w:spacing w:after="0" w:line="240" w:lineRule="auto"/>
        <w:jc w:val="center"/>
        <w:rPr>
          <w:rFonts w:ascii="Times New Roman" w:eastAsia="Times New Roman" w:hAnsi="Times New Roman" w:cs="Times New Roman"/>
          <w:b/>
          <w:bCs/>
          <w:sz w:val="24"/>
          <w:szCs w:val="24"/>
          <w:lang w:val="bs-Cyrl-BA" w:eastAsia="hr-HR"/>
        </w:rPr>
      </w:pPr>
      <w:r>
        <w:rPr>
          <w:rFonts w:ascii="Times New Roman" w:eastAsia="Times New Roman" w:hAnsi="Times New Roman" w:cs="Times New Roman"/>
          <w:b/>
          <w:bCs/>
          <w:sz w:val="24"/>
          <w:szCs w:val="24"/>
          <w:lang w:eastAsia="hr-HR"/>
        </w:rPr>
        <w:t>о радном времену за Нову годину</w:t>
      </w:r>
    </w:p>
    <w:p w:rsidR="006516E7" w:rsidRDefault="006516E7" w:rsidP="006516E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516E7" w:rsidRDefault="006516E7" w:rsidP="006516E7">
      <w:pPr>
        <w:spacing w:after="0" w:line="240" w:lineRule="auto"/>
        <w:jc w:val="center"/>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eastAsia="hr-HR"/>
        </w:rPr>
        <w:t>I</w:t>
      </w:r>
    </w:p>
    <w:p w:rsidR="006516E7" w:rsidRDefault="006516E7" w:rsidP="006516E7">
      <w:pPr>
        <w:spacing w:after="0" w:line="240" w:lineRule="auto"/>
        <w:jc w:val="both"/>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val="bs-Cyrl-BA" w:eastAsia="hr-HR"/>
        </w:rPr>
        <w:t xml:space="preserve"> </w:t>
      </w:r>
    </w:p>
    <w:p w:rsidR="006516E7" w:rsidRDefault="006516E7" w:rsidP="006516E7">
      <w:pPr>
        <w:spacing w:after="0" w:line="240" w:lineRule="auto"/>
        <w:ind w:firstLine="708"/>
        <w:jc w:val="both"/>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val="bs-Cyrl-BA" w:eastAsia="hr-HR"/>
        </w:rPr>
        <w:t>З</w:t>
      </w:r>
      <w:r>
        <w:rPr>
          <w:rFonts w:ascii="Times New Roman" w:eastAsia="Times New Roman" w:hAnsi="Times New Roman" w:cs="Times New Roman"/>
          <w:sz w:val="24"/>
          <w:szCs w:val="24"/>
          <w:lang w:eastAsia="hr-HR"/>
        </w:rPr>
        <w:t>а вријеме трајања републичк</w:t>
      </w:r>
      <w:r>
        <w:rPr>
          <w:rFonts w:ascii="Times New Roman" w:eastAsia="Times New Roman" w:hAnsi="Times New Roman" w:cs="Times New Roman"/>
          <w:sz w:val="24"/>
          <w:szCs w:val="24"/>
          <w:lang w:val="bs-Cyrl-BA" w:eastAsia="hr-HR"/>
        </w:rPr>
        <w:t>ог</w:t>
      </w:r>
      <w:r>
        <w:rPr>
          <w:rFonts w:ascii="Times New Roman" w:eastAsia="Times New Roman" w:hAnsi="Times New Roman" w:cs="Times New Roman"/>
          <w:sz w:val="24"/>
          <w:szCs w:val="24"/>
          <w:lang w:eastAsia="hr-HR"/>
        </w:rPr>
        <w:t xml:space="preserve"> празника</w:t>
      </w:r>
      <w:r>
        <w:rPr>
          <w:rFonts w:ascii="Times New Roman" w:eastAsia="Times New Roman" w:hAnsi="Times New Roman" w:cs="Times New Roman"/>
          <w:sz w:val="24"/>
          <w:szCs w:val="24"/>
          <w:lang w:val="bs-Cyrl-BA" w:eastAsia="hr-HR"/>
        </w:rPr>
        <w:t xml:space="preserve"> Нова година који се празнује 01. и 02. јануара 2019. године,</w:t>
      </w:r>
      <w:r>
        <w:rPr>
          <w:rFonts w:ascii="Times New Roman" w:eastAsia="Times New Roman" w:hAnsi="Times New Roman" w:cs="Times New Roman"/>
          <w:sz w:val="24"/>
          <w:szCs w:val="24"/>
          <w:lang w:eastAsia="hr-HR"/>
        </w:rPr>
        <w:t xml:space="preserve"> ради задовољења неопходних потреба грађана за здравственим, комуналним и другим услугама</w:t>
      </w:r>
      <w:r>
        <w:rPr>
          <w:rFonts w:ascii="Times New Roman" w:eastAsia="Times New Roman" w:hAnsi="Times New Roman" w:cs="Times New Roman"/>
          <w:sz w:val="24"/>
          <w:szCs w:val="24"/>
          <w:lang w:val="bs-Cyrl-BA" w:eastAsia="hr-HR"/>
        </w:rPr>
        <w:t xml:space="preserve"> на подручју општине Вукосавље, у дежурствима радити ће здравствене установе, комуналне сервисне службе, сервисне службе водовода, електродистрибуције и јединице ватрогасне службе.</w:t>
      </w:r>
    </w:p>
    <w:p w:rsidR="006516E7" w:rsidRDefault="006516E7" w:rsidP="006516E7">
      <w:pPr>
        <w:spacing w:after="0" w:line="240" w:lineRule="auto"/>
        <w:ind w:firstLine="708"/>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Cyrl-BA" w:eastAsia="hr-HR"/>
        </w:rPr>
        <w:t xml:space="preserve"> </w:t>
      </w:r>
    </w:p>
    <w:p w:rsidR="006516E7" w:rsidRDefault="006516E7" w:rsidP="006516E7">
      <w:pPr>
        <w:spacing w:after="0" w:line="240" w:lineRule="auto"/>
        <w:ind w:firstLine="708"/>
        <w:jc w:val="both"/>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val="bs-Cyrl-BA" w:eastAsia="hr-HR"/>
        </w:rPr>
        <w:t>Први дан републичког празника Нова година односно 01</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val="bs-Cyrl-BA" w:eastAsia="hr-HR"/>
        </w:rPr>
        <w:t>јануар</w:t>
      </w:r>
      <w:r>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val="bs-Cyrl-BA" w:eastAsia="hr-HR"/>
        </w:rPr>
        <w:t>9</w:t>
      </w:r>
      <w:r>
        <w:rPr>
          <w:rFonts w:ascii="Times New Roman" w:eastAsia="Times New Roman" w:hAnsi="Times New Roman" w:cs="Times New Roman"/>
          <w:sz w:val="24"/>
          <w:szCs w:val="24"/>
          <w:lang w:eastAsia="hr-HR"/>
        </w:rPr>
        <w:t>. године</w:t>
      </w:r>
      <w:r>
        <w:rPr>
          <w:rFonts w:ascii="Times New Roman" w:eastAsia="Times New Roman" w:hAnsi="Times New Roman" w:cs="Times New Roman"/>
          <w:sz w:val="24"/>
          <w:szCs w:val="24"/>
          <w:lang w:val="bs-Cyrl-BA" w:eastAsia="hr-HR"/>
        </w:rPr>
        <w:t xml:space="preserve"> (уторак), је нерадни дан за све регистроване псоловне субјекте на подручју општине Вукосавље</w:t>
      </w:r>
      <w:r>
        <w:rPr>
          <w:rFonts w:ascii="Times New Roman" w:eastAsia="Times New Roman" w:hAnsi="Times New Roman" w:cs="Times New Roman"/>
          <w:sz w:val="24"/>
          <w:szCs w:val="24"/>
          <w:lang w:eastAsia="hr-HR"/>
        </w:rPr>
        <w:t>.</w:t>
      </w:r>
    </w:p>
    <w:p w:rsidR="006516E7" w:rsidRDefault="006516E7" w:rsidP="006516E7">
      <w:pPr>
        <w:spacing w:after="0" w:line="240" w:lineRule="auto"/>
        <w:ind w:firstLine="708"/>
        <w:jc w:val="center"/>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eastAsia="hr-HR"/>
        </w:rPr>
        <w:br/>
        <w:t>II</w:t>
      </w:r>
      <w:r>
        <w:rPr>
          <w:rFonts w:ascii="Times New Roman" w:eastAsia="Times New Roman" w:hAnsi="Times New Roman" w:cs="Times New Roman"/>
          <w:sz w:val="24"/>
          <w:szCs w:val="24"/>
          <w:lang w:val="bs-Cyrl-BA" w:eastAsia="hr-HR"/>
        </w:rPr>
        <w:t xml:space="preserve"> </w:t>
      </w:r>
    </w:p>
    <w:p w:rsidR="006516E7" w:rsidRDefault="006516E7" w:rsidP="006516E7">
      <w:pPr>
        <w:spacing w:after="0" w:line="240" w:lineRule="auto"/>
        <w:ind w:firstLine="708"/>
        <w:jc w:val="center"/>
        <w:rPr>
          <w:rFonts w:ascii="Times New Roman" w:eastAsia="Times New Roman" w:hAnsi="Times New Roman" w:cs="Times New Roman"/>
          <w:sz w:val="24"/>
          <w:szCs w:val="24"/>
          <w:lang w:val="bs-Latn-BA" w:eastAsia="hr-HR"/>
        </w:rPr>
      </w:pPr>
    </w:p>
    <w:p w:rsidR="006516E7" w:rsidRDefault="006516E7" w:rsidP="006516E7">
      <w:pPr>
        <w:spacing w:after="0" w:line="240" w:lineRule="auto"/>
        <w:ind w:firstLine="708"/>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eastAsia="hr-HR"/>
        </w:rPr>
        <w:t xml:space="preserve">Ради задовољења неопходних потреба грађана, у </w:t>
      </w:r>
      <w:r>
        <w:rPr>
          <w:rFonts w:ascii="Times New Roman" w:eastAsia="Times New Roman" w:hAnsi="Times New Roman" w:cs="Times New Roman"/>
          <w:sz w:val="24"/>
          <w:szCs w:val="24"/>
          <w:lang w:val="bs-Cyrl-BA" w:eastAsia="hr-HR"/>
        </w:rPr>
        <w:t>сриједу</w:t>
      </w:r>
      <w:r>
        <w:rPr>
          <w:rFonts w:ascii="Times New Roman" w:eastAsia="Times New Roman" w:hAnsi="Times New Roman" w:cs="Times New Roman"/>
          <w:sz w:val="24"/>
          <w:szCs w:val="24"/>
          <w:lang w:eastAsia="hr-HR"/>
        </w:rPr>
        <w:t xml:space="preserve"> 02. јану</w:t>
      </w:r>
      <w:r>
        <w:rPr>
          <w:rFonts w:ascii="Times New Roman" w:eastAsia="Times New Roman" w:hAnsi="Times New Roman" w:cs="Times New Roman"/>
          <w:sz w:val="24"/>
          <w:szCs w:val="24"/>
          <w:lang w:val="bs-Cyrl-BA" w:eastAsia="hr-HR"/>
        </w:rPr>
        <w:t>а</w:t>
      </w:r>
      <w:r>
        <w:rPr>
          <w:rFonts w:ascii="Times New Roman" w:eastAsia="Times New Roman" w:hAnsi="Times New Roman" w:cs="Times New Roman"/>
          <w:sz w:val="24"/>
          <w:szCs w:val="24"/>
          <w:lang w:eastAsia="hr-HR"/>
        </w:rPr>
        <w:t>ра 201</w:t>
      </w:r>
      <w:r>
        <w:rPr>
          <w:rFonts w:ascii="Times New Roman" w:eastAsia="Times New Roman" w:hAnsi="Times New Roman" w:cs="Times New Roman"/>
          <w:sz w:val="24"/>
          <w:szCs w:val="24"/>
          <w:lang w:val="bs-Latn-BA" w:eastAsia="hr-HR"/>
        </w:rPr>
        <w:t xml:space="preserve">9 </w:t>
      </w:r>
      <w:r>
        <w:rPr>
          <w:rFonts w:ascii="Times New Roman" w:eastAsia="Times New Roman" w:hAnsi="Times New Roman" w:cs="Times New Roman"/>
          <w:sz w:val="24"/>
          <w:szCs w:val="24"/>
          <w:lang w:eastAsia="hr-HR"/>
        </w:rPr>
        <w:t>. године</w:t>
      </w:r>
      <w:r>
        <w:rPr>
          <w:rFonts w:ascii="Times New Roman" w:eastAsia="Times New Roman" w:hAnsi="Times New Roman" w:cs="Times New Roman"/>
          <w:sz w:val="24"/>
          <w:szCs w:val="24"/>
          <w:lang w:val="bs-Cyrl-BA" w:eastAsia="hr-HR"/>
        </w:rPr>
        <w:t xml:space="preserve">, односно другог дана републичког празника Нова година, </w:t>
      </w:r>
      <w:r>
        <w:rPr>
          <w:rFonts w:ascii="Times New Roman" w:eastAsia="Times New Roman" w:hAnsi="Times New Roman" w:cs="Times New Roman"/>
          <w:sz w:val="24"/>
          <w:szCs w:val="24"/>
          <w:lang w:eastAsia="hr-HR"/>
        </w:rPr>
        <w:t xml:space="preserve">могу да раде </w:t>
      </w:r>
      <w:r>
        <w:rPr>
          <w:rFonts w:ascii="Times New Roman" w:eastAsia="Times New Roman" w:hAnsi="Times New Roman" w:cs="Times New Roman"/>
          <w:sz w:val="24"/>
          <w:szCs w:val="24"/>
          <w:lang w:val="bs-Cyrl-BA" w:eastAsia="hr-HR"/>
        </w:rPr>
        <w:t xml:space="preserve">привредни субјекти који обављају дјелатност трговине на мало прехрамбеним и непрехрамбеним производима на подручју општине Вукосавље у </w:t>
      </w:r>
      <w:r>
        <w:rPr>
          <w:rFonts w:ascii="Times New Roman" w:eastAsia="Times New Roman" w:hAnsi="Times New Roman" w:cs="Times New Roman"/>
          <w:sz w:val="24"/>
          <w:szCs w:val="24"/>
          <w:lang w:val="bs-Latn-BA" w:eastAsia="hr-HR"/>
        </w:rPr>
        <w:t>редовном радном времену</w:t>
      </w:r>
      <w:r>
        <w:rPr>
          <w:rFonts w:ascii="Times New Roman" w:eastAsia="Times New Roman" w:hAnsi="Times New Roman" w:cs="Times New Roman"/>
          <w:sz w:val="24"/>
          <w:szCs w:val="24"/>
          <w:lang w:val="bs-Cyrl-BA" w:eastAsia="hr-HR"/>
        </w:rPr>
        <w:t>.</w:t>
      </w:r>
    </w:p>
    <w:p w:rsidR="006516E7" w:rsidRDefault="006516E7" w:rsidP="006516E7">
      <w:pPr>
        <w:spacing w:after="0" w:line="240" w:lineRule="auto"/>
        <w:ind w:firstLine="708"/>
        <w:jc w:val="center"/>
        <w:rPr>
          <w:rFonts w:ascii="Times New Roman" w:eastAsia="Times New Roman" w:hAnsi="Times New Roman" w:cs="Times New Roman"/>
          <w:sz w:val="24"/>
          <w:szCs w:val="24"/>
          <w:lang w:val="bs-Latn-BA" w:eastAsia="hr-HR"/>
        </w:rPr>
      </w:pPr>
    </w:p>
    <w:p w:rsidR="006516E7" w:rsidRDefault="006516E7" w:rsidP="006516E7">
      <w:pPr>
        <w:spacing w:after="0" w:line="240" w:lineRule="auto"/>
        <w:ind w:firstLine="708"/>
        <w:jc w:val="both"/>
        <w:rPr>
          <w:rFonts w:ascii="Times New Roman" w:eastAsia="Times New Roman" w:hAnsi="Times New Roman" w:cs="Times New Roman"/>
          <w:sz w:val="24"/>
          <w:szCs w:val="24"/>
          <w:lang w:val="bs-Cyrl-BA" w:eastAsia="hr-HR"/>
        </w:rPr>
      </w:pPr>
      <w:r>
        <w:rPr>
          <w:rFonts w:ascii="Times New Roman" w:eastAsia="Times New Roman" w:hAnsi="Times New Roman" w:cs="Times New Roman"/>
          <w:sz w:val="24"/>
          <w:szCs w:val="24"/>
          <w:lang w:val="bs-Cyrl-BA" w:eastAsia="hr-HR"/>
        </w:rPr>
        <w:t>Продавнице погребне опреме, ветеринарске амбуланте и у</w:t>
      </w:r>
      <w:r>
        <w:rPr>
          <w:rFonts w:ascii="Times New Roman" w:eastAsia="Times New Roman" w:hAnsi="Times New Roman" w:cs="Times New Roman"/>
          <w:sz w:val="24"/>
          <w:szCs w:val="24"/>
          <w:lang w:eastAsia="hr-HR"/>
        </w:rPr>
        <w:t>гоститељски објекти</w:t>
      </w:r>
      <w:r>
        <w:rPr>
          <w:rFonts w:ascii="Times New Roman" w:eastAsia="Times New Roman" w:hAnsi="Times New Roman" w:cs="Times New Roman"/>
          <w:sz w:val="24"/>
          <w:szCs w:val="24"/>
          <w:lang w:val="bs-Cyrl-BA" w:eastAsia="hr-HR"/>
        </w:rPr>
        <w:t xml:space="preserve"> могу да раде у редовном радном времену у складу са законским и подзаконским актима.</w:t>
      </w:r>
    </w:p>
    <w:p w:rsidR="006516E7" w:rsidRDefault="006516E7" w:rsidP="006516E7">
      <w:pPr>
        <w:spacing w:after="0" w:line="240" w:lineRule="auto"/>
        <w:jc w:val="center"/>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eastAsia="hr-HR"/>
        </w:rPr>
        <w:br/>
        <w:t>III</w:t>
      </w:r>
    </w:p>
    <w:p w:rsidR="006516E7" w:rsidRDefault="006516E7" w:rsidP="006516E7">
      <w:pPr>
        <w:spacing w:before="100" w:beforeAutospacing="1" w:after="100" w:afterAutospacing="1" w:line="240" w:lineRule="auto"/>
        <w:ind w:firstLine="708"/>
        <w:jc w:val="both"/>
        <w:rPr>
          <w:rFonts w:ascii="Times New Roman" w:eastAsia="Times New Roman" w:hAnsi="Times New Roman" w:cs="Times New Roman"/>
          <w:sz w:val="24"/>
          <w:szCs w:val="24"/>
          <w:lang w:val="sr-Cyrl-BA" w:eastAsia="hr-HR"/>
        </w:rPr>
      </w:pPr>
      <w:r>
        <w:rPr>
          <w:rFonts w:ascii="Times New Roman" w:eastAsia="Times New Roman" w:hAnsi="Times New Roman" w:cs="Times New Roman"/>
          <w:sz w:val="24"/>
          <w:szCs w:val="24"/>
          <w:lang w:eastAsia="hr-HR"/>
        </w:rPr>
        <w:t>Ова Одлука ступа на снагу даном доношења.</w:t>
      </w:r>
    </w:p>
    <w:p w:rsidR="00DA4280" w:rsidRPr="00DA4280" w:rsidRDefault="00DA4280" w:rsidP="006516E7">
      <w:pPr>
        <w:spacing w:before="100" w:beforeAutospacing="1" w:after="100" w:afterAutospacing="1" w:line="240" w:lineRule="auto"/>
        <w:ind w:firstLine="708"/>
        <w:jc w:val="both"/>
        <w:rPr>
          <w:rFonts w:ascii="Times New Roman" w:eastAsia="Times New Roman" w:hAnsi="Times New Roman" w:cs="Times New Roman"/>
          <w:sz w:val="24"/>
          <w:szCs w:val="24"/>
          <w:lang w:val="sr-Cyrl-BA" w:eastAsia="hr-HR"/>
        </w:rPr>
      </w:pPr>
    </w:p>
    <w:p w:rsidR="006516E7" w:rsidRDefault="006516E7" w:rsidP="006516E7">
      <w:pPr>
        <w:spacing w:after="0" w:line="240" w:lineRule="auto"/>
        <w:rPr>
          <w:rFonts w:ascii="Times New Roman" w:eastAsia="Times New Roman" w:hAnsi="Times New Roman" w:cs="Times New Roman"/>
          <w:sz w:val="24"/>
          <w:szCs w:val="24"/>
          <w:lang w:eastAsia="hr-HR"/>
        </w:rPr>
      </w:pPr>
      <w:r w:rsidRPr="006516E7">
        <w:rPr>
          <w:rFonts w:ascii="Times New Roman" w:hAnsi="Times New Roman" w:cs="Times New Roman"/>
          <w:b/>
          <w:sz w:val="24"/>
          <w:szCs w:val="24"/>
          <w:lang w:val="bs-Latn-BA"/>
        </w:rPr>
        <w:t>Број: 02/1-</w:t>
      </w:r>
      <w:r w:rsidRPr="006516E7">
        <w:rPr>
          <w:rFonts w:ascii="Times New Roman" w:hAnsi="Times New Roman" w:cs="Times New Roman"/>
          <w:b/>
          <w:sz w:val="24"/>
          <w:szCs w:val="24"/>
          <w:lang w:val="bs-Cyrl-BA"/>
        </w:rPr>
        <w:t>014</w:t>
      </w:r>
      <w:r w:rsidRPr="006516E7">
        <w:rPr>
          <w:rFonts w:ascii="Times New Roman" w:hAnsi="Times New Roman" w:cs="Times New Roman"/>
          <w:b/>
          <w:sz w:val="24"/>
          <w:szCs w:val="24"/>
          <w:lang w:val="bs-Latn-BA"/>
        </w:rPr>
        <w:t>-</w:t>
      </w:r>
      <w:r w:rsidRPr="006516E7">
        <w:rPr>
          <w:rFonts w:ascii="Times New Roman" w:hAnsi="Times New Roman" w:cs="Times New Roman"/>
          <w:b/>
          <w:sz w:val="24"/>
          <w:szCs w:val="24"/>
          <w:lang w:val="bs-Cyrl-BA"/>
        </w:rPr>
        <w:t xml:space="preserve"> </w:t>
      </w:r>
      <w:r w:rsidRPr="006516E7">
        <w:rPr>
          <w:rFonts w:ascii="Times New Roman" w:hAnsi="Times New Roman" w:cs="Times New Roman"/>
          <w:b/>
          <w:sz w:val="24"/>
          <w:szCs w:val="24"/>
          <w:lang w:val="bs-Latn-BA"/>
        </w:rPr>
        <w:t>40</w:t>
      </w:r>
      <w:r w:rsidRPr="006516E7">
        <w:rPr>
          <w:rFonts w:ascii="Times New Roman" w:hAnsi="Times New Roman" w:cs="Times New Roman"/>
          <w:b/>
          <w:sz w:val="24"/>
          <w:szCs w:val="24"/>
          <w:lang w:val="bs-Cyrl-BA"/>
        </w:rPr>
        <w:t>/1</w:t>
      </w:r>
      <w:r w:rsidRPr="006516E7">
        <w:rPr>
          <w:rFonts w:ascii="Times New Roman" w:hAnsi="Times New Roman" w:cs="Times New Roman"/>
          <w:b/>
          <w:sz w:val="24"/>
          <w:szCs w:val="24"/>
          <w:lang w:val="bs-Latn-BA"/>
        </w:rPr>
        <w:t>8</w:t>
      </w:r>
      <w:r w:rsidRPr="006516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val="sr-Cyrl-BA" w:eastAsia="hr-HR"/>
        </w:rPr>
        <w:t xml:space="preserve">                                                       </w:t>
      </w:r>
      <w:r w:rsidR="00DA4280">
        <w:rPr>
          <w:rFonts w:ascii="Times New Roman" w:eastAsia="Times New Roman" w:hAnsi="Times New Roman" w:cs="Times New Roman"/>
          <w:sz w:val="24"/>
          <w:szCs w:val="24"/>
          <w:lang w:val="sr-Cyrl-BA" w:eastAsia="hr-HR"/>
        </w:rPr>
        <w:t xml:space="preserve">           </w:t>
      </w:r>
      <w:r>
        <w:rPr>
          <w:rFonts w:ascii="Times New Roman" w:eastAsia="Times New Roman" w:hAnsi="Times New Roman" w:cs="Times New Roman"/>
          <w:sz w:val="24"/>
          <w:szCs w:val="24"/>
          <w:lang w:eastAsia="hr-HR"/>
        </w:rPr>
        <w:t>НАЧЕЛНИК</w:t>
      </w:r>
    </w:p>
    <w:p w:rsidR="006516E7" w:rsidRPr="006516E7" w:rsidRDefault="006516E7" w:rsidP="006516E7">
      <w:pPr>
        <w:spacing w:after="0" w:line="240" w:lineRule="auto"/>
        <w:rPr>
          <w:rFonts w:ascii="Times New Roman" w:eastAsia="Times New Roman" w:hAnsi="Times New Roman" w:cs="Times New Roman"/>
          <w:sz w:val="24"/>
          <w:szCs w:val="24"/>
          <w:lang w:val="sr-Cyrl-BA" w:eastAsia="hr-HR"/>
        </w:rPr>
      </w:pPr>
      <w:r w:rsidRPr="006516E7">
        <w:rPr>
          <w:rFonts w:ascii="Times New Roman" w:hAnsi="Times New Roman" w:cs="Times New Roman"/>
          <w:b/>
          <w:sz w:val="24"/>
          <w:szCs w:val="24"/>
          <w:lang w:val="bs-Cyrl-BA"/>
        </w:rPr>
        <w:t>Датум</w:t>
      </w:r>
      <w:r w:rsidRPr="006516E7">
        <w:rPr>
          <w:rFonts w:ascii="Times New Roman" w:hAnsi="Times New Roman" w:cs="Times New Roman"/>
          <w:b/>
          <w:sz w:val="24"/>
          <w:szCs w:val="24"/>
          <w:lang w:val="bs-Latn-BA"/>
        </w:rPr>
        <w:t xml:space="preserve">: 25.12.2018. </w:t>
      </w:r>
      <w:r>
        <w:rPr>
          <w:rFonts w:ascii="Times New Roman" w:hAnsi="Times New Roman" w:cs="Times New Roman"/>
          <w:b/>
          <w:sz w:val="24"/>
          <w:szCs w:val="24"/>
          <w:lang w:val="bs-Cyrl-BA"/>
        </w:rPr>
        <w:t>г.</w:t>
      </w:r>
      <w:r w:rsidRPr="006516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val="sr-Cyrl-BA" w:eastAsia="hr-HR"/>
        </w:rPr>
        <w:t xml:space="preserve">                                  </w:t>
      </w:r>
      <w:r w:rsidR="00DA4280">
        <w:rPr>
          <w:rFonts w:ascii="Times New Roman" w:eastAsia="Times New Roman" w:hAnsi="Times New Roman" w:cs="Times New Roman"/>
          <w:sz w:val="24"/>
          <w:szCs w:val="24"/>
          <w:lang w:val="sr-Cyrl-BA" w:eastAsia="hr-HR"/>
        </w:rPr>
        <w:t xml:space="preserve">               </w:t>
      </w:r>
      <w:r w:rsidRPr="006516E7">
        <w:rPr>
          <w:rFonts w:ascii="Times New Roman" w:eastAsia="Times New Roman" w:hAnsi="Times New Roman" w:cs="Times New Roman"/>
          <w:b/>
          <w:sz w:val="24"/>
          <w:szCs w:val="24"/>
          <w:lang w:eastAsia="hr-HR"/>
        </w:rPr>
        <w:t>Борислав Ракић</w:t>
      </w:r>
      <w:r>
        <w:rPr>
          <w:rFonts w:ascii="Times New Roman" w:eastAsia="Times New Roman" w:hAnsi="Times New Roman" w:cs="Times New Roman"/>
          <w:sz w:val="24"/>
          <w:szCs w:val="24"/>
          <w:lang w:eastAsia="hr-HR"/>
        </w:rPr>
        <w:t>, дипл. екон.</w:t>
      </w:r>
      <w:r>
        <w:rPr>
          <w:rFonts w:ascii="Times New Roman" w:eastAsia="Times New Roman" w:hAnsi="Times New Roman" w:cs="Times New Roman"/>
          <w:sz w:val="24"/>
          <w:szCs w:val="24"/>
          <w:lang w:val="sr-Cyrl-BA" w:eastAsia="hr-HR"/>
        </w:rPr>
        <w:t>, с.р.</w:t>
      </w:r>
    </w:p>
    <w:p w:rsidR="006516E7" w:rsidRPr="006516E7" w:rsidRDefault="006516E7" w:rsidP="006516E7">
      <w:pPr>
        <w:spacing w:after="0" w:line="240" w:lineRule="auto"/>
        <w:jc w:val="both"/>
        <w:rPr>
          <w:rFonts w:ascii="Times New Roman" w:hAnsi="Times New Roman" w:cs="Times New Roman"/>
          <w:b/>
          <w:sz w:val="24"/>
          <w:szCs w:val="24"/>
          <w:lang w:val="bs-Cyrl-BA"/>
        </w:rPr>
      </w:pPr>
    </w:p>
    <w:p w:rsidR="00FE3F60" w:rsidRPr="006516E7" w:rsidRDefault="00FE3F60" w:rsidP="006516E7">
      <w:pPr>
        <w:spacing w:after="0" w:line="318" w:lineRule="atLeast"/>
        <w:rPr>
          <w:rFonts w:ascii="Times New Roman" w:hAnsi="Times New Roman"/>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FE3F60" w:rsidRDefault="00FE3F60" w:rsidP="00217FA7">
      <w:pPr>
        <w:spacing w:after="0" w:line="318" w:lineRule="atLeast"/>
        <w:jc w:val="center"/>
        <w:rPr>
          <w:rFonts w:ascii="Times New Roman" w:hAnsi="Times New Roman"/>
          <w:b/>
          <w:sz w:val="28"/>
          <w:szCs w:val="28"/>
          <w:lang w:val="hr-BA"/>
        </w:rPr>
      </w:pPr>
    </w:p>
    <w:p w:rsidR="00FE3F60" w:rsidRDefault="00DA4280" w:rsidP="00DA4280">
      <w:pPr>
        <w:spacing w:after="0"/>
        <w:rPr>
          <w:rFonts w:ascii="Times New Roman" w:hAnsi="Times New Roman" w:cs="Times New Roman"/>
          <w:b/>
          <w:sz w:val="36"/>
          <w:szCs w:val="36"/>
          <w:highlight w:val="lightGray"/>
          <w:u w:val="single"/>
          <w:lang w:val="sr-Cyrl-BA"/>
        </w:rPr>
      </w:pPr>
      <w:r>
        <w:rPr>
          <w:rFonts w:ascii="Times New Roman" w:hAnsi="Times New Roman"/>
          <w:b/>
          <w:sz w:val="28"/>
          <w:szCs w:val="28"/>
          <w:lang w:val="sr-Cyrl-BA"/>
        </w:rPr>
        <w:t xml:space="preserve">                   </w:t>
      </w:r>
      <w:r w:rsidR="00FE3F60">
        <w:rPr>
          <w:rFonts w:ascii="Times New Roman" w:hAnsi="Times New Roman" w:cs="Times New Roman"/>
          <w:b/>
          <w:sz w:val="36"/>
          <w:szCs w:val="36"/>
          <w:highlight w:val="lightGray"/>
          <w:u w:val="single"/>
        </w:rPr>
        <w:t xml:space="preserve">O S T A L I     A K T I   </w:t>
      </w:r>
      <w:r>
        <w:rPr>
          <w:rFonts w:ascii="Times New Roman" w:hAnsi="Times New Roman" w:cs="Times New Roman"/>
          <w:b/>
          <w:sz w:val="36"/>
          <w:szCs w:val="36"/>
          <w:highlight w:val="lightGray"/>
          <w:u w:val="single"/>
        </w:rPr>
        <w:t xml:space="preserve">  </w:t>
      </w:r>
      <w:r w:rsidR="00FE3F60">
        <w:rPr>
          <w:rFonts w:ascii="Times New Roman" w:hAnsi="Times New Roman" w:cs="Times New Roman"/>
          <w:b/>
          <w:sz w:val="36"/>
          <w:szCs w:val="36"/>
          <w:highlight w:val="lightGray"/>
          <w:u w:val="single"/>
        </w:rPr>
        <w:t xml:space="preserve">O P Š T I N E </w:t>
      </w:r>
    </w:p>
    <w:p w:rsidR="00DA4280" w:rsidRPr="00DA4280" w:rsidRDefault="00DA4280" w:rsidP="00DA4280">
      <w:pPr>
        <w:spacing w:after="0"/>
        <w:rPr>
          <w:rFonts w:ascii="Times New Roman" w:hAnsi="Times New Roman" w:cs="Times New Roman"/>
          <w:b/>
          <w:sz w:val="36"/>
          <w:szCs w:val="36"/>
          <w:highlight w:val="lightGray"/>
          <w:u w:val="single"/>
          <w:lang w:val="sr-Cyrl-BA"/>
        </w:rPr>
      </w:pPr>
    </w:p>
    <w:p w:rsidR="00DA4280" w:rsidRDefault="00DA4280" w:rsidP="00DA4280">
      <w:pPr>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На основу члана 17. став (1) тачка 1. Закона о систему јавних служби (,,Службени гласник Републике Српске“ број 68/17, 109/12 и 44/16) Управни одбор Центра за културу Вукосавље из Вукосавља на сједници одржаној дана 20.11.2018. године донио је </w:t>
      </w:r>
    </w:p>
    <w:p w:rsidR="00DA4280" w:rsidRDefault="00DA4280" w:rsidP="00DA4280">
      <w:pPr>
        <w:spacing w:after="0"/>
        <w:jc w:val="center"/>
        <w:rPr>
          <w:rFonts w:ascii="Times New Roman" w:hAnsi="Times New Roman" w:cs="Times New Roman"/>
          <w:b/>
          <w:sz w:val="24"/>
          <w:szCs w:val="24"/>
          <w:lang w:val="bs-Cyrl-BA"/>
        </w:rPr>
      </w:pPr>
      <w:r w:rsidRPr="00DA4280">
        <w:rPr>
          <w:rFonts w:ascii="Times New Roman" w:hAnsi="Times New Roman" w:cs="Times New Roman"/>
          <w:b/>
          <w:sz w:val="24"/>
          <w:szCs w:val="24"/>
          <w:lang w:val="bs-Cyrl-BA"/>
        </w:rPr>
        <w:t xml:space="preserve">СТАТУТ </w:t>
      </w:r>
    </w:p>
    <w:p w:rsidR="00DA4280" w:rsidRPr="00DA4280" w:rsidRDefault="00DA4280" w:rsidP="00DA4280">
      <w:pPr>
        <w:spacing w:after="0"/>
        <w:jc w:val="center"/>
        <w:rPr>
          <w:rFonts w:ascii="Times New Roman" w:hAnsi="Times New Roman" w:cs="Times New Roman"/>
          <w:b/>
          <w:sz w:val="24"/>
          <w:szCs w:val="24"/>
          <w:lang w:val="bs-Cyrl-BA"/>
        </w:rPr>
      </w:pPr>
    </w:p>
    <w:p w:rsidR="00DA4280" w:rsidRPr="00DA4280" w:rsidRDefault="00DA4280" w:rsidP="00DA4280">
      <w:pPr>
        <w:spacing w:after="0"/>
        <w:jc w:val="center"/>
        <w:rPr>
          <w:rFonts w:ascii="Times New Roman" w:hAnsi="Times New Roman" w:cs="Times New Roman"/>
          <w:b/>
          <w:sz w:val="24"/>
          <w:szCs w:val="24"/>
          <w:lang w:val="bs-Cyrl-BA"/>
        </w:rPr>
      </w:pPr>
      <w:r w:rsidRPr="00DA4280">
        <w:rPr>
          <w:rFonts w:ascii="Times New Roman" w:hAnsi="Times New Roman" w:cs="Times New Roman"/>
          <w:b/>
          <w:sz w:val="24"/>
          <w:szCs w:val="24"/>
          <w:lang w:val="bs-Cyrl-BA"/>
        </w:rPr>
        <w:t>Јавне установе Центар за културу Вукосавље</w:t>
      </w:r>
    </w:p>
    <w:p w:rsidR="00DA4280" w:rsidRPr="00DA4280" w:rsidRDefault="00DA4280" w:rsidP="00DA4280">
      <w:pPr>
        <w:spacing w:after="0"/>
        <w:jc w:val="both"/>
        <w:rPr>
          <w:rFonts w:ascii="Times New Roman" w:hAnsi="Times New Roman" w:cs="Times New Roman"/>
          <w:b/>
          <w:sz w:val="24"/>
          <w:szCs w:val="24"/>
        </w:rPr>
      </w:pPr>
    </w:p>
    <w:p w:rsidR="00DA4280" w:rsidRPr="000265F7" w:rsidRDefault="00DA4280" w:rsidP="00DA4280">
      <w:pPr>
        <w:spacing w:after="0"/>
        <w:jc w:val="both"/>
        <w:rPr>
          <w:rFonts w:ascii="Times New Roman" w:hAnsi="Times New Roman" w:cs="Times New Roman"/>
          <w:b/>
          <w:sz w:val="24"/>
          <w:szCs w:val="24"/>
          <w:lang w:val="bs-Cyrl-BA"/>
        </w:rPr>
      </w:pPr>
      <w:r w:rsidRPr="000265F7">
        <w:rPr>
          <w:rFonts w:ascii="Times New Roman" w:hAnsi="Times New Roman" w:cs="Times New Roman"/>
          <w:b/>
          <w:sz w:val="24"/>
          <w:szCs w:val="24"/>
        </w:rPr>
        <w:t xml:space="preserve">I – ОПШТЕ </w:t>
      </w:r>
      <w:r w:rsidRPr="000265F7">
        <w:rPr>
          <w:rFonts w:ascii="Times New Roman" w:hAnsi="Times New Roman" w:cs="Times New Roman"/>
          <w:b/>
          <w:sz w:val="24"/>
          <w:szCs w:val="24"/>
          <w:lang w:val="bs-Cyrl-BA"/>
        </w:rPr>
        <w:t>ОДРЕДБЕ</w:t>
      </w:r>
    </w:p>
    <w:p w:rsidR="00DA4280" w:rsidRDefault="00DA4280" w:rsidP="00DA4280">
      <w:pPr>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Овим Статутом одређује се назив и сједиште Јавна установа Центар за културу Вукосавље (у даљем тексту: Установа), правни положај и заступање,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(2) Оснивач Установе је општина Вукосавље (у даљем тексту: Оснивач) и основана је Одлуком Скупштине општине Вукосавље број 01/1-013-31-6/18 од 20.08.2018. године. </w:t>
      </w:r>
    </w:p>
    <w:p w:rsidR="00DA4280" w:rsidRDefault="00DA4280" w:rsidP="00DA4280">
      <w:pPr>
        <w:spacing w:after="0"/>
        <w:ind w:firstLine="708"/>
        <w:jc w:val="both"/>
        <w:rPr>
          <w:rFonts w:ascii="Times New Roman" w:hAnsi="Times New Roman" w:cs="Times New Roman"/>
          <w:sz w:val="24"/>
          <w:szCs w:val="24"/>
          <w:lang w:val="bs-Latn-BA"/>
        </w:rPr>
      </w:pPr>
      <w:r>
        <w:rPr>
          <w:rFonts w:ascii="Times New Roman" w:hAnsi="Times New Roman" w:cs="Times New Roman"/>
          <w:sz w:val="24"/>
          <w:szCs w:val="24"/>
          <w:lang w:val="bs-Cyrl-BA"/>
        </w:rPr>
        <w:t>(3) Установа има својство правног лица и у правном промету са трећим лицима иступа у своје име и за свој рачун, без ограничења, те има права и обавезе утврђене законом и другим прописима, Одлуком оснивача, Статутом и другим општим актима Установе.</w:t>
      </w:r>
    </w:p>
    <w:p w:rsidR="00DA4280" w:rsidRPr="00243523" w:rsidRDefault="00DA4280" w:rsidP="00DA4280">
      <w:pPr>
        <w:spacing w:after="0"/>
        <w:ind w:firstLine="708"/>
        <w:jc w:val="both"/>
        <w:rPr>
          <w:rFonts w:ascii="Times New Roman" w:hAnsi="Times New Roman" w:cs="Times New Roman"/>
          <w:sz w:val="24"/>
          <w:szCs w:val="24"/>
          <w:lang w:val="bs-Latn-BA"/>
        </w:rPr>
      </w:pPr>
    </w:p>
    <w:p w:rsidR="00DA4280" w:rsidRPr="000265F7" w:rsidRDefault="00DA4280" w:rsidP="00DA4280">
      <w:pPr>
        <w:spacing w:after="0"/>
        <w:jc w:val="both"/>
        <w:rPr>
          <w:rFonts w:ascii="Times New Roman" w:hAnsi="Times New Roman" w:cs="Times New Roman"/>
          <w:b/>
          <w:sz w:val="24"/>
          <w:szCs w:val="24"/>
          <w:lang w:val="bs-Cyrl-BA"/>
        </w:rPr>
      </w:pPr>
      <w:r w:rsidRPr="000265F7">
        <w:rPr>
          <w:rFonts w:ascii="Times New Roman" w:hAnsi="Times New Roman" w:cs="Times New Roman"/>
          <w:b/>
          <w:sz w:val="24"/>
          <w:szCs w:val="24"/>
        </w:rPr>
        <w:t xml:space="preserve">II – НАЗИВ </w:t>
      </w:r>
      <w:r w:rsidRPr="000265F7">
        <w:rPr>
          <w:rFonts w:ascii="Times New Roman" w:hAnsi="Times New Roman" w:cs="Times New Roman"/>
          <w:b/>
          <w:sz w:val="24"/>
          <w:szCs w:val="24"/>
          <w:lang w:val="bs-Cyrl-BA"/>
        </w:rPr>
        <w:t>И СЈЕДИШТЕ ЦЕНТРА</w:t>
      </w:r>
    </w:p>
    <w:p w:rsidR="00DA4280" w:rsidRDefault="00DA4280" w:rsidP="00DA4280">
      <w:pPr>
        <w:jc w:val="center"/>
        <w:rPr>
          <w:rFonts w:ascii="Times New Roman" w:hAnsi="Times New Roman" w:cs="Times New Roman"/>
          <w:sz w:val="24"/>
          <w:szCs w:val="24"/>
        </w:rPr>
      </w:pPr>
      <w:r>
        <w:rPr>
          <w:rFonts w:ascii="Times New Roman" w:hAnsi="Times New Roman" w:cs="Times New Roman"/>
          <w:sz w:val="24"/>
          <w:szCs w:val="24"/>
        </w:rPr>
        <w:t xml:space="preserve">Члан 2.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Установа ће пословати под називом Јавна установа Центар за културу Вукосавље.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(2) Сједиште Центра се налази у Вукосављу, Трг Василија Острошког број 2.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(3) Назив Установе се мора истакнути на згради која је њено сједиште и на објектима у којима обавља дјелатност.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rPr>
      </w:pPr>
      <w:r>
        <w:rPr>
          <w:rFonts w:ascii="Times New Roman" w:hAnsi="Times New Roman" w:cs="Times New Roman"/>
          <w:sz w:val="24"/>
          <w:szCs w:val="24"/>
        </w:rPr>
        <w:t xml:space="preserve">Члан 3.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Центар има службени печат.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(2) Печат је округлог облика, пречника 35 мм, у којем је у концентричним круговима исписан пуни назив Центра ћириличним и латиничним писмом.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(3) Начин употребе, чувања и заштите печата одређује директор.</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4.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Центар има штамбиљ.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(2) Штамбиљ је правоугаоног облика дужине 65 мм и ширине 35 мм, у којем је уписан скраћени назив и сједиште Центра са рубрикама предвиђеним за датум пријема, број протокола и број прилога уз примљену службену пошту. </w:t>
      </w:r>
    </w:p>
    <w:p w:rsidR="00DA4280" w:rsidRDefault="00DA4280" w:rsidP="00DA4280">
      <w:pPr>
        <w:spacing w:after="0"/>
        <w:jc w:val="both"/>
        <w:rPr>
          <w:rFonts w:ascii="Times New Roman" w:hAnsi="Times New Roman" w:cs="Times New Roman"/>
          <w:sz w:val="24"/>
          <w:szCs w:val="24"/>
          <w:lang w:val="bs-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spacing w:after="0"/>
        <w:jc w:val="both"/>
        <w:rPr>
          <w:rFonts w:ascii="Times New Roman" w:hAnsi="Times New Roman" w:cs="Times New Roman"/>
          <w:b/>
          <w:sz w:val="24"/>
          <w:szCs w:val="24"/>
          <w:lang w:val="sr-Cyrl-BA"/>
        </w:rPr>
      </w:pPr>
    </w:p>
    <w:p w:rsidR="00DA4280" w:rsidRPr="000265F7" w:rsidRDefault="00DA4280" w:rsidP="00DA4280">
      <w:pPr>
        <w:spacing w:after="0"/>
        <w:jc w:val="both"/>
        <w:rPr>
          <w:rFonts w:ascii="Times New Roman" w:hAnsi="Times New Roman" w:cs="Times New Roman"/>
          <w:b/>
          <w:sz w:val="24"/>
          <w:szCs w:val="24"/>
          <w:lang w:val="bs-Cyrl-BA"/>
        </w:rPr>
      </w:pPr>
      <w:r w:rsidRPr="000265F7">
        <w:rPr>
          <w:rFonts w:ascii="Times New Roman" w:hAnsi="Times New Roman" w:cs="Times New Roman"/>
          <w:b/>
          <w:sz w:val="24"/>
          <w:szCs w:val="24"/>
        </w:rPr>
        <w:t>III –</w:t>
      </w:r>
      <w:r w:rsidRPr="000265F7">
        <w:rPr>
          <w:rFonts w:ascii="Times New Roman" w:hAnsi="Times New Roman" w:cs="Times New Roman"/>
          <w:b/>
          <w:sz w:val="24"/>
          <w:szCs w:val="24"/>
          <w:lang w:val="bs-Cyrl-BA"/>
        </w:rPr>
        <w:t xml:space="preserve"> ЗАСТУПАЊЕ И ПРЕДСТАВЉАЊЕ</w:t>
      </w:r>
    </w:p>
    <w:p w:rsidR="00DA4280" w:rsidRPr="008052A7"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5.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Директор руководи, заступа и представља Установе и одговоран је за законитост њеног рада.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(2) </w:t>
      </w:r>
      <w:r w:rsidRPr="008C37F9">
        <w:rPr>
          <w:rFonts w:ascii="Times New Roman" w:hAnsi="Times New Roman" w:cs="Times New Roman"/>
          <w:sz w:val="24"/>
          <w:szCs w:val="24"/>
          <w:lang w:val="bs-Cyrl-BA"/>
        </w:rPr>
        <w:t>Директор може дати пуномоћ другој особи да заступа Центар у правном промету у границама својих овлаштења, те у складу са одредбама закона којима се утврђују обавезно правни односи.</w:t>
      </w:r>
    </w:p>
    <w:p w:rsidR="00DA4280" w:rsidRDefault="00DA4280" w:rsidP="00DA4280">
      <w:pPr>
        <w:spacing w:after="0"/>
        <w:jc w:val="both"/>
        <w:rPr>
          <w:rFonts w:ascii="Times New Roman" w:hAnsi="Times New Roman" w:cs="Times New Roman"/>
          <w:sz w:val="24"/>
          <w:szCs w:val="24"/>
          <w:lang w:val="bs-Cyrl-BA"/>
        </w:rPr>
      </w:pPr>
    </w:p>
    <w:p w:rsidR="00DA4280" w:rsidRPr="00004919" w:rsidRDefault="00DA4280" w:rsidP="00DA4280">
      <w:pPr>
        <w:spacing w:after="0"/>
        <w:jc w:val="both"/>
        <w:rPr>
          <w:rFonts w:ascii="Times New Roman" w:hAnsi="Times New Roman" w:cs="Times New Roman"/>
          <w:b/>
          <w:sz w:val="24"/>
          <w:szCs w:val="24"/>
          <w:lang w:val="bs-Cyrl-BA"/>
        </w:rPr>
      </w:pPr>
      <w:r w:rsidRPr="00004919">
        <w:rPr>
          <w:rFonts w:ascii="Times New Roman" w:hAnsi="Times New Roman" w:cs="Times New Roman"/>
          <w:b/>
          <w:sz w:val="24"/>
          <w:szCs w:val="24"/>
          <w:lang w:val="bs-Cyrl-BA"/>
        </w:rPr>
        <w:t xml:space="preserve">IV – ФИНАНСИЈСКО ПОСЛОВАЊЕ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6.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Средства за рад Установе обезбјеђује оснивач у буџету.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7.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(1) Установа остварује приходе из:</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1) буџета оснивача,</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2) средстава остварених властитом дјелатношћу,</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3) донација,</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4) други извори.</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8.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(1) Средства Установе за буџетску годину распоређују се на:</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1) развој и унапређење културе,</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2) реализацију програма и правилника усвојених од стране оснивача,</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   3) финансирање функционисања Установе.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sidRPr="000265F7">
        <w:rPr>
          <w:rFonts w:ascii="Times New Roman" w:hAnsi="Times New Roman" w:cs="Times New Roman"/>
          <w:b/>
          <w:sz w:val="24"/>
          <w:szCs w:val="24"/>
        </w:rPr>
        <w:t>V –</w:t>
      </w:r>
      <w:r>
        <w:rPr>
          <w:rFonts w:ascii="Times New Roman" w:hAnsi="Times New Roman" w:cs="Times New Roman"/>
          <w:sz w:val="24"/>
          <w:szCs w:val="24"/>
        </w:rPr>
        <w:t xml:space="preserve"> </w:t>
      </w:r>
      <w:r w:rsidRPr="00004919">
        <w:rPr>
          <w:rFonts w:ascii="Times New Roman" w:hAnsi="Times New Roman" w:cs="Times New Roman"/>
          <w:b/>
          <w:sz w:val="24"/>
          <w:szCs w:val="24"/>
        </w:rPr>
        <w:t xml:space="preserve">МЕЂУСОБНИ </w:t>
      </w:r>
      <w:r w:rsidRPr="00004919">
        <w:rPr>
          <w:rFonts w:ascii="Times New Roman" w:hAnsi="Times New Roman" w:cs="Times New Roman"/>
          <w:b/>
          <w:sz w:val="24"/>
          <w:szCs w:val="24"/>
          <w:lang w:val="bs-Cyrl-BA"/>
        </w:rPr>
        <w:t>ОДНОСИ ОСНИВАЧА И УСТАНОВЕ</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9.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r>
      <w:r w:rsidRPr="000265F7">
        <w:rPr>
          <w:rFonts w:ascii="Times New Roman" w:hAnsi="Times New Roman" w:cs="Times New Roman"/>
          <w:sz w:val="24"/>
          <w:szCs w:val="24"/>
        </w:rPr>
        <w:t xml:space="preserve">У складу са Законом и овим Статутом, </w:t>
      </w:r>
      <w:r>
        <w:rPr>
          <w:rFonts w:ascii="Times New Roman" w:hAnsi="Times New Roman" w:cs="Times New Roman"/>
          <w:sz w:val="24"/>
          <w:szCs w:val="24"/>
          <w:lang w:val="bs-Cyrl-BA"/>
        </w:rPr>
        <w:t>О</w:t>
      </w:r>
      <w:r w:rsidRPr="000265F7">
        <w:rPr>
          <w:rFonts w:ascii="Times New Roman" w:hAnsi="Times New Roman" w:cs="Times New Roman"/>
          <w:sz w:val="24"/>
          <w:szCs w:val="24"/>
        </w:rPr>
        <w:t xml:space="preserve">снивач путем својих органа даје сагласност на Статут </w:t>
      </w:r>
      <w:r>
        <w:rPr>
          <w:rFonts w:ascii="Times New Roman" w:hAnsi="Times New Roman" w:cs="Times New Roman"/>
          <w:sz w:val="24"/>
          <w:szCs w:val="24"/>
          <w:lang w:val="bs-Cyrl-BA"/>
        </w:rPr>
        <w:t>Установе</w:t>
      </w:r>
      <w:r w:rsidRPr="000265F7">
        <w:rPr>
          <w:rFonts w:ascii="Times New Roman" w:hAnsi="Times New Roman" w:cs="Times New Roman"/>
          <w:sz w:val="24"/>
          <w:szCs w:val="24"/>
        </w:rPr>
        <w:t xml:space="preserve">, именује и разрјешава директора и чланове Управног одбора, даје сагласност на годишњи </w:t>
      </w:r>
      <w:r>
        <w:rPr>
          <w:rFonts w:ascii="Times New Roman" w:hAnsi="Times New Roman" w:cs="Times New Roman"/>
          <w:sz w:val="24"/>
          <w:szCs w:val="24"/>
          <w:lang w:val="bs-Cyrl-BA"/>
        </w:rPr>
        <w:t>п</w:t>
      </w:r>
      <w:r w:rsidRPr="000265F7">
        <w:rPr>
          <w:rFonts w:ascii="Times New Roman" w:hAnsi="Times New Roman" w:cs="Times New Roman"/>
          <w:sz w:val="24"/>
          <w:szCs w:val="24"/>
        </w:rPr>
        <w:t xml:space="preserve">рограм рада и финансијски план, разматра и усваја годишњи </w:t>
      </w:r>
      <w:r>
        <w:rPr>
          <w:rFonts w:ascii="Times New Roman" w:hAnsi="Times New Roman" w:cs="Times New Roman"/>
          <w:sz w:val="24"/>
          <w:szCs w:val="24"/>
          <w:lang w:val="bs-Cyrl-BA"/>
        </w:rPr>
        <w:t>и</w:t>
      </w:r>
      <w:r w:rsidRPr="000265F7">
        <w:rPr>
          <w:rFonts w:ascii="Times New Roman" w:hAnsi="Times New Roman" w:cs="Times New Roman"/>
          <w:sz w:val="24"/>
          <w:szCs w:val="24"/>
        </w:rPr>
        <w:t>звјештај о пословању и годишњи обрачун и даје сагласност на акт о организацији и систематизацији радних мјеста.</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b/>
          <w:sz w:val="24"/>
          <w:szCs w:val="24"/>
          <w:lang w:val="bs-Latn-BA"/>
        </w:rPr>
      </w:pPr>
      <w:r w:rsidRPr="000F22CF">
        <w:rPr>
          <w:rFonts w:ascii="Times New Roman" w:hAnsi="Times New Roman" w:cs="Times New Roman"/>
          <w:b/>
          <w:sz w:val="24"/>
          <w:szCs w:val="24"/>
        </w:rPr>
        <w:t xml:space="preserve">VI – ОРГАНИ </w:t>
      </w:r>
      <w:r w:rsidRPr="000F22CF">
        <w:rPr>
          <w:rFonts w:ascii="Times New Roman" w:hAnsi="Times New Roman" w:cs="Times New Roman"/>
          <w:b/>
          <w:sz w:val="24"/>
          <w:szCs w:val="24"/>
          <w:lang w:val="bs-Cyrl-BA"/>
        </w:rPr>
        <w:t>УСТАНОВЕ</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10.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Органи Установе су Управни одбор и директор.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11.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8877C2">
        <w:rPr>
          <w:rFonts w:ascii="Times New Roman" w:hAnsi="Times New Roman" w:cs="Times New Roman"/>
          <w:sz w:val="24"/>
          <w:szCs w:val="24"/>
        </w:rPr>
        <w:t xml:space="preserve">Управни одбор </w:t>
      </w:r>
      <w:r>
        <w:rPr>
          <w:rFonts w:ascii="Times New Roman" w:hAnsi="Times New Roman" w:cs="Times New Roman"/>
          <w:sz w:val="24"/>
          <w:szCs w:val="24"/>
          <w:lang w:val="bs-Cyrl-BA"/>
        </w:rPr>
        <w:t>Установе</w:t>
      </w:r>
      <w:r w:rsidRPr="008877C2">
        <w:rPr>
          <w:rFonts w:ascii="Times New Roman" w:hAnsi="Times New Roman" w:cs="Times New Roman"/>
          <w:sz w:val="24"/>
          <w:szCs w:val="24"/>
        </w:rPr>
        <w:t xml:space="preserve"> има предсједника и два члана</w:t>
      </w:r>
      <w:r>
        <w:rPr>
          <w:rFonts w:ascii="Times New Roman" w:hAnsi="Times New Roman" w:cs="Times New Roman"/>
          <w:sz w:val="24"/>
          <w:szCs w:val="24"/>
          <w:lang w:val="bs-Cyrl-BA"/>
        </w:rPr>
        <w:t xml:space="preserve"> које </w:t>
      </w:r>
      <w:r w:rsidRPr="008877C2">
        <w:rPr>
          <w:rFonts w:ascii="Times New Roman" w:hAnsi="Times New Roman" w:cs="Times New Roman"/>
          <w:sz w:val="24"/>
          <w:szCs w:val="24"/>
        </w:rPr>
        <w:t xml:space="preserve">именује и разрјешава Скупштина </w:t>
      </w:r>
      <w:r>
        <w:rPr>
          <w:rFonts w:ascii="Times New Roman" w:hAnsi="Times New Roman" w:cs="Times New Roman"/>
          <w:sz w:val="24"/>
          <w:szCs w:val="24"/>
          <w:lang w:val="bs-Cyrl-BA"/>
        </w:rPr>
        <w:t>Општине Вукосавље</w:t>
      </w:r>
      <w:r w:rsidRPr="008877C2">
        <w:rPr>
          <w:rFonts w:ascii="Times New Roman" w:hAnsi="Times New Roman" w:cs="Times New Roman"/>
          <w:sz w:val="24"/>
          <w:szCs w:val="24"/>
        </w:rPr>
        <w:t xml:space="preserve"> на приједлог </w:t>
      </w:r>
      <w:r w:rsidRPr="00810FF8">
        <w:rPr>
          <w:rFonts w:ascii="Times New Roman" w:hAnsi="Times New Roman" w:cs="Times New Roman"/>
          <w:sz w:val="24"/>
          <w:szCs w:val="24"/>
          <w:lang w:val="bs-Cyrl-BA"/>
        </w:rPr>
        <w:t>Начелника општине</w:t>
      </w:r>
      <w:r w:rsidRPr="008877C2">
        <w:rPr>
          <w:rFonts w:ascii="Times New Roman" w:hAnsi="Times New Roman" w:cs="Times New Roman"/>
          <w:sz w:val="24"/>
          <w:szCs w:val="24"/>
        </w:rPr>
        <w:t xml:space="preserve">, након проведеног поступка јавне конкуренције.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(2) </w:t>
      </w:r>
      <w:r w:rsidRPr="008877C2">
        <w:rPr>
          <w:rFonts w:ascii="Times New Roman" w:hAnsi="Times New Roman" w:cs="Times New Roman"/>
          <w:sz w:val="24"/>
          <w:szCs w:val="24"/>
        </w:rPr>
        <w:t>Мандат чланова Управног одбора траје 4 године, с тим што чланови могу бити разрјешени дужности и прије истека мандата у случајевима прописаним овом Одлуком.</w:t>
      </w:r>
    </w:p>
    <w:p w:rsidR="00DA4280" w:rsidRPr="00810FF8"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(3) Поступак избора и именовања проводи се у складу са Законом о министарским, владиним и другим именовањима.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12.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w:t>
      </w:r>
      <w:r w:rsidRPr="008877C2">
        <w:rPr>
          <w:rFonts w:ascii="Times New Roman" w:hAnsi="Times New Roman" w:cs="Times New Roman"/>
          <w:sz w:val="24"/>
          <w:szCs w:val="24"/>
        </w:rPr>
        <w:t xml:space="preserve">Управни одбор има следећа права и дужности: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1) д</w:t>
      </w:r>
      <w:r w:rsidRPr="008877C2">
        <w:rPr>
          <w:rFonts w:ascii="Times New Roman" w:hAnsi="Times New Roman" w:cs="Times New Roman"/>
          <w:sz w:val="24"/>
          <w:szCs w:val="24"/>
        </w:rPr>
        <w:t>оноси Статут</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2) о</w:t>
      </w:r>
      <w:r>
        <w:rPr>
          <w:rFonts w:ascii="Times New Roman" w:hAnsi="Times New Roman" w:cs="Times New Roman"/>
          <w:sz w:val="24"/>
          <w:szCs w:val="24"/>
        </w:rPr>
        <w:t xml:space="preserve">длучује о пословању </w:t>
      </w:r>
      <w:r>
        <w:rPr>
          <w:rFonts w:ascii="Times New Roman" w:hAnsi="Times New Roman" w:cs="Times New Roman"/>
          <w:sz w:val="24"/>
          <w:szCs w:val="24"/>
          <w:lang w:val="bs-Cyrl-BA"/>
        </w:rPr>
        <w:t xml:space="preserve">Установе, </w:t>
      </w:r>
    </w:p>
    <w:p w:rsidR="00DA4280" w:rsidRPr="008877C2"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3</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r>
        <w:rPr>
          <w:rFonts w:ascii="Times New Roman" w:hAnsi="Times New Roman" w:cs="Times New Roman"/>
          <w:sz w:val="24"/>
          <w:szCs w:val="24"/>
          <w:lang w:val="bs-Cyrl-BA"/>
        </w:rPr>
        <w:t>р</w:t>
      </w:r>
      <w:r w:rsidRPr="008877C2">
        <w:rPr>
          <w:rFonts w:ascii="Times New Roman" w:hAnsi="Times New Roman" w:cs="Times New Roman"/>
          <w:sz w:val="24"/>
          <w:szCs w:val="24"/>
        </w:rPr>
        <w:t>азматра и усваја Извјештај о пословању и годишњи обрачун</w:t>
      </w:r>
      <w:r>
        <w:rPr>
          <w:rFonts w:ascii="Times New Roman" w:hAnsi="Times New Roman" w:cs="Times New Roman"/>
          <w:sz w:val="24"/>
          <w:szCs w:val="24"/>
          <w:lang w:val="bs-Cyrl-BA"/>
        </w:rPr>
        <w:t>,</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4</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r>
        <w:rPr>
          <w:rFonts w:ascii="Times New Roman" w:hAnsi="Times New Roman" w:cs="Times New Roman"/>
          <w:sz w:val="24"/>
          <w:szCs w:val="24"/>
          <w:lang w:val="bs-Cyrl-BA"/>
        </w:rPr>
        <w:t>д</w:t>
      </w:r>
      <w:r w:rsidRPr="008877C2">
        <w:rPr>
          <w:rFonts w:ascii="Times New Roman" w:hAnsi="Times New Roman" w:cs="Times New Roman"/>
          <w:sz w:val="24"/>
          <w:szCs w:val="24"/>
        </w:rPr>
        <w:t>оноси п</w:t>
      </w:r>
      <w:r>
        <w:rPr>
          <w:rFonts w:ascii="Times New Roman" w:hAnsi="Times New Roman" w:cs="Times New Roman"/>
          <w:sz w:val="24"/>
          <w:szCs w:val="24"/>
        </w:rPr>
        <w:t>рограм рада и финансијски план</w:t>
      </w:r>
      <w:r>
        <w:rPr>
          <w:rFonts w:ascii="Times New Roman" w:hAnsi="Times New Roman" w:cs="Times New Roman"/>
          <w:sz w:val="24"/>
          <w:szCs w:val="24"/>
          <w:lang w:val="bs-Cyrl-BA"/>
        </w:rPr>
        <w:t xml:space="preserve">, </w:t>
      </w:r>
    </w:p>
    <w:p w:rsidR="00DA4280" w:rsidRPr="008877C2"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5</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r>
        <w:rPr>
          <w:rFonts w:ascii="Times New Roman" w:hAnsi="Times New Roman" w:cs="Times New Roman"/>
          <w:sz w:val="24"/>
          <w:szCs w:val="24"/>
          <w:lang w:val="bs-Cyrl-BA"/>
        </w:rPr>
        <w:t>о</w:t>
      </w:r>
      <w:r w:rsidRPr="008877C2">
        <w:rPr>
          <w:rFonts w:ascii="Times New Roman" w:hAnsi="Times New Roman" w:cs="Times New Roman"/>
          <w:sz w:val="24"/>
          <w:szCs w:val="24"/>
        </w:rPr>
        <w:t>длучује о кориштењу средстава</w:t>
      </w:r>
      <w:r>
        <w:rPr>
          <w:rFonts w:ascii="Times New Roman" w:hAnsi="Times New Roman" w:cs="Times New Roman"/>
          <w:sz w:val="24"/>
          <w:szCs w:val="24"/>
        </w:rPr>
        <w:t xml:space="preserve"> у складу са </w:t>
      </w:r>
      <w:r>
        <w:rPr>
          <w:rFonts w:ascii="Times New Roman" w:hAnsi="Times New Roman" w:cs="Times New Roman"/>
          <w:sz w:val="24"/>
          <w:szCs w:val="24"/>
          <w:lang w:val="bs-Cyrl-BA"/>
        </w:rPr>
        <w:t>з</w:t>
      </w:r>
      <w:r>
        <w:rPr>
          <w:rFonts w:ascii="Times New Roman" w:hAnsi="Times New Roman" w:cs="Times New Roman"/>
          <w:sz w:val="24"/>
          <w:szCs w:val="24"/>
        </w:rPr>
        <w:t>аконом и Статутом</w:t>
      </w:r>
      <w:r>
        <w:rPr>
          <w:rFonts w:ascii="Times New Roman" w:hAnsi="Times New Roman" w:cs="Times New Roman"/>
          <w:sz w:val="24"/>
          <w:szCs w:val="24"/>
          <w:lang w:val="bs-Cyrl-BA"/>
        </w:rPr>
        <w:t>,</w:t>
      </w:r>
    </w:p>
    <w:p w:rsidR="00DA4280" w:rsidRDefault="00DA4280" w:rsidP="00DA4280">
      <w:pPr>
        <w:spacing w:after="0"/>
        <w:ind w:firstLine="708"/>
        <w:jc w:val="both"/>
        <w:rPr>
          <w:rFonts w:ascii="Times New Roman" w:hAnsi="Times New Roman" w:cs="Times New Roman"/>
          <w:sz w:val="24"/>
          <w:szCs w:val="24"/>
          <w:lang w:val="bs-Cyrl-BA"/>
        </w:rPr>
      </w:pPr>
      <w:r w:rsidRPr="008877C2">
        <w:rPr>
          <w:rFonts w:ascii="Times New Roman" w:hAnsi="Times New Roman" w:cs="Times New Roman"/>
          <w:sz w:val="24"/>
          <w:szCs w:val="24"/>
        </w:rPr>
        <w:t>6</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r>
        <w:rPr>
          <w:rFonts w:ascii="Times New Roman" w:hAnsi="Times New Roman" w:cs="Times New Roman"/>
          <w:sz w:val="24"/>
          <w:szCs w:val="24"/>
          <w:lang w:val="bs-Cyrl-BA"/>
        </w:rPr>
        <w:t>в</w:t>
      </w:r>
      <w:r w:rsidRPr="008877C2">
        <w:rPr>
          <w:rFonts w:ascii="Times New Roman" w:hAnsi="Times New Roman" w:cs="Times New Roman"/>
          <w:sz w:val="24"/>
          <w:szCs w:val="24"/>
        </w:rPr>
        <w:t>рши друге послове утврђене актом о оснивању и Статутом.</w:t>
      </w:r>
    </w:p>
    <w:p w:rsidR="00DA4280" w:rsidRDefault="00DA4280" w:rsidP="00DA4280">
      <w:pPr>
        <w:spacing w:after="0"/>
        <w:ind w:firstLine="708"/>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13.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8877C2">
        <w:rPr>
          <w:rFonts w:ascii="Times New Roman" w:hAnsi="Times New Roman" w:cs="Times New Roman"/>
          <w:sz w:val="24"/>
          <w:szCs w:val="24"/>
        </w:rPr>
        <w:t xml:space="preserve">Управни одбор доноси одлуке већином гласова својих чланова.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(2) </w:t>
      </w:r>
      <w:r w:rsidRPr="008877C2">
        <w:rPr>
          <w:rFonts w:ascii="Times New Roman" w:hAnsi="Times New Roman" w:cs="Times New Roman"/>
          <w:sz w:val="24"/>
          <w:szCs w:val="24"/>
        </w:rPr>
        <w:t xml:space="preserve">Сједницама Управног одбора предсједава предсједник.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(3) </w:t>
      </w:r>
      <w:r w:rsidRPr="008877C2">
        <w:rPr>
          <w:rFonts w:ascii="Times New Roman" w:hAnsi="Times New Roman" w:cs="Times New Roman"/>
          <w:sz w:val="24"/>
          <w:szCs w:val="24"/>
        </w:rPr>
        <w:t>Управни одбор и директор могу формирати и комисије и друга помоћна тијела за обављање одређених послова.</w:t>
      </w:r>
    </w:p>
    <w:p w:rsidR="00DA4280" w:rsidRDefault="00DA4280" w:rsidP="00DA4280">
      <w:pPr>
        <w:spacing w:after="0"/>
        <w:ind w:firstLine="708"/>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14.</w:t>
      </w:r>
    </w:p>
    <w:p w:rsidR="00DA4280" w:rsidRDefault="00DA4280" w:rsidP="00DA4280">
      <w:pPr>
        <w:spacing w:after="0"/>
        <w:jc w:val="center"/>
        <w:rPr>
          <w:rFonts w:ascii="Times New Roman" w:hAnsi="Times New Roman" w:cs="Times New Roman"/>
          <w:sz w:val="24"/>
          <w:szCs w:val="24"/>
          <w:lang w:val="bs-Cyrl-BA"/>
        </w:rPr>
      </w:pPr>
    </w:p>
    <w:p w:rsidR="00DA4280" w:rsidRPr="00243523" w:rsidRDefault="00DA4280" w:rsidP="00DA4280">
      <w:pPr>
        <w:spacing w:after="0"/>
        <w:ind w:firstLine="708"/>
        <w:jc w:val="both"/>
        <w:rPr>
          <w:rFonts w:ascii="Times New Roman" w:hAnsi="Times New Roman" w:cs="Times New Roman"/>
          <w:sz w:val="24"/>
          <w:szCs w:val="24"/>
          <w:lang w:val="bs-Latn-BA"/>
        </w:rPr>
      </w:pPr>
      <w:r w:rsidRPr="008877C2">
        <w:rPr>
          <w:rFonts w:ascii="Times New Roman" w:hAnsi="Times New Roman" w:cs="Times New Roman"/>
          <w:sz w:val="24"/>
          <w:szCs w:val="24"/>
        </w:rPr>
        <w:t>Чланови Управног одбора за свој рад имају право на накнаду у складу са важећим прописима.</w:t>
      </w:r>
    </w:p>
    <w:p w:rsidR="00DA4280" w:rsidRDefault="00DA4280" w:rsidP="00DA4280">
      <w:pPr>
        <w:spacing w:after="0"/>
        <w:ind w:firstLine="708"/>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15.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w:t>
      </w:r>
      <w:r w:rsidRPr="008877C2">
        <w:rPr>
          <w:rFonts w:ascii="Times New Roman" w:hAnsi="Times New Roman" w:cs="Times New Roman"/>
          <w:sz w:val="24"/>
          <w:szCs w:val="24"/>
        </w:rPr>
        <w:t xml:space="preserve">Критеријуми за именовање чланова Управног одбора су сљедећи: </w:t>
      </w:r>
    </w:p>
    <w:p w:rsidR="00DA4280" w:rsidRPr="008877C2"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1) В</w:t>
      </w:r>
      <w:r w:rsidRPr="008877C2">
        <w:rPr>
          <w:rFonts w:ascii="Times New Roman" w:hAnsi="Times New Roman" w:cs="Times New Roman"/>
          <w:sz w:val="24"/>
          <w:szCs w:val="24"/>
        </w:rPr>
        <w:t>исока (VII степен) стручна спрема</w:t>
      </w:r>
      <w:r>
        <w:rPr>
          <w:rFonts w:ascii="Times New Roman" w:hAnsi="Times New Roman" w:cs="Times New Roman"/>
          <w:sz w:val="24"/>
          <w:szCs w:val="24"/>
          <w:lang w:val="bs-Cyrl-BA"/>
        </w:rPr>
        <w:t xml:space="preserve"> друштвеног смјера</w:t>
      </w: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sz w:val="24"/>
          <w:szCs w:val="24"/>
          <w:lang w:val="bs-Cyrl-BA"/>
        </w:rPr>
        <w:lastRenderedPageBreak/>
        <w:t xml:space="preserve"> </w:t>
      </w:r>
      <w:r>
        <w:rPr>
          <w:rFonts w:ascii="Times New Roman" w:hAnsi="Times New Roman"/>
          <w:b/>
          <w:sz w:val="24"/>
          <w:szCs w:val="24"/>
          <w:u w:val="single"/>
          <w:lang w:val="en-US"/>
        </w:rPr>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2) П</w:t>
      </w:r>
      <w:r w:rsidRPr="008877C2">
        <w:rPr>
          <w:rFonts w:ascii="Times New Roman" w:hAnsi="Times New Roman" w:cs="Times New Roman"/>
          <w:sz w:val="24"/>
          <w:szCs w:val="24"/>
        </w:rPr>
        <w:t>ознавање проблематике у дјелатности којом се бави правни субјект</w:t>
      </w:r>
    </w:p>
    <w:p w:rsidR="00DA4280" w:rsidRPr="008877C2"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3) П</w:t>
      </w:r>
      <w:r w:rsidRPr="008877C2">
        <w:rPr>
          <w:rFonts w:ascii="Times New Roman" w:hAnsi="Times New Roman" w:cs="Times New Roman"/>
          <w:sz w:val="24"/>
          <w:szCs w:val="24"/>
        </w:rPr>
        <w:t>ознавање с</w:t>
      </w:r>
      <w:r>
        <w:rPr>
          <w:rFonts w:ascii="Times New Roman" w:hAnsi="Times New Roman" w:cs="Times New Roman"/>
          <w:sz w:val="24"/>
          <w:szCs w:val="24"/>
        </w:rPr>
        <w:t>адржаја и рада органа управљања</w:t>
      </w:r>
      <w:r>
        <w:rPr>
          <w:rFonts w:ascii="Times New Roman" w:hAnsi="Times New Roman" w:cs="Times New Roman"/>
          <w:sz w:val="24"/>
          <w:szCs w:val="24"/>
          <w:lang w:val="bs-Cyrl-BA"/>
        </w:rPr>
        <w:t>.</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p>
    <w:p w:rsidR="00DA4280"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t xml:space="preserve">          Члан 16. </w:t>
      </w:r>
    </w:p>
    <w:p w:rsidR="00DA4280" w:rsidRDefault="00DA4280" w:rsidP="00DA4280">
      <w:pPr>
        <w:spacing w:after="0"/>
        <w:ind w:firstLine="708"/>
        <w:rPr>
          <w:rFonts w:ascii="Times New Roman" w:hAnsi="Times New Roman" w:cs="Times New Roman"/>
          <w:sz w:val="24"/>
          <w:szCs w:val="24"/>
          <w:lang w:val="bs-Cyrl-BA"/>
        </w:rPr>
      </w:pPr>
    </w:p>
    <w:p w:rsidR="00DA4280"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8877C2">
        <w:rPr>
          <w:rFonts w:ascii="Times New Roman" w:hAnsi="Times New Roman" w:cs="Times New Roman"/>
          <w:sz w:val="24"/>
          <w:szCs w:val="24"/>
        </w:rPr>
        <w:t xml:space="preserve">Критеријуми за разрјешење чланова Управног одбора су: </w:t>
      </w:r>
    </w:p>
    <w:p w:rsidR="00DA4280" w:rsidRPr="008877C2"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1)</w:t>
      </w:r>
      <w:r w:rsidRPr="008877C2">
        <w:rPr>
          <w:rFonts w:ascii="Times New Roman" w:hAnsi="Times New Roman" w:cs="Times New Roman"/>
          <w:sz w:val="24"/>
          <w:szCs w:val="24"/>
        </w:rPr>
        <w:t xml:space="preserve"> истек мандата на који су именовани</w:t>
      </w:r>
      <w:r>
        <w:rPr>
          <w:rFonts w:ascii="Times New Roman" w:hAnsi="Times New Roman" w:cs="Times New Roman"/>
          <w:sz w:val="24"/>
          <w:szCs w:val="24"/>
          <w:lang w:val="bs-Cyrl-BA"/>
        </w:rPr>
        <w:t>,</w:t>
      </w:r>
    </w:p>
    <w:p w:rsidR="00DA4280"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2)</w:t>
      </w:r>
      <w:r w:rsidRPr="008877C2">
        <w:rPr>
          <w:rFonts w:ascii="Times New Roman" w:hAnsi="Times New Roman" w:cs="Times New Roman"/>
          <w:sz w:val="24"/>
          <w:szCs w:val="24"/>
        </w:rPr>
        <w:t xml:space="preserve"> неусвајање Извјештаја о раду Јавне установе и Програма рада од стране </w:t>
      </w:r>
    </w:p>
    <w:p w:rsidR="00DA4280" w:rsidRPr="008877C2"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8877C2">
        <w:rPr>
          <w:rFonts w:ascii="Times New Roman" w:hAnsi="Times New Roman" w:cs="Times New Roman"/>
          <w:sz w:val="24"/>
          <w:szCs w:val="24"/>
        </w:rPr>
        <w:t>Скупшине</w:t>
      </w:r>
      <w:r>
        <w:rPr>
          <w:rFonts w:ascii="Times New Roman" w:hAnsi="Times New Roman" w:cs="Times New Roman"/>
          <w:sz w:val="24"/>
          <w:szCs w:val="24"/>
          <w:lang w:val="bs-Cyrl-BA"/>
        </w:rPr>
        <w:t xml:space="preserve"> општине,</w:t>
      </w:r>
    </w:p>
    <w:p w:rsidR="00DA4280" w:rsidRPr="006563E6"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3)</w:t>
      </w:r>
      <w:r w:rsidRPr="008877C2">
        <w:rPr>
          <w:rFonts w:ascii="Times New Roman" w:hAnsi="Times New Roman" w:cs="Times New Roman"/>
          <w:sz w:val="24"/>
          <w:szCs w:val="24"/>
        </w:rPr>
        <w:t xml:space="preserve"> пословање правног субјекта са финансијским губитком</w:t>
      </w:r>
      <w:r>
        <w:rPr>
          <w:rFonts w:ascii="Times New Roman" w:hAnsi="Times New Roman" w:cs="Times New Roman"/>
          <w:sz w:val="24"/>
          <w:szCs w:val="24"/>
          <w:lang w:val="bs-Cyrl-BA"/>
        </w:rPr>
        <w:t>,</w:t>
      </w:r>
    </w:p>
    <w:p w:rsidR="00DA4280" w:rsidRPr="006563E6"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4) </w:t>
      </w:r>
      <w:r w:rsidRPr="008877C2">
        <w:rPr>
          <w:rFonts w:ascii="Times New Roman" w:hAnsi="Times New Roman" w:cs="Times New Roman"/>
          <w:sz w:val="24"/>
          <w:szCs w:val="24"/>
        </w:rPr>
        <w:t>неоправдани изостанак са узастопно 3 сједнице</w:t>
      </w:r>
      <w:r>
        <w:rPr>
          <w:rFonts w:ascii="Times New Roman" w:hAnsi="Times New Roman" w:cs="Times New Roman"/>
          <w:sz w:val="24"/>
          <w:szCs w:val="24"/>
          <w:lang w:val="bs-Cyrl-BA"/>
        </w:rPr>
        <w:t>,</w:t>
      </w:r>
    </w:p>
    <w:p w:rsidR="00DA4280"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5) </w:t>
      </w:r>
      <w:r w:rsidRPr="008877C2">
        <w:rPr>
          <w:rFonts w:ascii="Times New Roman" w:hAnsi="Times New Roman" w:cs="Times New Roman"/>
          <w:sz w:val="24"/>
          <w:szCs w:val="24"/>
        </w:rPr>
        <w:t>оставка већине чланова управног одбора</w:t>
      </w:r>
      <w:r>
        <w:rPr>
          <w:rFonts w:ascii="Times New Roman" w:hAnsi="Times New Roman" w:cs="Times New Roman"/>
          <w:sz w:val="24"/>
          <w:szCs w:val="24"/>
          <w:lang w:val="bs-Cyrl-BA"/>
        </w:rPr>
        <w:t>,</w:t>
      </w:r>
      <w:r w:rsidRPr="008877C2">
        <w:rPr>
          <w:rFonts w:ascii="Times New Roman" w:hAnsi="Times New Roman" w:cs="Times New Roman"/>
          <w:sz w:val="24"/>
          <w:szCs w:val="24"/>
        </w:rPr>
        <w:t xml:space="preserve"> </w:t>
      </w:r>
    </w:p>
    <w:p w:rsidR="00DA4280" w:rsidRDefault="00DA4280" w:rsidP="00DA4280">
      <w:pPr>
        <w:spacing w:after="0"/>
        <w:ind w:firstLine="708"/>
        <w:rPr>
          <w:rFonts w:ascii="Times New Roman" w:hAnsi="Times New Roman" w:cs="Times New Roman"/>
          <w:sz w:val="24"/>
          <w:szCs w:val="24"/>
          <w:lang w:val="bs-Cyrl-BA"/>
        </w:rPr>
      </w:pPr>
      <w:r>
        <w:rPr>
          <w:rFonts w:ascii="Times New Roman" w:hAnsi="Times New Roman" w:cs="Times New Roman"/>
          <w:sz w:val="24"/>
          <w:szCs w:val="24"/>
          <w:lang w:val="bs-Cyrl-BA"/>
        </w:rPr>
        <w:t xml:space="preserve">  6)</w:t>
      </w:r>
      <w:r w:rsidRPr="008877C2">
        <w:rPr>
          <w:rFonts w:ascii="Times New Roman" w:hAnsi="Times New Roman" w:cs="Times New Roman"/>
          <w:sz w:val="24"/>
          <w:szCs w:val="24"/>
        </w:rPr>
        <w:t xml:space="preserve"> нередовно одржавање сједница управног одбора.</w:t>
      </w:r>
    </w:p>
    <w:p w:rsidR="00DA4280" w:rsidRDefault="00DA4280" w:rsidP="00DA4280">
      <w:pPr>
        <w:spacing w:after="0"/>
        <w:ind w:firstLine="708"/>
        <w:rPr>
          <w:rFonts w:ascii="Times New Roman" w:hAnsi="Times New Roman" w:cs="Times New Roman"/>
          <w:sz w:val="24"/>
          <w:szCs w:val="24"/>
          <w:lang w:val="bs-Cyrl-BA"/>
        </w:rPr>
      </w:pPr>
    </w:p>
    <w:p w:rsidR="00DA4280" w:rsidRPr="008877C2"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17.</w:t>
      </w:r>
    </w:p>
    <w:p w:rsidR="00DA4280" w:rsidRPr="008877C2"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6563E6">
        <w:rPr>
          <w:rFonts w:ascii="Times New Roman" w:hAnsi="Times New Roman" w:cs="Times New Roman"/>
          <w:sz w:val="24"/>
          <w:szCs w:val="24"/>
        </w:rPr>
        <w:t xml:space="preserve">Директора на основу претходно проведеног поступка јавне конкуренције и </w:t>
      </w:r>
    </w:p>
    <w:p w:rsidR="00DA4280" w:rsidRDefault="00DA4280" w:rsidP="00DA4280">
      <w:pPr>
        <w:spacing w:after="0"/>
        <w:ind w:firstLine="708"/>
        <w:jc w:val="both"/>
        <w:rPr>
          <w:rFonts w:ascii="Times New Roman" w:hAnsi="Times New Roman" w:cs="Times New Roman"/>
          <w:sz w:val="24"/>
          <w:szCs w:val="24"/>
          <w:lang w:val="bs-Cyrl-BA"/>
        </w:rPr>
      </w:pPr>
      <w:r w:rsidRPr="006563E6">
        <w:rPr>
          <w:rFonts w:ascii="Times New Roman" w:hAnsi="Times New Roman" w:cs="Times New Roman"/>
          <w:sz w:val="24"/>
          <w:szCs w:val="24"/>
        </w:rPr>
        <w:t xml:space="preserve">приједлога </w:t>
      </w:r>
      <w:r w:rsidRPr="00505433">
        <w:rPr>
          <w:rFonts w:ascii="Times New Roman" w:hAnsi="Times New Roman" w:cs="Times New Roman"/>
          <w:sz w:val="24"/>
          <w:szCs w:val="24"/>
        </w:rPr>
        <w:t>Комисије за избор</w:t>
      </w:r>
      <w:r w:rsidRPr="006563E6">
        <w:rPr>
          <w:rFonts w:ascii="Times New Roman" w:hAnsi="Times New Roman" w:cs="Times New Roman"/>
          <w:sz w:val="24"/>
          <w:szCs w:val="24"/>
        </w:rPr>
        <w:t xml:space="preserve"> именује Скупштина </w:t>
      </w:r>
      <w:r>
        <w:rPr>
          <w:rFonts w:ascii="Times New Roman" w:hAnsi="Times New Roman" w:cs="Times New Roman"/>
          <w:sz w:val="24"/>
          <w:szCs w:val="24"/>
          <w:lang w:val="bs-Cyrl-BA"/>
        </w:rPr>
        <w:t>општине</w:t>
      </w:r>
      <w:r w:rsidRPr="006563E6">
        <w:rPr>
          <w:rFonts w:ascii="Times New Roman" w:hAnsi="Times New Roman" w:cs="Times New Roman"/>
          <w:sz w:val="24"/>
          <w:szCs w:val="24"/>
        </w:rPr>
        <w:t>.</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(2) М</w:t>
      </w:r>
      <w:r w:rsidRPr="006563E6">
        <w:rPr>
          <w:rFonts w:ascii="Times New Roman" w:hAnsi="Times New Roman" w:cs="Times New Roman"/>
          <w:sz w:val="24"/>
          <w:szCs w:val="24"/>
        </w:rPr>
        <w:t xml:space="preserve">андат директора траје четири године и по истеку може бити поново </w:t>
      </w:r>
    </w:p>
    <w:p w:rsidR="00DA4280" w:rsidRDefault="00DA4280" w:rsidP="00DA4280">
      <w:pPr>
        <w:spacing w:after="0"/>
        <w:ind w:firstLine="708"/>
        <w:jc w:val="both"/>
        <w:rPr>
          <w:rFonts w:ascii="Times New Roman" w:hAnsi="Times New Roman" w:cs="Times New Roman"/>
          <w:sz w:val="24"/>
          <w:szCs w:val="24"/>
          <w:lang w:val="bs-Cyrl-BA"/>
        </w:rPr>
      </w:pPr>
      <w:r w:rsidRPr="006563E6">
        <w:rPr>
          <w:rFonts w:ascii="Times New Roman" w:hAnsi="Times New Roman" w:cs="Times New Roman"/>
          <w:sz w:val="24"/>
          <w:szCs w:val="24"/>
        </w:rPr>
        <w:t xml:space="preserve">именован.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(3) </w:t>
      </w:r>
      <w:r w:rsidRPr="006563E6">
        <w:rPr>
          <w:rFonts w:ascii="Times New Roman" w:hAnsi="Times New Roman" w:cs="Times New Roman"/>
          <w:sz w:val="24"/>
          <w:szCs w:val="24"/>
        </w:rPr>
        <w:t xml:space="preserve">Директор може бити разријешен дужности и прије истека мандата у </w:t>
      </w:r>
    </w:p>
    <w:p w:rsidR="00DA4280" w:rsidRDefault="00DA4280" w:rsidP="00DA4280">
      <w:pPr>
        <w:spacing w:after="0"/>
        <w:ind w:firstLine="708"/>
        <w:jc w:val="both"/>
        <w:rPr>
          <w:rFonts w:ascii="Times New Roman" w:hAnsi="Times New Roman" w:cs="Times New Roman"/>
          <w:sz w:val="24"/>
          <w:szCs w:val="24"/>
          <w:lang w:val="bs-Cyrl-BA"/>
        </w:rPr>
      </w:pPr>
      <w:r w:rsidRPr="006563E6">
        <w:rPr>
          <w:rFonts w:ascii="Times New Roman" w:hAnsi="Times New Roman" w:cs="Times New Roman"/>
          <w:sz w:val="24"/>
          <w:szCs w:val="24"/>
        </w:rPr>
        <w:t xml:space="preserve">случајевима предвиђеним овим Статутом. </w:t>
      </w:r>
    </w:p>
    <w:p w:rsidR="00DA4280" w:rsidRPr="006563E6"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(4) </w:t>
      </w:r>
      <w:r w:rsidRPr="006563E6">
        <w:rPr>
          <w:rFonts w:ascii="Times New Roman" w:hAnsi="Times New Roman" w:cs="Times New Roman"/>
          <w:sz w:val="24"/>
          <w:szCs w:val="24"/>
        </w:rPr>
        <w:t>Директор и запослени у Центру не могу бити чланови Управног одбора.</w:t>
      </w:r>
    </w:p>
    <w:p w:rsidR="00DA4280" w:rsidRDefault="00DA4280" w:rsidP="00DA4280">
      <w:pPr>
        <w:spacing w:after="0"/>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18.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322949">
        <w:rPr>
          <w:rFonts w:ascii="Times New Roman" w:hAnsi="Times New Roman" w:cs="Times New Roman"/>
          <w:sz w:val="24"/>
          <w:szCs w:val="24"/>
        </w:rPr>
        <w:t xml:space="preserve">Директор има сљедећа права и дужности: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1</w:t>
      </w:r>
      <w:r>
        <w:rPr>
          <w:rFonts w:ascii="Times New Roman" w:hAnsi="Times New Roman" w:cs="Times New Roman"/>
          <w:sz w:val="24"/>
          <w:szCs w:val="24"/>
          <w:lang w:val="bs-Cyrl-BA"/>
        </w:rPr>
        <w:t>)</w:t>
      </w:r>
      <w:r w:rsidRPr="00322949">
        <w:rPr>
          <w:rFonts w:ascii="Times New Roman" w:hAnsi="Times New Roman" w:cs="Times New Roman"/>
          <w:sz w:val="24"/>
          <w:szCs w:val="24"/>
        </w:rPr>
        <w:t xml:space="preserve"> представља и заступа </w:t>
      </w:r>
      <w:r>
        <w:rPr>
          <w:rFonts w:ascii="Times New Roman" w:hAnsi="Times New Roman" w:cs="Times New Roman"/>
          <w:sz w:val="24"/>
          <w:szCs w:val="24"/>
          <w:lang w:val="bs-Cyrl-BA"/>
        </w:rPr>
        <w:t>Установу</w:t>
      </w:r>
      <w:r w:rsidRPr="00322949">
        <w:rPr>
          <w:rFonts w:ascii="Times New Roman" w:hAnsi="Times New Roman" w:cs="Times New Roman"/>
          <w:sz w:val="24"/>
          <w:szCs w:val="24"/>
        </w:rPr>
        <w:t>, без ограничења</w:t>
      </w:r>
      <w:r>
        <w:rPr>
          <w:rFonts w:ascii="Times New Roman" w:hAnsi="Times New Roman" w:cs="Times New Roman"/>
          <w:sz w:val="24"/>
          <w:szCs w:val="24"/>
          <w:lang w:val="bs-Cyrl-BA"/>
        </w:rPr>
        <w:t>,</w:t>
      </w:r>
      <w:r w:rsidRPr="00322949">
        <w:rPr>
          <w:rFonts w:ascii="Times New Roman" w:hAnsi="Times New Roman" w:cs="Times New Roman"/>
          <w:sz w:val="24"/>
          <w:szCs w:val="24"/>
        </w:rPr>
        <w:t xml:space="preserve">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2</w:t>
      </w:r>
      <w:r>
        <w:rPr>
          <w:rFonts w:ascii="Times New Roman" w:hAnsi="Times New Roman" w:cs="Times New Roman"/>
          <w:sz w:val="24"/>
          <w:szCs w:val="24"/>
          <w:lang w:val="bs-Cyrl-BA"/>
        </w:rPr>
        <w:t>)</w:t>
      </w:r>
      <w:r w:rsidRPr="00322949">
        <w:rPr>
          <w:rFonts w:ascii="Times New Roman" w:hAnsi="Times New Roman" w:cs="Times New Roman"/>
          <w:sz w:val="24"/>
          <w:szCs w:val="24"/>
        </w:rPr>
        <w:t xml:space="preserve"> организује и руководи </w:t>
      </w:r>
      <w:r>
        <w:rPr>
          <w:rFonts w:ascii="Times New Roman" w:hAnsi="Times New Roman" w:cs="Times New Roman"/>
          <w:sz w:val="24"/>
          <w:szCs w:val="24"/>
          <w:lang w:val="bs-Cyrl-BA"/>
        </w:rPr>
        <w:t>Установом,</w:t>
      </w:r>
      <w:r w:rsidRPr="00322949">
        <w:rPr>
          <w:rFonts w:ascii="Times New Roman" w:hAnsi="Times New Roman" w:cs="Times New Roman"/>
          <w:sz w:val="24"/>
          <w:szCs w:val="24"/>
        </w:rPr>
        <w:t xml:space="preserve"> </w:t>
      </w:r>
    </w:p>
    <w:p w:rsidR="00DA4280" w:rsidRPr="00322949"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3</w:t>
      </w:r>
      <w:r>
        <w:rPr>
          <w:rFonts w:ascii="Times New Roman" w:hAnsi="Times New Roman" w:cs="Times New Roman"/>
          <w:sz w:val="24"/>
          <w:szCs w:val="24"/>
          <w:lang w:val="bs-Cyrl-BA"/>
        </w:rPr>
        <w:t>)</w:t>
      </w:r>
      <w:r w:rsidRPr="00322949">
        <w:rPr>
          <w:rFonts w:ascii="Times New Roman" w:hAnsi="Times New Roman" w:cs="Times New Roman"/>
          <w:sz w:val="24"/>
          <w:szCs w:val="24"/>
        </w:rPr>
        <w:t xml:space="preserve"> предлаже акте које доноси Управни одбор</w:t>
      </w:r>
      <w:r>
        <w:rPr>
          <w:rFonts w:ascii="Times New Roman" w:hAnsi="Times New Roman" w:cs="Times New Roman"/>
          <w:sz w:val="24"/>
          <w:szCs w:val="24"/>
          <w:lang w:val="bs-Cyrl-BA"/>
        </w:rPr>
        <w:t>,</w:t>
      </w:r>
    </w:p>
    <w:p w:rsidR="00DA4280" w:rsidRPr="00322949"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4</w:t>
      </w:r>
      <w:r>
        <w:rPr>
          <w:rFonts w:ascii="Times New Roman" w:hAnsi="Times New Roman" w:cs="Times New Roman"/>
          <w:sz w:val="24"/>
          <w:szCs w:val="24"/>
          <w:lang w:val="bs-Cyrl-BA"/>
        </w:rPr>
        <w:t xml:space="preserve">) </w:t>
      </w:r>
      <w:r w:rsidRPr="00322949">
        <w:rPr>
          <w:rFonts w:ascii="Times New Roman" w:hAnsi="Times New Roman" w:cs="Times New Roman"/>
          <w:sz w:val="24"/>
          <w:szCs w:val="24"/>
        </w:rPr>
        <w:t>извршава одлуке Управног одбора и предузима мјере за њихово спровођење</w:t>
      </w:r>
      <w:r>
        <w:rPr>
          <w:rFonts w:ascii="Times New Roman" w:hAnsi="Times New Roman" w:cs="Times New Roman"/>
          <w:sz w:val="24"/>
          <w:szCs w:val="24"/>
          <w:lang w:val="bs-Cyrl-BA"/>
        </w:rPr>
        <w:t>,</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rPr>
        <w:t>5</w:t>
      </w:r>
      <w:r>
        <w:rPr>
          <w:rFonts w:ascii="Times New Roman" w:hAnsi="Times New Roman" w:cs="Times New Roman"/>
          <w:sz w:val="24"/>
          <w:szCs w:val="24"/>
          <w:lang w:val="bs-Cyrl-BA"/>
        </w:rPr>
        <w:t>)</w:t>
      </w:r>
      <w:r w:rsidRPr="00322949">
        <w:rPr>
          <w:rFonts w:ascii="Times New Roman" w:hAnsi="Times New Roman" w:cs="Times New Roman"/>
          <w:sz w:val="24"/>
          <w:szCs w:val="24"/>
        </w:rPr>
        <w:t xml:space="preserve"> стара се и одговара за законитост рада и коришћење и располагање имовином </w:t>
      </w:r>
      <w:r>
        <w:rPr>
          <w:rFonts w:ascii="Times New Roman" w:hAnsi="Times New Roman" w:cs="Times New Roman"/>
          <w:sz w:val="24"/>
          <w:szCs w:val="24"/>
          <w:lang w:val="bs-Cyrl-BA"/>
        </w:rPr>
        <w:t xml:space="preserve">Установе, </w:t>
      </w:r>
    </w:p>
    <w:p w:rsidR="00DA4280" w:rsidRPr="00243523" w:rsidRDefault="00DA4280" w:rsidP="00DA4280">
      <w:pPr>
        <w:spacing w:after="0"/>
        <w:ind w:firstLine="708"/>
        <w:jc w:val="both"/>
        <w:rPr>
          <w:rFonts w:ascii="Times New Roman" w:hAnsi="Times New Roman" w:cs="Times New Roman"/>
          <w:sz w:val="24"/>
          <w:szCs w:val="24"/>
          <w:lang w:val="bs-Latn-BA"/>
        </w:rPr>
      </w:pPr>
      <w:r>
        <w:rPr>
          <w:rFonts w:ascii="Times New Roman" w:hAnsi="Times New Roman" w:cs="Times New Roman"/>
          <w:sz w:val="24"/>
          <w:szCs w:val="24"/>
        </w:rPr>
        <w:t>6</w:t>
      </w:r>
      <w:r>
        <w:rPr>
          <w:rFonts w:ascii="Times New Roman" w:hAnsi="Times New Roman" w:cs="Times New Roman"/>
          <w:sz w:val="24"/>
          <w:szCs w:val="24"/>
          <w:lang w:val="bs-Cyrl-BA"/>
        </w:rPr>
        <w:t xml:space="preserve">) </w:t>
      </w:r>
      <w:r w:rsidRPr="00322949">
        <w:rPr>
          <w:rFonts w:ascii="Times New Roman" w:hAnsi="Times New Roman" w:cs="Times New Roman"/>
          <w:sz w:val="24"/>
          <w:szCs w:val="24"/>
        </w:rPr>
        <w:t>обавља и друге послове утврђене Законом и Статутом.</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19.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Општи услови за именовање директора су: </w:t>
      </w:r>
    </w:p>
    <w:p w:rsidR="00DA4280" w:rsidRPr="00B95A13" w:rsidRDefault="00DA4280" w:rsidP="00DA4280">
      <w:pPr>
        <w:spacing w:after="0"/>
        <w:ind w:firstLine="708"/>
        <w:jc w:val="both"/>
        <w:rPr>
          <w:rFonts w:ascii="Times New Roman" w:hAnsi="Times New Roman" w:cs="Times New Roman"/>
          <w:sz w:val="24"/>
          <w:szCs w:val="24"/>
        </w:rPr>
      </w:pPr>
      <w:r w:rsidRPr="00B95A13">
        <w:rPr>
          <w:rFonts w:ascii="Times New Roman" w:hAnsi="Times New Roman" w:cs="Times New Roman"/>
          <w:sz w:val="24"/>
          <w:szCs w:val="24"/>
        </w:rPr>
        <w:t>а) да је старији од 18 година</w:t>
      </w:r>
    </w:p>
    <w:p w:rsidR="00DA4280" w:rsidRDefault="00DA4280" w:rsidP="00DA4280">
      <w:pPr>
        <w:spacing w:after="0"/>
        <w:ind w:firstLine="708"/>
        <w:jc w:val="both"/>
        <w:rPr>
          <w:rFonts w:ascii="Times New Roman" w:hAnsi="Times New Roman" w:cs="Times New Roman"/>
          <w:sz w:val="24"/>
          <w:szCs w:val="24"/>
          <w:lang w:val="bs-Cyrl-BA"/>
        </w:rPr>
      </w:pPr>
      <w:r w:rsidRPr="00B95A13">
        <w:rPr>
          <w:rFonts w:ascii="Times New Roman" w:hAnsi="Times New Roman" w:cs="Times New Roman"/>
          <w:sz w:val="24"/>
          <w:szCs w:val="24"/>
        </w:rPr>
        <w:t>б) да нису отпу</w:t>
      </w:r>
      <w:r>
        <w:rPr>
          <w:rFonts w:ascii="Times New Roman" w:hAnsi="Times New Roman" w:cs="Times New Roman"/>
          <w:sz w:val="24"/>
          <w:szCs w:val="24"/>
          <w:lang w:val="bs-Cyrl-BA"/>
        </w:rPr>
        <w:t>ш</w:t>
      </w:r>
      <w:r>
        <w:rPr>
          <w:rFonts w:ascii="Times New Roman" w:hAnsi="Times New Roman" w:cs="Times New Roman"/>
          <w:sz w:val="24"/>
          <w:szCs w:val="24"/>
        </w:rPr>
        <w:t>тени из др</w:t>
      </w:r>
      <w:r>
        <w:rPr>
          <w:rFonts w:ascii="Times New Roman" w:hAnsi="Times New Roman" w:cs="Times New Roman"/>
          <w:sz w:val="24"/>
          <w:szCs w:val="24"/>
          <w:lang w:val="bs-Cyrl-BA"/>
        </w:rPr>
        <w:t>ж</w:t>
      </w:r>
      <w:r w:rsidRPr="00B95A13">
        <w:rPr>
          <w:rFonts w:ascii="Times New Roman" w:hAnsi="Times New Roman" w:cs="Times New Roman"/>
          <w:sz w:val="24"/>
          <w:szCs w:val="24"/>
        </w:rPr>
        <w:t>авне слу</w:t>
      </w:r>
      <w:r>
        <w:rPr>
          <w:rFonts w:ascii="Times New Roman" w:hAnsi="Times New Roman" w:cs="Times New Roman"/>
          <w:sz w:val="24"/>
          <w:szCs w:val="24"/>
          <w:lang w:val="bs-Cyrl-BA"/>
        </w:rPr>
        <w:t>ж</w:t>
      </w:r>
      <w:r w:rsidRPr="00B95A13">
        <w:rPr>
          <w:rFonts w:ascii="Times New Roman" w:hAnsi="Times New Roman" w:cs="Times New Roman"/>
          <w:sz w:val="24"/>
          <w:szCs w:val="24"/>
        </w:rPr>
        <w:t xml:space="preserve">бе на било којем нивоу у Босни </w:t>
      </w:r>
      <w:r>
        <w:rPr>
          <w:rFonts w:ascii="Times New Roman" w:hAnsi="Times New Roman" w:cs="Times New Roman"/>
          <w:sz w:val="24"/>
          <w:szCs w:val="24"/>
        </w:rPr>
        <w:t xml:space="preserve">и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Херцеговини (било на нивоу др</w:t>
      </w:r>
      <w:r>
        <w:rPr>
          <w:rFonts w:ascii="Times New Roman" w:hAnsi="Times New Roman" w:cs="Times New Roman"/>
          <w:sz w:val="24"/>
          <w:szCs w:val="24"/>
          <w:lang w:val="bs-Cyrl-BA"/>
        </w:rPr>
        <w:t>ж</w:t>
      </w:r>
      <w:r w:rsidRPr="00B95A13">
        <w:rPr>
          <w:rFonts w:ascii="Times New Roman" w:hAnsi="Times New Roman" w:cs="Times New Roman"/>
          <w:sz w:val="24"/>
          <w:szCs w:val="24"/>
        </w:rPr>
        <w:t xml:space="preserve">аве или ентитета) као резултат дисциплинске </w:t>
      </w:r>
    </w:p>
    <w:p w:rsidR="00DA4280" w:rsidRDefault="00DA4280" w:rsidP="00DA4280">
      <w:pPr>
        <w:spacing w:after="0"/>
        <w:ind w:firstLine="708"/>
        <w:jc w:val="both"/>
        <w:rPr>
          <w:rFonts w:ascii="Times New Roman" w:hAnsi="Times New Roman" w:cs="Times New Roman"/>
          <w:sz w:val="24"/>
          <w:szCs w:val="24"/>
          <w:lang w:val="bs-Cyrl-BA"/>
        </w:rPr>
      </w:pPr>
      <w:r w:rsidRPr="00B95A13">
        <w:rPr>
          <w:rFonts w:ascii="Times New Roman" w:hAnsi="Times New Roman" w:cs="Times New Roman"/>
          <w:sz w:val="24"/>
          <w:szCs w:val="24"/>
        </w:rPr>
        <w:t>мјере на било којем нивоу власти у Републици Српској у пери</w:t>
      </w:r>
      <w:r>
        <w:rPr>
          <w:rFonts w:ascii="Times New Roman" w:hAnsi="Times New Roman" w:cs="Times New Roman"/>
          <w:sz w:val="24"/>
          <w:szCs w:val="24"/>
        </w:rPr>
        <w:t xml:space="preserve">оду од три године </w:t>
      </w:r>
    </w:p>
    <w:p w:rsidR="00DA4280" w:rsidRPr="00B95A13" w:rsidRDefault="00DA4280" w:rsidP="00DA42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прије дана </w:t>
      </w:r>
      <w:r>
        <w:rPr>
          <w:rFonts w:ascii="Times New Roman" w:hAnsi="Times New Roman" w:cs="Times New Roman"/>
          <w:sz w:val="24"/>
          <w:szCs w:val="24"/>
          <w:lang w:val="bs-Cyrl-BA"/>
        </w:rPr>
        <w:t>објављљивања упражњене позиције</w:t>
      </w:r>
      <w:r w:rsidRPr="00B95A13">
        <w:rPr>
          <w:rFonts w:ascii="Times New Roman" w:hAnsi="Times New Roman" w:cs="Times New Roman"/>
          <w:sz w:val="24"/>
          <w:szCs w:val="24"/>
        </w:rPr>
        <w:t xml:space="preserve">, </w:t>
      </w: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spacing w:after="0"/>
        <w:ind w:firstLine="708"/>
        <w:jc w:val="both"/>
        <w:rPr>
          <w:rFonts w:ascii="Times New Roman" w:hAnsi="Times New Roman" w:cs="Times New Roman"/>
          <w:sz w:val="24"/>
          <w:szCs w:val="24"/>
          <w:lang w:val="sr-Cyrl-BA"/>
        </w:rPr>
      </w:pPr>
    </w:p>
    <w:p w:rsidR="00DA4280" w:rsidRDefault="00DA4280" w:rsidP="00DA4280">
      <w:pPr>
        <w:spacing w:after="0"/>
        <w:ind w:firstLine="708"/>
        <w:jc w:val="both"/>
        <w:rPr>
          <w:rFonts w:ascii="Times New Roman" w:hAnsi="Times New Roman" w:cs="Times New Roman"/>
          <w:sz w:val="24"/>
          <w:szCs w:val="24"/>
          <w:lang w:val="bs-Cyrl-BA"/>
        </w:rPr>
      </w:pPr>
      <w:r w:rsidRPr="00B95A13">
        <w:rPr>
          <w:rFonts w:ascii="Times New Roman" w:hAnsi="Times New Roman" w:cs="Times New Roman"/>
          <w:sz w:val="24"/>
          <w:szCs w:val="24"/>
        </w:rPr>
        <w:t xml:space="preserve">ц) да се на </w:t>
      </w:r>
      <w:r>
        <w:rPr>
          <w:rFonts w:ascii="Times New Roman" w:hAnsi="Times New Roman" w:cs="Times New Roman"/>
          <w:sz w:val="24"/>
          <w:szCs w:val="24"/>
          <w:lang w:val="bs-Cyrl-BA"/>
        </w:rPr>
        <w:t>њих</w:t>
      </w:r>
      <w:r w:rsidRPr="00B95A13">
        <w:rPr>
          <w:rFonts w:ascii="Times New Roman" w:hAnsi="Times New Roman" w:cs="Times New Roman"/>
          <w:sz w:val="24"/>
          <w:szCs w:val="24"/>
        </w:rPr>
        <w:t xml:space="preserve"> не односи </w:t>
      </w:r>
      <w:r>
        <w:rPr>
          <w:rFonts w:ascii="Times New Roman" w:hAnsi="Times New Roman" w:cs="Times New Roman"/>
          <w:sz w:val="24"/>
          <w:szCs w:val="24"/>
          <w:lang w:val="bs-Cyrl-BA"/>
        </w:rPr>
        <w:t>ч</w:t>
      </w:r>
      <w:r w:rsidRPr="00B95A13">
        <w:rPr>
          <w:rFonts w:ascii="Times New Roman" w:hAnsi="Times New Roman" w:cs="Times New Roman"/>
          <w:sz w:val="24"/>
          <w:szCs w:val="24"/>
        </w:rPr>
        <w:t>лан IX 1. Устава Босне и Херцеговине.</w:t>
      </w:r>
    </w:p>
    <w:p w:rsidR="00DA4280" w:rsidRDefault="00DA4280" w:rsidP="00DA4280">
      <w:pPr>
        <w:spacing w:after="0"/>
        <w:ind w:firstLine="708"/>
        <w:jc w:val="both"/>
        <w:rPr>
          <w:rFonts w:ascii="Times New Roman" w:hAnsi="Times New Roman" w:cs="Times New Roman"/>
          <w:sz w:val="24"/>
          <w:szCs w:val="24"/>
          <w:lang w:val="bs-Cyrl-BA"/>
        </w:rPr>
      </w:pPr>
    </w:p>
    <w:p w:rsidR="00DA4280" w:rsidRPr="00B95A13"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20. </w:t>
      </w:r>
    </w:p>
    <w:p w:rsidR="00DA4280" w:rsidRDefault="00DA4280" w:rsidP="00DA4280">
      <w:pPr>
        <w:spacing w:after="0"/>
        <w:ind w:firstLine="708"/>
        <w:jc w:val="both"/>
        <w:rPr>
          <w:rFonts w:ascii="Times New Roman" w:hAnsi="Times New Roman" w:cs="Times New Roman"/>
          <w:sz w:val="24"/>
          <w:szCs w:val="24"/>
          <w:lang w:val="bs-Cyrl-BA"/>
        </w:rPr>
      </w:pPr>
    </w:p>
    <w:p w:rsidR="00DA4280" w:rsidRPr="00B95A13"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(1) </w:t>
      </w:r>
      <w:r w:rsidRPr="00B95A13">
        <w:rPr>
          <w:rFonts w:ascii="Times New Roman" w:hAnsi="Times New Roman" w:cs="Times New Roman"/>
          <w:sz w:val="24"/>
          <w:szCs w:val="24"/>
          <w:lang w:val="bs-Cyrl-BA"/>
        </w:rPr>
        <w:t>Посебни услови за</w:t>
      </w:r>
      <w:r w:rsidRPr="00B95A13">
        <w:rPr>
          <w:rFonts w:ascii="Times New Roman" w:hAnsi="Times New Roman" w:cs="Times New Roman"/>
          <w:sz w:val="24"/>
          <w:szCs w:val="24"/>
        </w:rPr>
        <w:t xml:space="preserve"> именовање директора су сљедећи: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1) </w:t>
      </w:r>
      <w:r w:rsidRPr="00B95A13">
        <w:rPr>
          <w:rFonts w:ascii="Times New Roman" w:hAnsi="Times New Roman" w:cs="Times New Roman"/>
          <w:sz w:val="24"/>
          <w:szCs w:val="24"/>
        </w:rPr>
        <w:t>висока стручна спрема (VII степен)</w:t>
      </w:r>
      <w:r>
        <w:rPr>
          <w:rFonts w:ascii="Times New Roman" w:hAnsi="Times New Roman" w:cs="Times New Roman"/>
          <w:sz w:val="24"/>
          <w:szCs w:val="24"/>
          <w:lang w:val="bs-Cyrl-BA"/>
        </w:rPr>
        <w:t xml:space="preserve"> друштвеног смјера, </w:t>
      </w:r>
    </w:p>
    <w:p w:rsidR="00DA4280" w:rsidRPr="00B95A13"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2) </w:t>
      </w:r>
      <w:r w:rsidRPr="00B95A13">
        <w:rPr>
          <w:rFonts w:ascii="Times New Roman" w:hAnsi="Times New Roman" w:cs="Times New Roman"/>
          <w:sz w:val="24"/>
          <w:szCs w:val="24"/>
        </w:rPr>
        <w:t xml:space="preserve">најмање </w:t>
      </w:r>
      <w:r>
        <w:rPr>
          <w:rFonts w:ascii="Times New Roman" w:hAnsi="Times New Roman" w:cs="Times New Roman"/>
          <w:sz w:val="24"/>
          <w:szCs w:val="24"/>
          <w:lang w:val="bs-Cyrl-BA"/>
        </w:rPr>
        <w:t>једна година</w:t>
      </w:r>
      <w:r w:rsidRPr="00B95A13">
        <w:rPr>
          <w:rFonts w:ascii="Times New Roman" w:hAnsi="Times New Roman" w:cs="Times New Roman"/>
          <w:sz w:val="24"/>
          <w:szCs w:val="24"/>
        </w:rPr>
        <w:t xml:space="preserve"> радног искуства у струци</w:t>
      </w:r>
      <w:r>
        <w:rPr>
          <w:rFonts w:ascii="Times New Roman" w:hAnsi="Times New Roman" w:cs="Times New Roman"/>
          <w:sz w:val="24"/>
          <w:szCs w:val="24"/>
          <w:lang w:val="bs-Cyrl-BA"/>
        </w:rPr>
        <w:t>,</w:t>
      </w:r>
      <w:r w:rsidRPr="00B95A13">
        <w:rPr>
          <w:rFonts w:ascii="Times New Roman" w:hAnsi="Times New Roman" w:cs="Times New Roman"/>
          <w:sz w:val="24"/>
          <w:szCs w:val="24"/>
        </w:rPr>
        <w:t xml:space="preserve">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3)</w:t>
      </w:r>
      <w:r w:rsidRPr="00B95A13">
        <w:rPr>
          <w:rFonts w:ascii="Times New Roman" w:hAnsi="Times New Roman" w:cs="Times New Roman"/>
          <w:sz w:val="24"/>
          <w:szCs w:val="24"/>
        </w:rPr>
        <w:t xml:space="preserve"> потребно стручно знање из дјелатности којом се бави </w:t>
      </w:r>
      <w:r>
        <w:rPr>
          <w:rFonts w:ascii="Times New Roman" w:hAnsi="Times New Roman" w:cs="Times New Roman"/>
          <w:sz w:val="24"/>
          <w:szCs w:val="24"/>
          <w:lang w:val="bs-Cyrl-BA"/>
        </w:rPr>
        <w:t>Установа.</w:t>
      </w:r>
    </w:p>
    <w:p w:rsidR="00DA4280" w:rsidRDefault="00DA4280" w:rsidP="00DA4280">
      <w:pPr>
        <w:spacing w:after="0"/>
        <w:ind w:firstLine="708"/>
        <w:jc w:val="both"/>
        <w:rPr>
          <w:rFonts w:ascii="Times New Roman" w:hAnsi="Times New Roman" w:cs="Times New Roman"/>
          <w:sz w:val="24"/>
          <w:szCs w:val="24"/>
          <w:lang w:val="bs-Cyrl-BA"/>
        </w:rPr>
      </w:pPr>
    </w:p>
    <w:p w:rsidR="00DA4280" w:rsidRPr="00B95A13"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21.</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ab/>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w:t>
      </w:r>
      <w:r w:rsidRPr="004754D0">
        <w:rPr>
          <w:rFonts w:ascii="Times New Roman" w:hAnsi="Times New Roman" w:cs="Times New Roman"/>
          <w:sz w:val="24"/>
          <w:szCs w:val="24"/>
        </w:rPr>
        <w:t xml:space="preserve">Директора разрјешава Скупштина </w:t>
      </w:r>
      <w:r>
        <w:rPr>
          <w:rFonts w:ascii="Times New Roman" w:hAnsi="Times New Roman" w:cs="Times New Roman"/>
          <w:sz w:val="24"/>
          <w:szCs w:val="24"/>
          <w:lang w:val="bs-Cyrl-BA"/>
        </w:rPr>
        <w:t>Општине</w:t>
      </w:r>
      <w:r w:rsidRPr="004754D0">
        <w:rPr>
          <w:rFonts w:ascii="Times New Roman" w:hAnsi="Times New Roman" w:cs="Times New Roman"/>
          <w:sz w:val="24"/>
          <w:szCs w:val="24"/>
        </w:rPr>
        <w:t xml:space="preserve"> у сљедећим случајевима:</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1)</w:t>
      </w:r>
      <w:r w:rsidRPr="004754D0">
        <w:rPr>
          <w:rFonts w:ascii="Times New Roman" w:hAnsi="Times New Roman" w:cs="Times New Roman"/>
          <w:sz w:val="24"/>
          <w:szCs w:val="24"/>
        </w:rPr>
        <w:t xml:space="preserve"> истек мандата на који је именован</w:t>
      </w:r>
      <w:r>
        <w:rPr>
          <w:rFonts w:ascii="Times New Roman" w:hAnsi="Times New Roman" w:cs="Times New Roman"/>
          <w:sz w:val="24"/>
          <w:szCs w:val="24"/>
          <w:lang w:val="bs-Cyrl-BA"/>
        </w:rPr>
        <w:t>,</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2)</w:t>
      </w:r>
      <w:r w:rsidRPr="004754D0">
        <w:rPr>
          <w:rFonts w:ascii="Times New Roman" w:hAnsi="Times New Roman" w:cs="Times New Roman"/>
          <w:sz w:val="24"/>
          <w:szCs w:val="24"/>
        </w:rPr>
        <w:t xml:space="preserve"> неусвајање Извјештаја о раду </w:t>
      </w:r>
      <w:r>
        <w:rPr>
          <w:rFonts w:ascii="Times New Roman" w:hAnsi="Times New Roman" w:cs="Times New Roman"/>
          <w:sz w:val="24"/>
          <w:szCs w:val="24"/>
          <w:lang w:val="bs-Cyrl-BA"/>
        </w:rPr>
        <w:t>У</w:t>
      </w:r>
      <w:r w:rsidRPr="004754D0">
        <w:rPr>
          <w:rFonts w:ascii="Times New Roman" w:hAnsi="Times New Roman" w:cs="Times New Roman"/>
          <w:sz w:val="24"/>
          <w:szCs w:val="24"/>
        </w:rPr>
        <w:t xml:space="preserve">станове и програма рада од стране </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4754D0">
        <w:rPr>
          <w:rFonts w:ascii="Times New Roman" w:hAnsi="Times New Roman" w:cs="Times New Roman"/>
          <w:sz w:val="24"/>
          <w:szCs w:val="24"/>
        </w:rPr>
        <w:t xml:space="preserve">Скупштине </w:t>
      </w:r>
      <w:r>
        <w:rPr>
          <w:rFonts w:ascii="Times New Roman" w:hAnsi="Times New Roman" w:cs="Times New Roman"/>
          <w:sz w:val="24"/>
          <w:szCs w:val="24"/>
          <w:lang w:val="bs-Cyrl-BA"/>
        </w:rPr>
        <w:t>општине,</w:t>
      </w:r>
    </w:p>
    <w:p w:rsidR="00DA4280" w:rsidRPr="004754D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3) </w:t>
      </w:r>
      <w:r w:rsidRPr="004754D0">
        <w:rPr>
          <w:rFonts w:ascii="Times New Roman" w:hAnsi="Times New Roman" w:cs="Times New Roman"/>
          <w:sz w:val="24"/>
          <w:szCs w:val="24"/>
        </w:rPr>
        <w:t xml:space="preserve">пословање </w:t>
      </w:r>
      <w:r>
        <w:rPr>
          <w:rFonts w:ascii="Times New Roman" w:hAnsi="Times New Roman" w:cs="Times New Roman"/>
          <w:sz w:val="24"/>
          <w:szCs w:val="24"/>
          <w:lang w:val="bs-Cyrl-BA"/>
        </w:rPr>
        <w:t>Установе</w:t>
      </w:r>
      <w:r w:rsidRPr="004754D0">
        <w:rPr>
          <w:rFonts w:ascii="Times New Roman" w:hAnsi="Times New Roman" w:cs="Times New Roman"/>
          <w:sz w:val="24"/>
          <w:szCs w:val="24"/>
        </w:rPr>
        <w:t xml:space="preserve"> са финансијским губитком</w:t>
      </w:r>
      <w:r>
        <w:rPr>
          <w:rFonts w:ascii="Times New Roman" w:hAnsi="Times New Roman" w:cs="Times New Roman"/>
          <w:sz w:val="24"/>
          <w:szCs w:val="24"/>
          <w:lang w:val="bs-Cyrl-BA"/>
        </w:rPr>
        <w:t>,</w:t>
      </w:r>
    </w:p>
    <w:p w:rsidR="00DA4280" w:rsidRPr="004754D0" w:rsidRDefault="00DA4280" w:rsidP="00DA4280">
      <w:pPr>
        <w:spacing w:after="0"/>
        <w:jc w:val="both"/>
        <w:rPr>
          <w:rFonts w:ascii="Times New Roman" w:hAnsi="Times New Roman" w:cs="Times New Roman"/>
          <w:sz w:val="24"/>
          <w:szCs w:val="24"/>
          <w:lang w:val="bs-Cyrl-BA"/>
        </w:rPr>
      </w:pPr>
      <w:r w:rsidRPr="004754D0">
        <w:rPr>
          <w:rFonts w:ascii="Times New Roman" w:hAnsi="Times New Roman" w:cs="Times New Roman"/>
          <w:sz w:val="24"/>
          <w:szCs w:val="24"/>
          <w:lang w:val="bs-Cyrl-BA"/>
        </w:rPr>
        <w:tab/>
      </w:r>
      <w:r>
        <w:rPr>
          <w:rFonts w:ascii="Times New Roman" w:hAnsi="Times New Roman" w:cs="Times New Roman"/>
          <w:sz w:val="24"/>
          <w:szCs w:val="24"/>
          <w:lang w:val="bs-Cyrl-BA"/>
        </w:rPr>
        <w:t xml:space="preserve">  4) подношењем оставке, </w:t>
      </w:r>
    </w:p>
    <w:p w:rsidR="00DA4280" w:rsidRDefault="00DA4280" w:rsidP="00DA4280">
      <w:pPr>
        <w:spacing w:after="0"/>
        <w:ind w:left="708" w:firstLine="120"/>
        <w:jc w:val="both"/>
        <w:rPr>
          <w:rFonts w:ascii="Times New Roman" w:hAnsi="Times New Roman" w:cs="Times New Roman"/>
          <w:sz w:val="24"/>
          <w:szCs w:val="24"/>
          <w:lang w:val="bs-Cyrl-BA"/>
        </w:rPr>
      </w:pPr>
      <w:r>
        <w:rPr>
          <w:rFonts w:ascii="Times New Roman" w:hAnsi="Times New Roman" w:cs="Times New Roman"/>
          <w:sz w:val="24"/>
          <w:szCs w:val="24"/>
          <w:lang w:val="bs-Cyrl-BA"/>
        </w:rPr>
        <w:t>5) а</w:t>
      </w:r>
      <w:r w:rsidRPr="004754D0">
        <w:rPr>
          <w:rFonts w:ascii="Times New Roman" w:hAnsi="Times New Roman" w:cs="Times New Roman"/>
          <w:sz w:val="24"/>
          <w:szCs w:val="24"/>
          <w:lang w:val="bs-Cyrl-BA"/>
        </w:rPr>
        <w:t xml:space="preserve">ко настану такви разлози који по посебним прописима или прописима </w:t>
      </w:r>
      <w:r>
        <w:rPr>
          <w:rFonts w:ascii="Times New Roman" w:hAnsi="Times New Roman" w:cs="Times New Roman"/>
          <w:sz w:val="24"/>
          <w:szCs w:val="24"/>
          <w:lang w:val="bs-Cyrl-BA"/>
        </w:rPr>
        <w:t xml:space="preserve">     </w:t>
      </w:r>
    </w:p>
    <w:p w:rsidR="00DA4280" w:rsidRPr="004754D0" w:rsidRDefault="00DA4280" w:rsidP="00DA4280">
      <w:pPr>
        <w:spacing w:after="0"/>
        <w:ind w:left="708" w:firstLine="12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4754D0">
        <w:rPr>
          <w:rFonts w:ascii="Times New Roman" w:hAnsi="Times New Roman" w:cs="Times New Roman"/>
          <w:sz w:val="24"/>
          <w:szCs w:val="24"/>
          <w:lang w:val="bs-Cyrl-BA"/>
        </w:rPr>
        <w:t>којима се уређују радни односи доводе до престанка радног односа</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6) а</w:t>
      </w:r>
      <w:r w:rsidRPr="004754D0">
        <w:rPr>
          <w:rFonts w:ascii="Times New Roman" w:hAnsi="Times New Roman" w:cs="Times New Roman"/>
          <w:sz w:val="24"/>
          <w:szCs w:val="24"/>
          <w:lang w:val="bs-Cyrl-BA"/>
        </w:rPr>
        <w:t xml:space="preserve">ко не поступа по прописима или општим актима </w:t>
      </w:r>
      <w:r>
        <w:rPr>
          <w:rFonts w:ascii="Times New Roman" w:hAnsi="Times New Roman" w:cs="Times New Roman"/>
          <w:sz w:val="24"/>
          <w:szCs w:val="24"/>
          <w:lang w:val="bs-Cyrl-BA"/>
        </w:rPr>
        <w:t>Установе,</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7) а</w:t>
      </w:r>
      <w:r w:rsidRPr="004754D0">
        <w:rPr>
          <w:rFonts w:ascii="Times New Roman" w:hAnsi="Times New Roman" w:cs="Times New Roman"/>
          <w:sz w:val="24"/>
          <w:szCs w:val="24"/>
          <w:lang w:val="bs-Cyrl-BA"/>
        </w:rPr>
        <w:t xml:space="preserve">ко директор својим несавјесним и неправилним радом проузрокује </w:t>
      </w:r>
      <w:r>
        <w:rPr>
          <w:rFonts w:ascii="Times New Roman" w:hAnsi="Times New Roman" w:cs="Times New Roman"/>
          <w:sz w:val="24"/>
          <w:szCs w:val="24"/>
          <w:lang w:val="bs-Cyrl-BA"/>
        </w:rPr>
        <w:t xml:space="preserve">    </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Установе </w:t>
      </w:r>
      <w:r w:rsidRPr="004754D0">
        <w:rPr>
          <w:rFonts w:ascii="Times New Roman" w:hAnsi="Times New Roman" w:cs="Times New Roman"/>
          <w:sz w:val="24"/>
          <w:szCs w:val="24"/>
          <w:lang w:val="bs-Cyrl-BA"/>
        </w:rPr>
        <w:t xml:space="preserve">штету или ако занемарује или несавјесно обавља своју дужност, </w:t>
      </w:r>
      <w:r>
        <w:rPr>
          <w:rFonts w:ascii="Times New Roman" w:hAnsi="Times New Roman" w:cs="Times New Roman"/>
          <w:sz w:val="24"/>
          <w:szCs w:val="24"/>
          <w:lang w:val="bs-Cyrl-BA"/>
        </w:rPr>
        <w:t xml:space="preserve">    </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4754D0">
        <w:rPr>
          <w:rFonts w:ascii="Times New Roman" w:hAnsi="Times New Roman" w:cs="Times New Roman"/>
          <w:sz w:val="24"/>
          <w:szCs w:val="24"/>
          <w:lang w:val="bs-Cyrl-BA"/>
        </w:rPr>
        <w:t>тако да су настале или могу настати веће сметњ</w:t>
      </w:r>
      <w:r>
        <w:rPr>
          <w:rFonts w:ascii="Times New Roman" w:hAnsi="Times New Roman" w:cs="Times New Roman"/>
          <w:sz w:val="24"/>
          <w:szCs w:val="24"/>
          <w:lang w:val="bs-Cyrl-BA"/>
        </w:rPr>
        <w:t xml:space="preserve">е у обављању дјелатности   </w:t>
      </w:r>
    </w:p>
    <w:p w:rsidR="00DA4280" w:rsidRPr="004754D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Установе,</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8) а</w:t>
      </w:r>
      <w:r w:rsidRPr="004754D0">
        <w:rPr>
          <w:rFonts w:ascii="Times New Roman" w:hAnsi="Times New Roman" w:cs="Times New Roman"/>
          <w:sz w:val="24"/>
          <w:szCs w:val="24"/>
          <w:lang w:val="bs-Cyrl-BA"/>
        </w:rPr>
        <w:t xml:space="preserve">ко правоснажном пресудом буде осуђен на безусловну казну затвора у </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4754D0">
        <w:rPr>
          <w:rFonts w:ascii="Times New Roman" w:hAnsi="Times New Roman" w:cs="Times New Roman"/>
          <w:sz w:val="24"/>
          <w:szCs w:val="24"/>
          <w:lang w:val="bs-Cyrl-BA"/>
        </w:rPr>
        <w:t>трајању од шест мјесеци и дуже-даном почетка извршавања казне</w:t>
      </w:r>
      <w:r>
        <w:rPr>
          <w:rFonts w:ascii="Times New Roman" w:hAnsi="Times New Roman" w:cs="Times New Roman"/>
          <w:sz w:val="24"/>
          <w:szCs w:val="24"/>
          <w:lang w:val="bs-Cyrl-BA"/>
        </w:rPr>
        <w:t>,</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9) а</w:t>
      </w:r>
      <w:r w:rsidRPr="004754D0">
        <w:rPr>
          <w:rFonts w:ascii="Times New Roman" w:hAnsi="Times New Roman" w:cs="Times New Roman"/>
          <w:sz w:val="24"/>
          <w:szCs w:val="24"/>
          <w:lang w:val="bs-Cyrl-BA"/>
        </w:rPr>
        <w:t>ко се утврди да је незаконито засновао радни однос</w:t>
      </w:r>
      <w:r>
        <w:rPr>
          <w:rFonts w:ascii="Times New Roman" w:hAnsi="Times New Roman" w:cs="Times New Roman"/>
          <w:sz w:val="24"/>
          <w:szCs w:val="24"/>
          <w:lang w:val="bs-Cyrl-BA"/>
        </w:rPr>
        <w:t>.</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22. </w:t>
      </w:r>
    </w:p>
    <w:p w:rsidR="00DA4280" w:rsidRDefault="00DA4280" w:rsidP="00DA4280">
      <w:pPr>
        <w:spacing w:after="0"/>
        <w:jc w:val="center"/>
        <w:rPr>
          <w:rFonts w:ascii="Times New Roman" w:hAnsi="Times New Roman" w:cs="Times New Roman"/>
          <w:sz w:val="24"/>
          <w:szCs w:val="24"/>
          <w:lang w:val="bs-Cyrl-BA"/>
        </w:rPr>
      </w:pPr>
    </w:p>
    <w:p w:rsidR="00DA4280" w:rsidRPr="004754D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w:t>
      </w:r>
      <w:r w:rsidRPr="004754D0">
        <w:rPr>
          <w:rFonts w:ascii="Times New Roman" w:hAnsi="Times New Roman" w:cs="Times New Roman"/>
          <w:sz w:val="24"/>
          <w:szCs w:val="24"/>
          <w:lang w:val="bs-Cyrl-BA"/>
        </w:rPr>
        <w:t>Центар за културу има сљедеће акте:</w:t>
      </w:r>
    </w:p>
    <w:p w:rsidR="00DA4280" w:rsidRPr="004754D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ab/>
        <w:t xml:space="preserve">1) </w:t>
      </w:r>
      <w:r w:rsidRPr="004754D0">
        <w:rPr>
          <w:rFonts w:ascii="Times New Roman" w:hAnsi="Times New Roman" w:cs="Times New Roman"/>
          <w:sz w:val="24"/>
          <w:szCs w:val="24"/>
          <w:lang w:val="bs-Cyrl-BA"/>
        </w:rPr>
        <w:t>Статут</w:t>
      </w:r>
      <w:r>
        <w:rPr>
          <w:rFonts w:ascii="Times New Roman" w:hAnsi="Times New Roman" w:cs="Times New Roman"/>
          <w:sz w:val="24"/>
          <w:szCs w:val="24"/>
          <w:lang w:val="bs-Cyrl-BA"/>
        </w:rPr>
        <w:t>,</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2) </w:t>
      </w:r>
      <w:r w:rsidRPr="004754D0">
        <w:rPr>
          <w:rFonts w:ascii="Times New Roman" w:hAnsi="Times New Roman" w:cs="Times New Roman"/>
          <w:sz w:val="24"/>
          <w:szCs w:val="24"/>
          <w:lang w:val="bs-Cyrl-BA"/>
        </w:rPr>
        <w:t>Правилник о унутрашњој организацији и начину рада установе</w:t>
      </w:r>
      <w:r>
        <w:rPr>
          <w:rFonts w:ascii="Times New Roman" w:hAnsi="Times New Roman" w:cs="Times New Roman"/>
          <w:sz w:val="24"/>
          <w:szCs w:val="24"/>
          <w:lang w:val="bs-Cyrl-BA"/>
        </w:rPr>
        <w:t>,</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3) </w:t>
      </w:r>
      <w:r w:rsidRPr="004754D0">
        <w:rPr>
          <w:rFonts w:ascii="Times New Roman" w:hAnsi="Times New Roman" w:cs="Times New Roman"/>
          <w:sz w:val="24"/>
          <w:szCs w:val="24"/>
          <w:lang w:val="bs-Cyrl-BA"/>
        </w:rPr>
        <w:t>Правилник о радним односима</w:t>
      </w:r>
      <w:r>
        <w:rPr>
          <w:rFonts w:ascii="Times New Roman" w:hAnsi="Times New Roman" w:cs="Times New Roman"/>
          <w:sz w:val="24"/>
          <w:szCs w:val="24"/>
          <w:lang w:val="bs-Cyrl-BA"/>
        </w:rPr>
        <w:t>,</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4) </w:t>
      </w:r>
      <w:r w:rsidRPr="004754D0">
        <w:rPr>
          <w:rFonts w:ascii="Times New Roman" w:hAnsi="Times New Roman" w:cs="Times New Roman"/>
          <w:sz w:val="24"/>
          <w:szCs w:val="24"/>
          <w:lang w:val="bs-Cyrl-BA"/>
        </w:rPr>
        <w:t>Правилник о дисциплинској одговорности</w:t>
      </w:r>
      <w:r>
        <w:rPr>
          <w:rFonts w:ascii="Times New Roman" w:hAnsi="Times New Roman" w:cs="Times New Roman"/>
          <w:sz w:val="24"/>
          <w:szCs w:val="24"/>
          <w:lang w:val="bs-Cyrl-BA"/>
        </w:rPr>
        <w:t>,</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5) </w:t>
      </w:r>
      <w:r w:rsidRPr="004754D0">
        <w:rPr>
          <w:rFonts w:ascii="Times New Roman" w:hAnsi="Times New Roman" w:cs="Times New Roman"/>
          <w:sz w:val="24"/>
          <w:szCs w:val="24"/>
          <w:lang w:val="bs-Cyrl-BA"/>
        </w:rPr>
        <w:t xml:space="preserve">Правилник о платама и накнадама плата, те осталим материјалним правима </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4754D0">
        <w:rPr>
          <w:rFonts w:ascii="Times New Roman" w:hAnsi="Times New Roman" w:cs="Times New Roman"/>
          <w:sz w:val="24"/>
          <w:szCs w:val="24"/>
          <w:lang w:val="bs-Cyrl-BA"/>
        </w:rPr>
        <w:t>радника</w:t>
      </w:r>
      <w:r>
        <w:rPr>
          <w:rFonts w:ascii="Times New Roman" w:hAnsi="Times New Roman" w:cs="Times New Roman"/>
          <w:sz w:val="24"/>
          <w:szCs w:val="24"/>
          <w:lang w:val="bs-Cyrl-BA"/>
        </w:rPr>
        <w:t>,</w:t>
      </w:r>
    </w:p>
    <w:p w:rsidR="00DA4280" w:rsidRPr="004754D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6) </w:t>
      </w:r>
      <w:r w:rsidRPr="004754D0">
        <w:rPr>
          <w:rFonts w:ascii="Times New Roman" w:hAnsi="Times New Roman" w:cs="Times New Roman"/>
          <w:sz w:val="24"/>
          <w:szCs w:val="24"/>
          <w:lang w:val="bs-Cyrl-BA"/>
        </w:rPr>
        <w:t>Правилник о заштити на раду</w:t>
      </w:r>
      <w:r>
        <w:rPr>
          <w:rFonts w:ascii="Times New Roman" w:hAnsi="Times New Roman" w:cs="Times New Roman"/>
          <w:sz w:val="24"/>
          <w:szCs w:val="24"/>
          <w:lang w:val="bs-Cyrl-BA"/>
        </w:rPr>
        <w:t>,</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7) </w:t>
      </w:r>
      <w:r w:rsidRPr="004754D0">
        <w:rPr>
          <w:rFonts w:ascii="Times New Roman" w:hAnsi="Times New Roman" w:cs="Times New Roman"/>
          <w:sz w:val="24"/>
          <w:szCs w:val="24"/>
          <w:lang w:val="bs-Cyrl-BA"/>
        </w:rPr>
        <w:t>Правилник о заштити од пожара</w:t>
      </w:r>
      <w:r>
        <w:rPr>
          <w:rFonts w:ascii="Times New Roman" w:hAnsi="Times New Roman" w:cs="Times New Roman"/>
          <w:sz w:val="24"/>
          <w:szCs w:val="24"/>
          <w:lang w:val="bs-Cyrl-BA"/>
        </w:rPr>
        <w:t>,</w:t>
      </w:r>
    </w:p>
    <w:p w:rsidR="00DA4280" w:rsidRPr="004754D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8) Друге опште акте у складу са законом.</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b/>
          <w:sz w:val="24"/>
          <w:szCs w:val="24"/>
          <w:lang w:val="sr-Cyrl-BA"/>
        </w:rPr>
      </w:pPr>
    </w:p>
    <w:p w:rsidR="00DA4280" w:rsidRDefault="00DA4280" w:rsidP="00DA4280">
      <w:pPr>
        <w:spacing w:after="0"/>
        <w:jc w:val="both"/>
        <w:rPr>
          <w:rFonts w:ascii="Times New Roman" w:hAnsi="Times New Roman" w:cs="Times New Roman"/>
          <w:b/>
          <w:sz w:val="24"/>
          <w:szCs w:val="24"/>
          <w:lang w:val="sr-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spacing w:after="0"/>
        <w:jc w:val="both"/>
        <w:rPr>
          <w:rFonts w:ascii="Times New Roman" w:hAnsi="Times New Roman" w:cs="Times New Roman"/>
          <w:b/>
          <w:sz w:val="24"/>
          <w:szCs w:val="24"/>
          <w:lang w:val="sr-Cyrl-BA"/>
        </w:rPr>
      </w:pPr>
    </w:p>
    <w:p w:rsidR="00DA4280" w:rsidRPr="000F22CF" w:rsidRDefault="00DA4280" w:rsidP="00DA4280">
      <w:pPr>
        <w:spacing w:after="0"/>
        <w:jc w:val="both"/>
        <w:rPr>
          <w:rFonts w:ascii="Times New Roman" w:hAnsi="Times New Roman" w:cs="Times New Roman"/>
          <w:b/>
          <w:sz w:val="24"/>
          <w:szCs w:val="24"/>
          <w:lang w:val="bs-Cyrl-BA"/>
        </w:rPr>
      </w:pPr>
      <w:r w:rsidRPr="000F22CF">
        <w:rPr>
          <w:rFonts w:ascii="Times New Roman" w:hAnsi="Times New Roman" w:cs="Times New Roman"/>
          <w:b/>
          <w:sz w:val="24"/>
          <w:szCs w:val="24"/>
        </w:rPr>
        <w:t>VII -</w:t>
      </w:r>
      <w:r w:rsidRPr="000F22CF">
        <w:rPr>
          <w:rFonts w:ascii="Times New Roman" w:hAnsi="Times New Roman" w:cs="Times New Roman"/>
          <w:b/>
          <w:sz w:val="24"/>
          <w:szCs w:val="24"/>
          <w:lang w:val="bs-Cyrl-BA"/>
        </w:rPr>
        <w:t xml:space="preserve"> ЈАВНОСТ РАДА</w:t>
      </w:r>
    </w:p>
    <w:p w:rsidR="00DA4280" w:rsidRPr="00036614" w:rsidRDefault="00DA4280" w:rsidP="00DA4280">
      <w:pPr>
        <w:spacing w:after="0"/>
        <w:jc w:val="both"/>
        <w:rPr>
          <w:rFonts w:ascii="Times New Roman" w:hAnsi="Times New Roman" w:cs="Times New Roman"/>
          <w:sz w:val="24"/>
          <w:szCs w:val="24"/>
          <w:lang w:val="bs-Cyrl-BA"/>
        </w:rPr>
      </w:pPr>
    </w:p>
    <w:p w:rsidR="00DA4280" w:rsidRPr="00036614" w:rsidRDefault="00DA4280" w:rsidP="00DA4280">
      <w:pPr>
        <w:spacing w:after="0"/>
        <w:jc w:val="center"/>
        <w:rPr>
          <w:rFonts w:ascii="Times New Roman" w:hAnsi="Times New Roman" w:cs="Times New Roman"/>
          <w:sz w:val="24"/>
          <w:szCs w:val="24"/>
          <w:lang w:val="bs-Cyrl-BA"/>
        </w:rPr>
      </w:pPr>
      <w:r w:rsidRPr="00036614">
        <w:rPr>
          <w:rFonts w:ascii="Times New Roman" w:hAnsi="Times New Roman" w:cs="Times New Roman"/>
          <w:sz w:val="24"/>
          <w:szCs w:val="24"/>
          <w:lang w:val="bs-Cyrl-BA"/>
        </w:rPr>
        <w:t>Члан 2</w:t>
      </w:r>
      <w:r>
        <w:rPr>
          <w:rFonts w:ascii="Times New Roman" w:hAnsi="Times New Roman" w:cs="Times New Roman"/>
          <w:sz w:val="24"/>
          <w:szCs w:val="24"/>
        </w:rPr>
        <w:t>3</w:t>
      </w:r>
      <w:r w:rsidRPr="00036614">
        <w:rPr>
          <w:rFonts w:ascii="Times New Roman" w:hAnsi="Times New Roman" w:cs="Times New Roman"/>
          <w:sz w:val="24"/>
          <w:szCs w:val="24"/>
          <w:lang w:val="bs-Cyrl-BA"/>
        </w:rPr>
        <w:t>.</w:t>
      </w:r>
    </w:p>
    <w:p w:rsidR="00DA4280" w:rsidRPr="00036614"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36614">
        <w:rPr>
          <w:rFonts w:ascii="Times New Roman" w:hAnsi="Times New Roman" w:cs="Times New Roman"/>
          <w:sz w:val="24"/>
          <w:szCs w:val="24"/>
          <w:lang w:val="bs-Cyrl-BA"/>
        </w:rPr>
        <w:t xml:space="preserve">Рад установе је јаван.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rPr>
        <w:t xml:space="preserve">(2) </w:t>
      </w:r>
      <w:r w:rsidRPr="00036614">
        <w:rPr>
          <w:rFonts w:ascii="Times New Roman" w:hAnsi="Times New Roman" w:cs="Times New Roman"/>
          <w:sz w:val="24"/>
          <w:szCs w:val="24"/>
          <w:lang w:val="bs-Cyrl-BA"/>
        </w:rPr>
        <w:t xml:space="preserve">Установа је дужна </w:t>
      </w:r>
      <w:r>
        <w:rPr>
          <w:rFonts w:ascii="Times New Roman" w:hAnsi="Times New Roman" w:cs="Times New Roman"/>
          <w:sz w:val="24"/>
          <w:szCs w:val="24"/>
        </w:rPr>
        <w:t>редовно</w:t>
      </w:r>
      <w:r w:rsidRPr="00036614">
        <w:rPr>
          <w:rFonts w:ascii="Times New Roman" w:hAnsi="Times New Roman" w:cs="Times New Roman"/>
          <w:sz w:val="24"/>
          <w:szCs w:val="24"/>
          <w:lang w:val="bs-Cyrl-BA"/>
        </w:rPr>
        <w:t xml:space="preserve"> и истинито извјештавати јавност о обављању </w:t>
      </w:r>
    </w:p>
    <w:p w:rsidR="00DA4280" w:rsidRDefault="00DA4280" w:rsidP="00DA4280">
      <w:pPr>
        <w:spacing w:after="0"/>
        <w:ind w:firstLine="708"/>
        <w:jc w:val="both"/>
        <w:rPr>
          <w:rFonts w:ascii="Times New Roman" w:hAnsi="Times New Roman" w:cs="Times New Roman"/>
          <w:sz w:val="24"/>
          <w:szCs w:val="24"/>
        </w:rPr>
      </w:pPr>
      <w:r>
        <w:rPr>
          <w:rFonts w:ascii="Times New Roman" w:hAnsi="Times New Roman" w:cs="Times New Roman"/>
          <w:sz w:val="24"/>
          <w:szCs w:val="24"/>
          <w:lang w:val="bs-Cyrl-BA"/>
        </w:rPr>
        <w:t xml:space="preserve">  </w:t>
      </w:r>
      <w:r w:rsidRPr="00036614">
        <w:rPr>
          <w:rFonts w:ascii="Times New Roman" w:hAnsi="Times New Roman" w:cs="Times New Roman"/>
          <w:sz w:val="24"/>
          <w:szCs w:val="24"/>
          <w:lang w:val="bs-Cyrl-BA"/>
        </w:rPr>
        <w:t>дјелатности или дијела дјелатности за коју је основана.</w:t>
      </w:r>
    </w:p>
    <w:p w:rsidR="00DA4280" w:rsidRDefault="00DA4280" w:rsidP="00DA4280">
      <w:pPr>
        <w:spacing w:after="0"/>
        <w:ind w:left="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(3) </w:t>
      </w:r>
      <w:r w:rsidRPr="00036614">
        <w:rPr>
          <w:rFonts w:ascii="Times New Roman" w:hAnsi="Times New Roman" w:cs="Times New Roman"/>
          <w:sz w:val="24"/>
          <w:szCs w:val="24"/>
          <w:lang w:val="bs-Cyrl-BA"/>
        </w:rPr>
        <w:t xml:space="preserve">Информације и податке о </w:t>
      </w:r>
      <w:r>
        <w:rPr>
          <w:rFonts w:ascii="Times New Roman" w:hAnsi="Times New Roman" w:cs="Times New Roman"/>
          <w:sz w:val="24"/>
          <w:szCs w:val="24"/>
          <w:lang w:val="bs-Cyrl-BA"/>
        </w:rPr>
        <w:t>У</w:t>
      </w:r>
      <w:r w:rsidRPr="00036614">
        <w:rPr>
          <w:rFonts w:ascii="Times New Roman" w:hAnsi="Times New Roman" w:cs="Times New Roman"/>
          <w:sz w:val="24"/>
          <w:szCs w:val="24"/>
          <w:lang w:val="bs-Cyrl-BA"/>
        </w:rPr>
        <w:t>станови могу давати само директор или друга особа по његовим посебним овлаштењима.</w:t>
      </w:r>
    </w:p>
    <w:p w:rsidR="00DA4280" w:rsidRDefault="00DA4280" w:rsidP="00DA4280">
      <w:pPr>
        <w:spacing w:after="0"/>
        <w:jc w:val="both"/>
        <w:rPr>
          <w:rFonts w:ascii="Times New Roman" w:hAnsi="Times New Roman" w:cs="Times New Roman"/>
          <w:sz w:val="24"/>
          <w:szCs w:val="24"/>
          <w:lang w:val="bs-Cyrl-BA"/>
        </w:rPr>
      </w:pPr>
    </w:p>
    <w:p w:rsidR="00DA4280" w:rsidRPr="000F22CF" w:rsidRDefault="00DA4280" w:rsidP="00DA4280">
      <w:pPr>
        <w:spacing w:after="0"/>
        <w:jc w:val="both"/>
        <w:rPr>
          <w:rFonts w:ascii="Times New Roman" w:hAnsi="Times New Roman" w:cs="Times New Roman"/>
          <w:b/>
          <w:sz w:val="24"/>
          <w:szCs w:val="24"/>
          <w:lang w:val="bs-Cyrl-BA"/>
        </w:rPr>
      </w:pPr>
      <w:r w:rsidRPr="000F22CF">
        <w:rPr>
          <w:rFonts w:ascii="Times New Roman" w:hAnsi="Times New Roman" w:cs="Times New Roman"/>
          <w:b/>
          <w:sz w:val="24"/>
          <w:szCs w:val="24"/>
        </w:rPr>
        <w:t xml:space="preserve">VIII – </w:t>
      </w:r>
      <w:r w:rsidRPr="000F22CF">
        <w:rPr>
          <w:rFonts w:ascii="Times New Roman" w:hAnsi="Times New Roman" w:cs="Times New Roman"/>
          <w:b/>
          <w:sz w:val="24"/>
          <w:szCs w:val="24"/>
          <w:lang w:val="bs-Cyrl-BA"/>
        </w:rPr>
        <w:t>ЗАШТИТА ПОДАТАКА</w:t>
      </w: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24.</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(1) Сви запослени у Установи, дужни су да као тајну, у складу са законом и другим прописима којима се уређује тајност података, чувају све податке које сазнају у обављању својих дужности, осим ако је законом другачије прописано.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(2) Обавеза из става 1. овог члана траје и по престанку радног односа најдуже три године од престанка радног односа, ако посебним законом није другачије уређено.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(3) Директор може запосленог ослободити обавезе чувања службене или друге тајне у судском или управном поступку ако је ријеч о подацима без којих у том поступку није могуће утврдити чињенично стање и донијети закониту одлуку. </w:t>
      </w: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(4) Директор је дужан да упозна запосленог који има увид у податке са законом и другим прописима којима се уређује тајност података и мјерама за заштиту тајности података. </w:t>
      </w:r>
    </w:p>
    <w:p w:rsidR="00DA4280" w:rsidRDefault="00DA4280" w:rsidP="00DA4280">
      <w:pPr>
        <w:spacing w:after="0"/>
        <w:jc w:val="both"/>
        <w:rPr>
          <w:rFonts w:ascii="Times New Roman" w:hAnsi="Times New Roman" w:cs="Times New Roman"/>
          <w:sz w:val="24"/>
          <w:szCs w:val="24"/>
          <w:lang w:val="bs-Cyrl-BA"/>
        </w:rPr>
      </w:pPr>
    </w:p>
    <w:p w:rsidR="00DA4280" w:rsidRPr="000F22CF" w:rsidRDefault="00DA4280" w:rsidP="00DA4280">
      <w:pPr>
        <w:spacing w:after="0"/>
        <w:jc w:val="both"/>
        <w:rPr>
          <w:rFonts w:ascii="Times New Roman" w:hAnsi="Times New Roman" w:cs="Times New Roman"/>
          <w:b/>
          <w:sz w:val="24"/>
          <w:szCs w:val="24"/>
        </w:rPr>
      </w:pPr>
      <w:r w:rsidRPr="000F22CF">
        <w:rPr>
          <w:rFonts w:ascii="Times New Roman" w:hAnsi="Times New Roman" w:cs="Times New Roman"/>
          <w:b/>
          <w:sz w:val="24"/>
          <w:szCs w:val="24"/>
        </w:rPr>
        <w:t>IX – ЗАВРШНЕ ОДРЕДБЕ</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25.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Сагласност на Статут и све његове измјене и допуне даје Начелник општине Вукосавље.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26. </w:t>
      </w:r>
    </w:p>
    <w:p w:rsidR="00DA4280" w:rsidRDefault="00DA4280" w:rsidP="00DA4280">
      <w:pPr>
        <w:spacing w:after="0"/>
        <w:jc w:val="center"/>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Овај Статут, по добијеној сагласности Начелника општине ступа на снагу осмог дана од дана објављивања </w:t>
      </w:r>
      <w:r w:rsidRPr="00505433">
        <w:rPr>
          <w:rFonts w:ascii="Times New Roman" w:hAnsi="Times New Roman" w:cs="Times New Roman"/>
          <w:sz w:val="24"/>
          <w:szCs w:val="24"/>
          <w:lang w:val="bs-Cyrl-BA"/>
        </w:rPr>
        <w:t>у Службеном гласнику општине Вукосавље.</w:t>
      </w:r>
      <w:r>
        <w:rPr>
          <w:rFonts w:ascii="Times New Roman" w:hAnsi="Times New Roman" w:cs="Times New Roman"/>
          <w:sz w:val="24"/>
          <w:szCs w:val="24"/>
          <w:lang w:val="bs-Cyrl-BA"/>
        </w:rPr>
        <w:t xml:space="preserve">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sidRPr="00DA4280">
        <w:rPr>
          <w:rFonts w:ascii="Times New Roman" w:hAnsi="Times New Roman" w:cs="Times New Roman"/>
          <w:b/>
          <w:sz w:val="24"/>
          <w:szCs w:val="24"/>
          <w:lang w:val="bs-Cyrl-BA"/>
        </w:rPr>
        <w:t xml:space="preserve">Број: </w:t>
      </w:r>
      <w:r w:rsidRPr="00DA4280">
        <w:rPr>
          <w:rFonts w:ascii="Times New Roman" w:hAnsi="Times New Roman" w:cs="Times New Roman"/>
          <w:b/>
          <w:sz w:val="24"/>
          <w:szCs w:val="24"/>
        </w:rPr>
        <w:t>3/18</w:t>
      </w:r>
      <w:r w:rsidRPr="00DA4280">
        <w:rPr>
          <w:rFonts w:ascii="Times New Roman" w:hAnsi="Times New Roman" w:cs="Times New Roman"/>
          <w:b/>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t>Предсједник Управног одбора</w:t>
      </w:r>
    </w:p>
    <w:p w:rsidR="00DA4280" w:rsidRPr="00DA4280" w:rsidRDefault="00DA4280" w:rsidP="00DA4280">
      <w:pPr>
        <w:spacing w:after="0"/>
        <w:rPr>
          <w:rFonts w:ascii="Times New Roman" w:hAnsi="Times New Roman" w:cs="Times New Roman"/>
          <w:sz w:val="36"/>
          <w:szCs w:val="36"/>
          <w:highlight w:val="lightGray"/>
          <w:u w:val="single"/>
          <w:lang w:val="sr-Cyrl-BA"/>
        </w:rPr>
      </w:pPr>
      <w:r w:rsidRPr="00DA4280">
        <w:rPr>
          <w:rFonts w:ascii="Times New Roman" w:hAnsi="Times New Roman" w:cs="Times New Roman"/>
          <w:b/>
          <w:sz w:val="24"/>
          <w:szCs w:val="24"/>
          <w:lang w:val="bs-Cyrl-BA"/>
        </w:rPr>
        <w:t>Датум: 20.11.2018</w:t>
      </w:r>
      <w:r>
        <w:rPr>
          <w:rFonts w:ascii="Times New Roman" w:hAnsi="Times New Roman" w:cs="Times New Roman"/>
          <w:sz w:val="24"/>
          <w:szCs w:val="24"/>
          <w:lang w:val="bs-Cyrl-BA"/>
        </w:rPr>
        <w:t>.</w:t>
      </w:r>
      <w:r w:rsidRPr="00DA4280">
        <w:rPr>
          <w:rFonts w:ascii="Times New Roman" w:hAnsi="Times New Roman" w:cs="Times New Roman"/>
          <w:b/>
          <w:sz w:val="24"/>
          <w:szCs w:val="24"/>
          <w:lang w:val="bs-Cyrl-BA"/>
        </w:rPr>
        <w:t>г.</w:t>
      </w:r>
      <w:r>
        <w:rPr>
          <w:rFonts w:ascii="Times New Roman" w:hAnsi="Times New Roman" w:cs="Times New Roman"/>
          <w:sz w:val="24"/>
          <w:szCs w:val="24"/>
          <w:lang w:val="bs-Cyrl-BA"/>
        </w:rPr>
        <w:tab/>
      </w:r>
      <w:r>
        <w:rPr>
          <w:rFonts w:ascii="Times New Roman" w:hAnsi="Times New Roman" w:cs="Times New Roman"/>
          <w:sz w:val="24"/>
          <w:szCs w:val="24"/>
          <w:lang w:val="bs-Cyrl-BA"/>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bs-Cyrl-BA"/>
        </w:rPr>
        <w:t xml:space="preserve"> </w:t>
      </w:r>
      <w:r w:rsidRPr="00DA4280">
        <w:rPr>
          <w:rFonts w:ascii="Times New Roman" w:hAnsi="Times New Roman" w:cs="Times New Roman"/>
          <w:b/>
          <w:sz w:val="24"/>
          <w:szCs w:val="24"/>
          <w:lang w:val="bs-Cyrl-BA"/>
        </w:rPr>
        <w:t>Јован Ковачевић</w:t>
      </w:r>
      <w:r>
        <w:rPr>
          <w:rFonts w:ascii="Times New Roman" w:hAnsi="Times New Roman" w:cs="Times New Roman"/>
          <w:b/>
          <w:sz w:val="24"/>
          <w:szCs w:val="24"/>
          <w:lang w:val="bs-Cyrl-BA"/>
        </w:rPr>
        <w:t>, с.р.</w:t>
      </w: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FE3F60" w:rsidRDefault="00FE3F60" w:rsidP="00217FA7">
      <w:pPr>
        <w:spacing w:after="0" w:line="318" w:lineRule="atLeast"/>
        <w:jc w:val="center"/>
        <w:rPr>
          <w:rFonts w:ascii="Times New Roman" w:hAnsi="Times New Roman"/>
          <w:b/>
          <w:sz w:val="28"/>
          <w:szCs w:val="28"/>
          <w:lang w:val="hr-BA"/>
        </w:rPr>
      </w:pPr>
    </w:p>
    <w:p w:rsidR="00DA4280" w:rsidRDefault="00DA4280" w:rsidP="00DA4280">
      <w:pPr>
        <w:jc w:val="both"/>
        <w:rPr>
          <w:rFonts w:ascii="Times New Roman" w:hAnsi="Times New Roman" w:cs="Times New Roman"/>
          <w:sz w:val="24"/>
          <w:szCs w:val="24"/>
          <w:lang w:val="bs-Cyrl-BA"/>
        </w:rPr>
      </w:pPr>
      <w:r>
        <w:rPr>
          <w:rFonts w:ascii="Times New Roman" w:hAnsi="Times New Roman" w:cs="Times New Roman"/>
          <w:sz w:val="24"/>
          <w:szCs w:val="24"/>
          <w:lang w:val="bs-Cyrl-BA"/>
        </w:rPr>
        <w:t>На основу члана 17. став (1) тачка 1. Закона о систему јавних служби (,,Службени гласник Републике Српске“ број 68/17, 109/12 и 44/16) Управни одбор Центра за културу Вукосавље на сједници одржаној дана 27.12.2018. године донио је</w:t>
      </w:r>
    </w:p>
    <w:p w:rsidR="00DA4280" w:rsidRDefault="00DA4280" w:rsidP="00DA4280">
      <w:pPr>
        <w:spacing w:after="0"/>
        <w:ind w:firstLine="708"/>
        <w:jc w:val="center"/>
        <w:rPr>
          <w:rFonts w:ascii="Times New Roman" w:hAnsi="Times New Roman" w:cs="Times New Roman"/>
          <w:b/>
          <w:sz w:val="24"/>
          <w:szCs w:val="24"/>
          <w:lang w:val="bs-Cyrl-BA"/>
        </w:rPr>
      </w:pPr>
      <w:r w:rsidRPr="00DA4280">
        <w:rPr>
          <w:rFonts w:ascii="Times New Roman" w:hAnsi="Times New Roman" w:cs="Times New Roman"/>
          <w:b/>
          <w:sz w:val="24"/>
          <w:szCs w:val="24"/>
          <w:lang w:val="bs-Cyrl-BA"/>
        </w:rPr>
        <w:t xml:space="preserve">СТАТУТ </w:t>
      </w:r>
    </w:p>
    <w:p w:rsidR="00DA4280" w:rsidRPr="00DA4280" w:rsidRDefault="00DA4280" w:rsidP="00DA4280">
      <w:pPr>
        <w:spacing w:after="0"/>
        <w:ind w:firstLine="708"/>
        <w:jc w:val="center"/>
        <w:rPr>
          <w:rFonts w:ascii="Times New Roman" w:hAnsi="Times New Roman" w:cs="Times New Roman"/>
          <w:b/>
          <w:sz w:val="24"/>
          <w:szCs w:val="24"/>
          <w:lang w:val="bs-Cyrl-BA"/>
        </w:rPr>
      </w:pPr>
    </w:p>
    <w:p w:rsidR="00DA4280" w:rsidRPr="00DA4280" w:rsidRDefault="00DA4280" w:rsidP="00DA4280">
      <w:pPr>
        <w:spacing w:after="0"/>
        <w:ind w:firstLine="708"/>
        <w:jc w:val="center"/>
        <w:rPr>
          <w:rFonts w:ascii="Times New Roman" w:hAnsi="Times New Roman" w:cs="Times New Roman"/>
          <w:b/>
          <w:sz w:val="24"/>
          <w:szCs w:val="24"/>
          <w:lang w:val="bs-Cyrl-BA"/>
        </w:rPr>
      </w:pPr>
      <w:r w:rsidRPr="00DA4280">
        <w:rPr>
          <w:rFonts w:ascii="Times New Roman" w:hAnsi="Times New Roman" w:cs="Times New Roman"/>
          <w:b/>
          <w:sz w:val="24"/>
          <w:szCs w:val="24"/>
        </w:rPr>
        <w:t>o</w:t>
      </w:r>
      <w:r w:rsidRPr="00DA4280">
        <w:rPr>
          <w:rFonts w:ascii="Times New Roman" w:hAnsi="Times New Roman" w:cs="Times New Roman"/>
          <w:b/>
          <w:sz w:val="24"/>
          <w:szCs w:val="24"/>
          <w:lang w:val="bs-Cyrl-BA"/>
        </w:rPr>
        <w:t xml:space="preserve"> допунама Статута Јавне установе Центра за културу Вукосавље</w:t>
      </w:r>
    </w:p>
    <w:p w:rsidR="00DA4280" w:rsidRDefault="00DA4280" w:rsidP="00DA4280">
      <w:pPr>
        <w:spacing w:after="0"/>
        <w:ind w:firstLine="708"/>
        <w:jc w:val="center"/>
        <w:rPr>
          <w:lang w:val="bs-Cyrl-BA"/>
        </w:rPr>
      </w:pPr>
    </w:p>
    <w:p w:rsidR="00DA4280" w:rsidRPr="009B48EC" w:rsidRDefault="00DA4280" w:rsidP="00DA4280">
      <w:pPr>
        <w:spacing w:after="0"/>
        <w:ind w:firstLine="708"/>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 </w:t>
      </w:r>
    </w:p>
    <w:p w:rsidR="00DA4280"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У</w:t>
      </w:r>
      <w:r>
        <w:rPr>
          <w:rFonts w:ascii="Times New Roman" w:hAnsi="Times New Roman" w:cs="Times New Roman"/>
          <w:sz w:val="24"/>
          <w:szCs w:val="24"/>
        </w:rPr>
        <w:t xml:space="preserve"> Статут</w:t>
      </w:r>
      <w:r>
        <w:rPr>
          <w:rFonts w:ascii="Times New Roman" w:hAnsi="Times New Roman" w:cs="Times New Roman"/>
          <w:sz w:val="24"/>
          <w:szCs w:val="24"/>
          <w:lang w:val="bs-Cyrl-BA"/>
        </w:rPr>
        <w:t>у Јавне установе Центар за културу Вукосавље број 3/18 од 20.11.2018. године, послије члана 1. додају се нови чланови 1а. и 1б. који гласе:</w:t>
      </w:r>
    </w:p>
    <w:p w:rsidR="00DA4280" w:rsidRDefault="00DA4280" w:rsidP="00DA4280">
      <w:pPr>
        <w:spacing w:after="0"/>
        <w:ind w:firstLine="708"/>
        <w:jc w:val="both"/>
        <w:rPr>
          <w:rFonts w:ascii="Times New Roman" w:hAnsi="Times New Roman" w:cs="Times New Roman"/>
          <w:sz w:val="24"/>
          <w:szCs w:val="24"/>
          <w:lang w:val="bs-Cyrl-BA"/>
        </w:rPr>
      </w:pPr>
    </w:p>
    <w:p w:rsidR="00DA4280" w:rsidRDefault="00DA4280" w:rsidP="00DA4280">
      <w:pPr>
        <w:spacing w:after="0"/>
        <w:ind w:firstLine="708"/>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1а.</w:t>
      </w:r>
    </w:p>
    <w:p w:rsidR="00DA4280" w:rsidRPr="0073098A" w:rsidRDefault="00DA4280" w:rsidP="00DA4280">
      <w:pPr>
        <w:pStyle w:val="ListParagraph"/>
        <w:rPr>
          <w:lang w:val="bs-Cyrl-BA"/>
        </w:rPr>
      </w:pPr>
      <w:r>
        <w:rPr>
          <w:lang w:val="bs-Cyrl-BA"/>
        </w:rPr>
        <w:t xml:space="preserve">1)   </w:t>
      </w:r>
      <w:r w:rsidRPr="0073098A">
        <w:rPr>
          <w:lang w:val="bs-Cyrl-BA"/>
        </w:rPr>
        <w:t xml:space="preserve">Дјелатност </w:t>
      </w:r>
      <w:r>
        <w:rPr>
          <w:lang w:val="bs-Cyrl-BA"/>
        </w:rPr>
        <w:t>У</w:t>
      </w:r>
      <w:r w:rsidRPr="0073098A">
        <w:rPr>
          <w:lang w:val="bs-Cyrl-BA"/>
        </w:rPr>
        <w:t>станове је:</w:t>
      </w:r>
    </w:p>
    <w:p w:rsidR="00DA4280" w:rsidRPr="0073098A" w:rsidRDefault="00DA4280" w:rsidP="00DA4280">
      <w:pPr>
        <w:spacing w:after="0" w:line="240" w:lineRule="auto"/>
        <w:ind w:firstLine="360"/>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90.01 Извођачка </w:t>
      </w:r>
      <w:r>
        <w:rPr>
          <w:rFonts w:ascii="Times New Roman" w:hAnsi="Times New Roman" w:cs="Times New Roman"/>
          <w:sz w:val="24"/>
          <w:szCs w:val="24"/>
          <w:lang w:val="bs-Cyrl-BA"/>
        </w:rPr>
        <w:t>умјетност,</w:t>
      </w:r>
    </w:p>
    <w:p w:rsidR="00DA4280" w:rsidRPr="0073098A"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ab/>
        <w:t xml:space="preserve">-  </w:t>
      </w:r>
      <w:r w:rsidRPr="0073098A">
        <w:rPr>
          <w:rFonts w:ascii="Times New Roman" w:hAnsi="Times New Roman" w:cs="Times New Roman"/>
          <w:sz w:val="24"/>
          <w:szCs w:val="24"/>
          <w:lang w:val="bs-Cyrl-BA"/>
        </w:rPr>
        <w:t>90.02 Помоћне дјелатности у извођачкој дјелатности,</w:t>
      </w:r>
    </w:p>
    <w:p w:rsidR="00DA4280" w:rsidRPr="0073098A" w:rsidRDefault="00DA4280" w:rsidP="00DA4280">
      <w:pPr>
        <w:spacing w:after="0" w:line="240" w:lineRule="auto"/>
        <w:ind w:firstLine="720"/>
        <w:rPr>
          <w:rFonts w:ascii="Times New Roman" w:hAnsi="Times New Roman" w:cs="Times New Roman"/>
          <w:sz w:val="24"/>
          <w:szCs w:val="24"/>
          <w:lang w:val="bs-Cyrl-BA"/>
        </w:rPr>
      </w:pPr>
      <w:r w:rsidRPr="0073098A">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90.03 Умјетничко стваралаштво,</w:t>
      </w:r>
    </w:p>
    <w:p w:rsidR="00DA4280" w:rsidRDefault="00DA4280" w:rsidP="00DA4280">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90.04 Рад умјетничких друштава,</w:t>
      </w:r>
    </w:p>
    <w:p w:rsidR="00DA4280" w:rsidRPr="0073098A" w:rsidRDefault="00DA4280" w:rsidP="00DA4280">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91.02 Дјелатност музеја,</w:t>
      </w:r>
    </w:p>
    <w:p w:rsidR="00DA4280" w:rsidRDefault="00DA4280" w:rsidP="00DA4280">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93.2</w:t>
      </w:r>
      <w:r>
        <w:rPr>
          <w:rFonts w:ascii="Times New Roman" w:hAnsi="Times New Roman" w:cs="Times New Roman"/>
          <w:sz w:val="24"/>
          <w:szCs w:val="24"/>
          <w:lang w:val="bs-Cyrl-BA"/>
        </w:rPr>
        <w:t>1</w:t>
      </w:r>
      <w:r w:rsidRPr="0073098A">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Дјелатности забавних и тематских паркова,</w:t>
      </w:r>
    </w:p>
    <w:p w:rsidR="00DA4280" w:rsidRPr="0073098A" w:rsidRDefault="00DA4280" w:rsidP="00DA4280">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93.29 Остале забавне и рекреативне дјелатности</w:t>
      </w:r>
      <w:r w:rsidRPr="0073098A">
        <w:rPr>
          <w:rFonts w:ascii="Times New Roman" w:hAnsi="Times New Roman" w:cs="Times New Roman"/>
          <w:sz w:val="24"/>
          <w:szCs w:val="24"/>
          <w:lang w:val="bs-Cyrl-BA"/>
        </w:rPr>
        <w:t>,</w:t>
      </w:r>
    </w:p>
    <w:p w:rsidR="00DA4280" w:rsidRPr="0073098A" w:rsidRDefault="00DA4280" w:rsidP="00DA4280">
      <w:pPr>
        <w:spacing w:after="0" w:line="240" w:lineRule="auto"/>
        <w:ind w:firstLine="720"/>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59.14 Дјелатности приказивања филмова,</w:t>
      </w:r>
    </w:p>
    <w:p w:rsidR="00DA4280" w:rsidRPr="0073098A"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85.52 Образовање у области културе,</w:t>
      </w:r>
    </w:p>
    <w:p w:rsidR="00DA4280" w:rsidRPr="0073098A"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85.59 Остало образовање, д. н., </w:t>
      </w:r>
    </w:p>
    <w:p w:rsidR="00DA4280" w:rsidRPr="0073098A"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58.19 Остала издавачка дјелатност,</w:t>
      </w:r>
    </w:p>
    <w:p w:rsidR="00DA4280"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  </w:t>
      </w:r>
      <w:r w:rsidRPr="0073098A">
        <w:rPr>
          <w:rFonts w:ascii="Times New Roman" w:hAnsi="Times New Roman" w:cs="Times New Roman"/>
          <w:sz w:val="24"/>
          <w:szCs w:val="24"/>
          <w:lang w:val="bs-Cyrl-BA"/>
        </w:rPr>
        <w:t xml:space="preserve">56.30 Дјелатности припреме и послуживања пића (кафана, кафе бар, кафе </w:t>
      </w:r>
    </w:p>
    <w:p w:rsidR="00DA4280" w:rsidRPr="0073098A" w:rsidRDefault="00DA4280" w:rsidP="00DA4280">
      <w:pPr>
        <w:spacing w:after="0" w:line="240" w:lineRule="auto"/>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посластичарница, интернет кафе, кафетерија и сл),</w:t>
      </w:r>
    </w:p>
    <w:p w:rsidR="00DA4280" w:rsidRDefault="00DA4280" w:rsidP="00DA4280">
      <w:pPr>
        <w:spacing w:after="0" w:line="240" w:lineRule="auto"/>
        <w:ind w:firstLine="675"/>
        <w:rPr>
          <w:rFonts w:ascii="Times New Roman" w:hAnsi="Times New Roman" w:cs="Times New Roman"/>
          <w:sz w:val="24"/>
          <w:szCs w:val="24"/>
          <w:lang w:val="bs-Cyrl-BA"/>
        </w:rPr>
      </w:pPr>
      <w:r>
        <w:rPr>
          <w:rFonts w:ascii="Times New Roman" w:hAnsi="Times New Roman" w:cs="Times New Roman"/>
          <w:sz w:val="24"/>
          <w:szCs w:val="24"/>
          <w:lang w:val="bs-Cyrl-BA"/>
        </w:rPr>
        <w:t xml:space="preserve">-  </w:t>
      </w:r>
      <w:r w:rsidRPr="0073098A">
        <w:rPr>
          <w:rFonts w:ascii="Times New Roman" w:hAnsi="Times New Roman" w:cs="Times New Roman"/>
          <w:sz w:val="24"/>
          <w:szCs w:val="24"/>
          <w:lang w:val="bs-Cyrl-BA"/>
        </w:rPr>
        <w:t>79.90 Остале резервацијске услуге и припадајуће дјелатности.</w:t>
      </w:r>
      <w:r>
        <w:rPr>
          <w:rFonts w:ascii="Times New Roman" w:hAnsi="Times New Roman" w:cs="Times New Roman"/>
          <w:sz w:val="24"/>
          <w:szCs w:val="24"/>
          <w:lang w:val="bs-Cyrl-BA"/>
        </w:rPr>
        <w:t>“</w:t>
      </w:r>
    </w:p>
    <w:p w:rsidR="00DA4280" w:rsidRPr="0073098A" w:rsidRDefault="00DA4280" w:rsidP="00DA4280">
      <w:pPr>
        <w:spacing w:after="0" w:line="240" w:lineRule="auto"/>
        <w:rPr>
          <w:rFonts w:ascii="Times New Roman" w:hAnsi="Times New Roman" w:cs="Times New Roman"/>
          <w:sz w:val="24"/>
          <w:szCs w:val="24"/>
          <w:lang w:val="bs-Cyrl-BA"/>
        </w:rPr>
      </w:pPr>
    </w:p>
    <w:p w:rsidR="00DA4280" w:rsidRDefault="00DA4280" w:rsidP="00DA4280">
      <w:pPr>
        <w:spacing w:after="0"/>
        <w:ind w:firstLine="708"/>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Члан 1б. </w:t>
      </w:r>
    </w:p>
    <w:p w:rsidR="00DA4280" w:rsidRDefault="00DA4280" w:rsidP="00DA4280">
      <w:pPr>
        <w:spacing w:after="0"/>
        <w:ind w:firstLine="708"/>
        <w:jc w:val="center"/>
        <w:rPr>
          <w:rFonts w:ascii="Times New Roman" w:hAnsi="Times New Roman" w:cs="Times New Roman"/>
          <w:sz w:val="24"/>
          <w:szCs w:val="24"/>
          <w:lang w:val="bs-Cyrl-BA"/>
        </w:rPr>
      </w:pPr>
    </w:p>
    <w:p w:rsidR="00DA4280" w:rsidRDefault="00DA4280" w:rsidP="00DA4280">
      <w:pPr>
        <w:spacing w:line="240" w:lineRule="auto"/>
        <w:jc w:val="both"/>
        <w:rPr>
          <w:rFonts w:ascii="Times New Roman" w:hAnsi="Times New Roman" w:cs="Times New Roman"/>
          <w:sz w:val="24"/>
          <w:szCs w:val="24"/>
          <w:lang w:val="bs-Cyrl-BA"/>
        </w:rPr>
      </w:pPr>
      <w:r w:rsidRPr="007F1C63">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„1) </w:t>
      </w:r>
      <w:r w:rsidRPr="007F1C63">
        <w:rPr>
          <w:rFonts w:ascii="Times New Roman" w:hAnsi="Times New Roman" w:cs="Times New Roman"/>
          <w:sz w:val="24"/>
          <w:szCs w:val="24"/>
          <w:lang w:val="bs-Cyrl-BA"/>
        </w:rPr>
        <w:t xml:space="preserve">Средства за финансирање </w:t>
      </w:r>
      <w:r>
        <w:rPr>
          <w:rFonts w:ascii="Times New Roman" w:hAnsi="Times New Roman" w:cs="Times New Roman"/>
          <w:sz w:val="24"/>
          <w:szCs w:val="24"/>
          <w:lang w:val="bs-Cyrl-BA"/>
        </w:rPr>
        <w:t>У</w:t>
      </w:r>
      <w:r w:rsidRPr="007F1C63">
        <w:rPr>
          <w:rFonts w:ascii="Times New Roman" w:hAnsi="Times New Roman" w:cs="Times New Roman"/>
          <w:sz w:val="24"/>
          <w:szCs w:val="24"/>
          <w:lang w:val="bs-Cyrl-BA"/>
        </w:rPr>
        <w:t xml:space="preserve">станове обезбјеђује </w:t>
      </w:r>
      <w:r>
        <w:rPr>
          <w:rFonts w:ascii="Times New Roman" w:hAnsi="Times New Roman" w:cs="Times New Roman"/>
          <w:sz w:val="24"/>
          <w:szCs w:val="24"/>
          <w:lang w:val="bs-Cyrl-BA"/>
        </w:rPr>
        <w:t>О</w:t>
      </w:r>
      <w:r w:rsidRPr="007F1C63">
        <w:rPr>
          <w:rFonts w:ascii="Times New Roman" w:hAnsi="Times New Roman" w:cs="Times New Roman"/>
          <w:sz w:val="24"/>
          <w:szCs w:val="24"/>
          <w:lang w:val="bs-Cyrl-BA"/>
        </w:rPr>
        <w:t xml:space="preserve">снивач из буџета општине и </w:t>
      </w:r>
      <w:r>
        <w:rPr>
          <w:rFonts w:ascii="Times New Roman" w:hAnsi="Times New Roman" w:cs="Times New Roman"/>
          <w:sz w:val="24"/>
          <w:szCs w:val="24"/>
          <w:lang w:val="bs-Cyrl-BA"/>
        </w:rPr>
        <w:t>У</w:t>
      </w:r>
      <w:r w:rsidRPr="007F1C63">
        <w:rPr>
          <w:rFonts w:ascii="Times New Roman" w:hAnsi="Times New Roman" w:cs="Times New Roman"/>
          <w:sz w:val="24"/>
          <w:szCs w:val="24"/>
          <w:lang w:val="bs-Cyrl-BA"/>
        </w:rPr>
        <w:t>станова из властитих прихода које оствари кроз обављање основних и споредних дјелатности.</w:t>
      </w:r>
    </w:p>
    <w:p w:rsidR="00DA4280" w:rsidRDefault="00DA4280" w:rsidP="00DA4280">
      <w:pPr>
        <w:spacing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    2)  Оснивачки улог оснивача износи 2.000,00 КМ.“   </w:t>
      </w:r>
    </w:p>
    <w:p w:rsidR="00DA4280" w:rsidRDefault="00DA4280" w:rsidP="00DA4280">
      <w:pPr>
        <w:spacing w:line="240" w:lineRule="auto"/>
        <w:jc w:val="center"/>
        <w:rPr>
          <w:rFonts w:ascii="Times New Roman" w:hAnsi="Times New Roman" w:cs="Times New Roman"/>
          <w:sz w:val="24"/>
          <w:szCs w:val="24"/>
          <w:lang w:val="bs-Cyrl-BA"/>
        </w:rPr>
      </w:pPr>
      <w:r>
        <w:rPr>
          <w:rFonts w:ascii="Times New Roman" w:hAnsi="Times New Roman" w:cs="Times New Roman"/>
          <w:sz w:val="24"/>
          <w:szCs w:val="24"/>
          <w:lang w:val="bs-Cyrl-BA"/>
        </w:rPr>
        <w:t xml:space="preserve">            Члан 2.</w:t>
      </w:r>
    </w:p>
    <w:p w:rsidR="00DA4280" w:rsidRDefault="00DA4280" w:rsidP="00DA4280">
      <w:pPr>
        <w:spacing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Овај Статут, по добијеној сагласности ступа на снагу осмог дана од дана објављивања у Службеном гласнику општине Вукосавље. </w:t>
      </w:r>
    </w:p>
    <w:p w:rsidR="00DA4280" w:rsidRDefault="00DA4280" w:rsidP="00DA4280">
      <w:pPr>
        <w:spacing w:after="0"/>
        <w:jc w:val="both"/>
        <w:rPr>
          <w:rFonts w:ascii="Times New Roman" w:hAnsi="Times New Roman" w:cs="Times New Roman"/>
          <w:sz w:val="24"/>
          <w:szCs w:val="24"/>
          <w:lang w:val="bs-Cyrl-BA"/>
        </w:rPr>
      </w:pPr>
    </w:p>
    <w:p w:rsidR="00DA4280" w:rsidRDefault="00DA4280" w:rsidP="00DA4280">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Број: </w:t>
      </w:r>
      <w:r w:rsidRPr="00793888">
        <w:rPr>
          <w:rFonts w:ascii="Times New Roman" w:hAnsi="Times New Roman" w:cs="Times New Roman"/>
          <w:sz w:val="24"/>
          <w:szCs w:val="24"/>
          <w:lang w:val="bs-Cyrl-BA"/>
        </w:rPr>
        <w:t>4/18</w:t>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t>Предсједник Управног одбора</w:t>
      </w:r>
    </w:p>
    <w:p w:rsidR="00DA4280" w:rsidRPr="00DA4280" w:rsidRDefault="00DA4280" w:rsidP="00DA4280">
      <w:pPr>
        <w:spacing w:after="0"/>
        <w:jc w:val="both"/>
        <w:rPr>
          <w:rFonts w:ascii="Times New Roman" w:hAnsi="Times New Roman" w:cs="Times New Roman"/>
          <w:b/>
          <w:sz w:val="24"/>
          <w:szCs w:val="24"/>
          <w:lang w:val="bs-Cyrl-BA"/>
        </w:rPr>
      </w:pPr>
      <w:r>
        <w:rPr>
          <w:rFonts w:ascii="Times New Roman" w:hAnsi="Times New Roman" w:cs="Times New Roman"/>
          <w:sz w:val="24"/>
          <w:szCs w:val="24"/>
          <w:lang w:val="bs-Cyrl-BA"/>
        </w:rPr>
        <w:t xml:space="preserve">Датум: 27.12.2018. године     </w:t>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t xml:space="preserve">        </w:t>
      </w:r>
      <w:r w:rsidRPr="00DA4280">
        <w:rPr>
          <w:rFonts w:ascii="Times New Roman" w:hAnsi="Times New Roman" w:cs="Times New Roman"/>
          <w:b/>
          <w:sz w:val="24"/>
          <w:szCs w:val="24"/>
          <w:lang w:val="bs-Cyrl-BA"/>
        </w:rPr>
        <w:t>Јован Ковачевић</w:t>
      </w:r>
      <w:r>
        <w:rPr>
          <w:rFonts w:ascii="Times New Roman" w:hAnsi="Times New Roman" w:cs="Times New Roman"/>
          <w:b/>
          <w:sz w:val="24"/>
          <w:szCs w:val="24"/>
          <w:lang w:val="bs-Cyrl-BA"/>
        </w:rPr>
        <w:t>, с.р.</w:t>
      </w:r>
    </w:p>
    <w:p w:rsidR="00DA4280" w:rsidRPr="009B48EC" w:rsidRDefault="00DA4280" w:rsidP="00DA4280">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r>
        <w:rPr>
          <w:rFonts w:ascii="Times New Roman" w:hAnsi="Times New Roman" w:cs="Times New Roman"/>
          <w:sz w:val="24"/>
          <w:szCs w:val="24"/>
          <w:lang w:val="bs-Cyrl-BA"/>
        </w:rPr>
        <w:tab/>
      </w: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pStyle w:val="NormalWeb"/>
        <w:shd w:val="clear" w:color="auto" w:fill="FFFFFF"/>
        <w:spacing w:before="0" w:beforeAutospacing="0" w:after="300" w:afterAutospacing="0"/>
        <w:jc w:val="both"/>
        <w:rPr>
          <w:rFonts w:eastAsiaTheme="minorHAnsi" w:cstheme="minorBidi"/>
          <w:b/>
          <w:sz w:val="28"/>
          <w:szCs w:val="28"/>
          <w:lang w:val="sr-Cyrl-BA" w:eastAsia="en-US"/>
        </w:rPr>
      </w:pPr>
    </w:p>
    <w:p w:rsidR="00DA4280" w:rsidRPr="008F11B8" w:rsidRDefault="00DA4280" w:rsidP="00DA4280">
      <w:pPr>
        <w:pStyle w:val="NormalWeb"/>
        <w:shd w:val="clear" w:color="auto" w:fill="FFFFFF"/>
        <w:spacing w:before="0" w:beforeAutospacing="0" w:after="300" w:afterAutospacing="0"/>
        <w:jc w:val="both"/>
      </w:pPr>
      <w:r>
        <w:t>Н</w:t>
      </w:r>
      <w:r>
        <w:rPr>
          <w:lang w:val="bs-Cyrl-BA"/>
        </w:rPr>
        <w:t>а основу члана 17. став (1) тачка 6) Закона о систему јавних служби (,,Службени гласник Републике Српске“ број 68/07 и 109/12), у вези тачке XII Одлуке о оснивању Јавне установе Центар за културу број 01/1-013-31-6/18 од 20.08.2018. године, Управни одбор Центра за културу је, на сједници одржаној дана 20.11.2018. године, донио</w:t>
      </w:r>
    </w:p>
    <w:p w:rsidR="00DA4280" w:rsidRDefault="00DA4280" w:rsidP="00DA4280">
      <w:pPr>
        <w:pStyle w:val="NormalWeb"/>
        <w:shd w:val="clear" w:color="auto" w:fill="FFFFFF"/>
        <w:spacing w:before="0" w:beforeAutospacing="0" w:after="300" w:afterAutospacing="0"/>
        <w:jc w:val="center"/>
        <w:rPr>
          <w:rStyle w:val="Strong"/>
          <w:lang w:val="sr-Cyrl-BA"/>
        </w:rPr>
      </w:pPr>
      <w:r w:rsidRPr="00DA4280">
        <w:rPr>
          <w:rStyle w:val="Strong"/>
        </w:rPr>
        <w:t>ПОСЛОВНИК О РАДУ</w:t>
      </w:r>
    </w:p>
    <w:p w:rsidR="00DA4280" w:rsidRPr="00DA4280" w:rsidRDefault="00DA4280" w:rsidP="00DA4280">
      <w:pPr>
        <w:pStyle w:val="NormalWeb"/>
        <w:shd w:val="clear" w:color="auto" w:fill="FFFFFF"/>
        <w:spacing w:before="0" w:beforeAutospacing="0" w:after="300" w:afterAutospacing="0"/>
        <w:jc w:val="center"/>
        <w:rPr>
          <w:lang w:val="sr-Cyrl-BA"/>
        </w:rPr>
      </w:pPr>
      <w:r>
        <w:rPr>
          <w:rStyle w:val="Strong"/>
          <w:lang w:val="sr-Cyrl-BA"/>
        </w:rPr>
        <w:t>УПРАВНОГ ОДБОРА ЈАВНЕ УСТАНОВЕ ЦЕНТРА ЗА КУЛТУРУ ВУКОСАВЉЕ</w:t>
      </w:r>
    </w:p>
    <w:p w:rsidR="00DA4280" w:rsidRPr="00DA4280" w:rsidRDefault="00DA4280" w:rsidP="00DA4280">
      <w:pPr>
        <w:pStyle w:val="NormalWeb"/>
        <w:shd w:val="clear" w:color="auto" w:fill="FFFFFF"/>
        <w:spacing w:before="0" w:beforeAutospacing="0" w:after="0" w:afterAutospacing="0"/>
        <w:jc w:val="both"/>
        <w:rPr>
          <w:b/>
          <w:lang w:val="bs-Cyrl-BA"/>
        </w:rPr>
      </w:pPr>
      <w:r w:rsidRPr="00DA4280">
        <w:rPr>
          <w:b/>
        </w:rPr>
        <w:t>I ОПШТЕ ОДРЕДБЕ</w:t>
      </w:r>
    </w:p>
    <w:p w:rsidR="00DA4280" w:rsidRDefault="00DA4280" w:rsidP="00DA4280">
      <w:pPr>
        <w:pStyle w:val="NormalWeb"/>
        <w:shd w:val="clear" w:color="auto" w:fill="FFFFFF"/>
        <w:spacing w:before="0" w:beforeAutospacing="0" w:after="0" w:afterAutospacing="0"/>
        <w:jc w:val="center"/>
        <w:rPr>
          <w:lang w:val="bs-Cyrl-BA"/>
        </w:rPr>
      </w:pPr>
      <w:r w:rsidRPr="008F11B8">
        <w:br/>
        <w:t>Члан 1.</w:t>
      </w:r>
    </w:p>
    <w:p w:rsidR="00DA4280" w:rsidRPr="003C5E8C"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firstLine="708"/>
        <w:jc w:val="both"/>
      </w:pPr>
      <w:r>
        <w:rPr>
          <w:lang w:val="bs-Cyrl-BA"/>
        </w:rPr>
        <w:t xml:space="preserve">(1) </w:t>
      </w:r>
      <w:r w:rsidRPr="008F11B8">
        <w:t xml:space="preserve">Овим </w:t>
      </w:r>
      <w:r>
        <w:rPr>
          <w:lang w:val="bs-Cyrl-BA"/>
        </w:rPr>
        <w:t>П</w:t>
      </w:r>
      <w:r w:rsidRPr="008F11B8">
        <w:t xml:space="preserve">ословником уређују се питања организације, начина рада и одлучивања као и друга питања од значаја за рад </w:t>
      </w:r>
      <w:r>
        <w:rPr>
          <w:lang w:val="bs-Cyrl-BA"/>
        </w:rPr>
        <w:t>Управног одбора Јавне установе Центар за културу</w:t>
      </w:r>
      <w:r w:rsidRPr="008F11B8">
        <w:t xml:space="preserve"> (у даљем тексту: </w:t>
      </w:r>
      <w:r>
        <w:rPr>
          <w:lang w:val="bs-Cyrl-BA"/>
        </w:rPr>
        <w:t>Управни одбор</w:t>
      </w:r>
      <w:r w:rsidRPr="008F11B8">
        <w:t>).</w:t>
      </w:r>
    </w:p>
    <w:p w:rsidR="00DA4280" w:rsidRDefault="00DA4280" w:rsidP="00DA4280">
      <w:pPr>
        <w:pStyle w:val="NormalWeb"/>
        <w:shd w:val="clear" w:color="auto" w:fill="FFFFFF"/>
        <w:spacing w:before="0" w:beforeAutospacing="0" w:after="300" w:afterAutospacing="0"/>
        <w:jc w:val="center"/>
        <w:rPr>
          <w:lang w:val="bs-Latn-BA"/>
        </w:rPr>
      </w:pPr>
    </w:p>
    <w:p w:rsidR="00DA4280" w:rsidRPr="0074698D" w:rsidRDefault="00DA4280" w:rsidP="00DA4280">
      <w:pPr>
        <w:pStyle w:val="NormalWeb"/>
        <w:shd w:val="clear" w:color="auto" w:fill="FFFFFF"/>
        <w:spacing w:before="0" w:beforeAutospacing="0" w:after="300" w:afterAutospacing="0"/>
        <w:jc w:val="both"/>
        <w:rPr>
          <w:lang w:val="bs-Latn-BA"/>
        </w:rPr>
      </w:pPr>
      <w:r>
        <w:rPr>
          <w:lang w:val="bs-Latn-BA"/>
        </w:rPr>
        <w:tab/>
        <w:t>(2) Изрази</w:t>
      </w:r>
      <w:r>
        <w:rPr>
          <w:lang w:val="bs-Cyrl-BA"/>
        </w:rPr>
        <w:t xml:space="preserve"> који се </w:t>
      </w:r>
      <w:r>
        <w:rPr>
          <w:lang w:val="bs-Latn-BA"/>
        </w:rPr>
        <w:t>у овом Пословнику користе за особе у мушком роду</w:t>
      </w:r>
      <w:r>
        <w:rPr>
          <w:lang w:val="bs-Cyrl-BA"/>
        </w:rPr>
        <w:t xml:space="preserve"> употребљени су неутрално и односе се на мушки и женски род. </w:t>
      </w:r>
    </w:p>
    <w:p w:rsidR="00DA4280" w:rsidRPr="008F11B8" w:rsidRDefault="00DA4280" w:rsidP="00DA4280">
      <w:pPr>
        <w:pStyle w:val="NormalWeb"/>
        <w:shd w:val="clear" w:color="auto" w:fill="FFFFFF"/>
        <w:spacing w:before="0" w:beforeAutospacing="0" w:after="300" w:afterAutospacing="0"/>
        <w:jc w:val="center"/>
      </w:pPr>
      <w:r w:rsidRPr="008F11B8">
        <w:t>Члан 2.</w:t>
      </w:r>
    </w:p>
    <w:p w:rsidR="00DA4280" w:rsidRPr="003C5E8C" w:rsidRDefault="00DA4280" w:rsidP="00DA4280">
      <w:pPr>
        <w:pStyle w:val="NormalWeb"/>
        <w:shd w:val="clear" w:color="auto" w:fill="FFFFFF"/>
        <w:spacing w:before="0" w:beforeAutospacing="0" w:after="300" w:afterAutospacing="0"/>
        <w:ind w:firstLine="708"/>
        <w:rPr>
          <w:lang w:val="bs-Cyrl-BA"/>
        </w:rPr>
      </w:pPr>
      <w:r>
        <w:rPr>
          <w:lang w:val="bs-Cyrl-BA"/>
        </w:rPr>
        <w:t xml:space="preserve">Управни одбор има три члана и то предсједник и два члана који се именују у складу са законом. </w:t>
      </w:r>
    </w:p>
    <w:p w:rsidR="00DA4280" w:rsidRPr="008F11B8" w:rsidRDefault="00DA4280" w:rsidP="00DA4280">
      <w:pPr>
        <w:pStyle w:val="NormalWeb"/>
        <w:shd w:val="clear" w:color="auto" w:fill="FFFFFF"/>
        <w:spacing w:before="0" w:beforeAutospacing="0" w:after="300" w:afterAutospacing="0"/>
        <w:jc w:val="center"/>
      </w:pPr>
      <w:r w:rsidRPr="008F11B8">
        <w:t>Члан 3.</w:t>
      </w:r>
    </w:p>
    <w:p w:rsidR="00DA4280" w:rsidRPr="0074698D" w:rsidRDefault="00DA4280" w:rsidP="00DA4280">
      <w:pPr>
        <w:pStyle w:val="NormalWeb"/>
        <w:shd w:val="clear" w:color="auto" w:fill="FFFFFF"/>
        <w:spacing w:before="0" w:beforeAutospacing="0" w:after="300" w:afterAutospacing="0"/>
        <w:ind w:firstLine="708"/>
        <w:rPr>
          <w:lang w:val="bs-Cyrl-BA"/>
        </w:rPr>
      </w:pPr>
      <w:r>
        <w:rPr>
          <w:lang w:val="bs-Cyrl-BA"/>
        </w:rPr>
        <w:t>Управни одобор</w:t>
      </w:r>
      <w:r w:rsidRPr="008F11B8">
        <w:t xml:space="preserve"> у свом раду користи печат </w:t>
      </w:r>
      <w:r>
        <w:rPr>
          <w:lang w:val="bs-Cyrl-BA"/>
        </w:rPr>
        <w:t>Јавне установе Центар за културу Вукосавље (у даљем тексту: Установа).</w:t>
      </w:r>
    </w:p>
    <w:p w:rsidR="00DA4280" w:rsidRPr="0074698D" w:rsidRDefault="00DA4280" w:rsidP="00DA4280">
      <w:pPr>
        <w:pStyle w:val="NormalWeb"/>
        <w:shd w:val="clear" w:color="auto" w:fill="FFFFFF"/>
        <w:spacing w:before="0" w:beforeAutospacing="0" w:after="300" w:afterAutospacing="0"/>
        <w:rPr>
          <w:lang w:val="bs-Cyrl-BA"/>
        </w:rPr>
      </w:pPr>
      <w:r w:rsidRPr="008F11B8">
        <w:t xml:space="preserve">II </w:t>
      </w:r>
      <w:r>
        <w:rPr>
          <w:lang w:val="bs-Cyrl-BA"/>
        </w:rPr>
        <w:t>САЗИВАЊЕ И ОДРЖАВАЊЕ СЈЕДНИЦА УПРАВНОГ ОДБОРА</w:t>
      </w:r>
    </w:p>
    <w:p w:rsidR="00DA4280" w:rsidRPr="008F11B8" w:rsidRDefault="00DA4280" w:rsidP="00DA4280">
      <w:pPr>
        <w:pStyle w:val="NormalWeb"/>
        <w:shd w:val="clear" w:color="auto" w:fill="FFFFFF"/>
        <w:spacing w:before="0" w:beforeAutospacing="0" w:after="300" w:afterAutospacing="0"/>
        <w:jc w:val="center"/>
      </w:pPr>
      <w:r w:rsidRPr="008F11B8">
        <w:t>Члан 4.</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(1) Управни одбор обавља послове из своје надлежности на сједницама.</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(2) Сједнице се одржавју по потребни а најмање једном у три мјесеца.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(3) Сједнице сазива предсједник на властиту иницијативу.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(4)  Изнимно у случају спријечености предсједника Управног одбора, сједницу сазива други члан које је он овластио.</w:t>
      </w:r>
    </w:p>
    <w:p w:rsidR="00DA4280" w:rsidRPr="008F11B8" w:rsidRDefault="00DA4280" w:rsidP="00DA4280">
      <w:pPr>
        <w:pStyle w:val="NormalWeb"/>
        <w:shd w:val="clear" w:color="auto" w:fill="FFFFFF"/>
        <w:spacing w:before="0" w:beforeAutospacing="0" w:after="0" w:afterAutospacing="0"/>
        <w:jc w:val="both"/>
      </w:pPr>
    </w:p>
    <w:p w:rsidR="00DA4280" w:rsidRPr="008F11B8" w:rsidRDefault="00DA4280" w:rsidP="00DA4280">
      <w:pPr>
        <w:pStyle w:val="NormalWeb"/>
        <w:shd w:val="clear" w:color="auto" w:fill="FFFFFF"/>
        <w:spacing w:before="0" w:beforeAutospacing="0" w:after="0" w:afterAutospacing="0"/>
        <w:jc w:val="center"/>
      </w:pPr>
      <w:r w:rsidRPr="008F11B8">
        <w:t>Члан 5.</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Управни одбор одржава сједнице у сједишту Установе а изузетно због рационализације трошкова или хитности може се одржати и изван њеног сједишта. </w:t>
      </w:r>
    </w:p>
    <w:p w:rsidR="00DA4280" w:rsidRDefault="00DA4280" w:rsidP="00DA4280">
      <w:pPr>
        <w:pStyle w:val="NormalWeb"/>
        <w:shd w:val="clear" w:color="auto" w:fill="FFFFFF"/>
        <w:spacing w:before="0" w:beforeAutospacing="0" w:after="0" w:afterAutospacing="0"/>
        <w:rPr>
          <w:lang w:val="bs-Cyrl-BA"/>
        </w:rPr>
      </w:pPr>
      <w:r>
        <w:rPr>
          <w:lang w:val="bs-Cyrl-BA"/>
        </w:rPr>
        <w:t xml:space="preserve"> </w:t>
      </w:r>
      <w:r>
        <w:rPr>
          <w:lang w:val="bs-Cyrl-BA"/>
        </w:rPr>
        <w:tab/>
        <w:t xml:space="preserve">(2) Предсједни Управног одбора може одлучити да се сједница одржи телефонски или уз помоћ других сличних облика комуникације када је то хитно или из других оправданих разлога. </w:t>
      </w: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Pr="0074698D" w:rsidRDefault="00DA4280" w:rsidP="00DA4280">
      <w:pPr>
        <w:pStyle w:val="NormalWeb"/>
        <w:shd w:val="clear" w:color="auto" w:fill="FFFFFF"/>
        <w:spacing w:before="0" w:beforeAutospacing="0" w:after="0" w:afterAutospacing="0"/>
        <w:rPr>
          <w:lang w:val="bs-Cyrl-BA"/>
        </w:rPr>
      </w:pPr>
    </w:p>
    <w:p w:rsidR="00DA4280" w:rsidRPr="008F11B8" w:rsidRDefault="00DA4280" w:rsidP="00DA4280">
      <w:pPr>
        <w:pStyle w:val="NormalWeb"/>
        <w:shd w:val="clear" w:color="auto" w:fill="FFFFFF"/>
        <w:spacing w:before="0" w:beforeAutospacing="0" w:after="0" w:afterAutospacing="0"/>
        <w:jc w:val="center"/>
      </w:pPr>
      <w:r w:rsidRPr="008F11B8">
        <w:t>Члан 6.</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(1)  Рад Управног одбора је јаван.</w:t>
      </w:r>
    </w:p>
    <w:p w:rsidR="00DA4280" w:rsidRDefault="00DA4280" w:rsidP="00DA4280">
      <w:pPr>
        <w:pStyle w:val="NormalWeb"/>
        <w:shd w:val="clear" w:color="auto" w:fill="FFFFFF"/>
        <w:spacing w:before="0" w:beforeAutospacing="0" w:after="0" w:afterAutospacing="0"/>
        <w:rPr>
          <w:lang w:val="bs-Latn-BA"/>
        </w:rPr>
      </w:pPr>
      <w:r>
        <w:rPr>
          <w:lang w:val="bs-Cyrl-BA"/>
        </w:rPr>
        <w:tab/>
      </w:r>
      <w:r w:rsidRPr="001B0788">
        <w:rPr>
          <w:lang w:val="bs-Cyrl-BA"/>
        </w:rPr>
        <w:t xml:space="preserve">(2) </w:t>
      </w:r>
      <w:r>
        <w:rPr>
          <w:lang w:val="bs-Latn-BA"/>
        </w:rPr>
        <w:t xml:space="preserve"> Записници и други материјали с одржаних сједница Управног одбора доступни су јавности и могу се затражити на захтјев осим ако су материјали класификовани ка тајни према посебном пропису.</w:t>
      </w:r>
    </w:p>
    <w:p w:rsidR="00DA4280" w:rsidRPr="001B0788" w:rsidRDefault="00DA4280" w:rsidP="00DA4280">
      <w:pPr>
        <w:pStyle w:val="NormalWeb"/>
        <w:shd w:val="clear" w:color="auto" w:fill="FFFFFF"/>
        <w:spacing w:before="0" w:beforeAutospacing="0" w:after="0" w:afterAutospacing="0"/>
        <w:rPr>
          <w:lang w:val="bs-Latn-BA"/>
        </w:rPr>
      </w:pPr>
      <w:r>
        <w:rPr>
          <w:lang w:val="bs-Latn-BA"/>
        </w:rPr>
        <w:t xml:space="preserve"> </w:t>
      </w:r>
    </w:p>
    <w:p w:rsidR="00DA4280" w:rsidRDefault="00DA4280" w:rsidP="00DA4280">
      <w:pPr>
        <w:pStyle w:val="NormalWeb"/>
        <w:shd w:val="clear" w:color="auto" w:fill="FFFFFF"/>
        <w:spacing w:before="0" w:beforeAutospacing="0" w:after="300" w:afterAutospacing="0"/>
        <w:rPr>
          <w:lang w:val="bs-Cyrl-BA"/>
        </w:rPr>
      </w:pPr>
    </w:p>
    <w:p w:rsidR="00DA4280" w:rsidRPr="001B0788" w:rsidRDefault="00DA4280" w:rsidP="00DA4280">
      <w:pPr>
        <w:pStyle w:val="NormalWeb"/>
        <w:shd w:val="clear" w:color="auto" w:fill="FFFFFF"/>
        <w:spacing w:before="0" w:beforeAutospacing="0" w:after="300" w:afterAutospacing="0"/>
        <w:rPr>
          <w:lang w:val="bs-Cyrl-BA"/>
        </w:rPr>
      </w:pPr>
      <w:r w:rsidRPr="008F11B8">
        <w:t xml:space="preserve">III </w:t>
      </w:r>
      <w:r>
        <w:rPr>
          <w:lang w:val="bs-Cyrl-BA"/>
        </w:rPr>
        <w:t>ПРИПРЕМАЊЕ И САСТАВЉАЊЕ ДНЕВНОГ РЕДА</w:t>
      </w:r>
    </w:p>
    <w:p w:rsidR="00DA4280" w:rsidRPr="008F11B8" w:rsidRDefault="00DA4280" w:rsidP="00DA4280">
      <w:pPr>
        <w:pStyle w:val="NormalWeb"/>
        <w:shd w:val="clear" w:color="auto" w:fill="FFFFFF"/>
        <w:spacing w:before="0" w:beforeAutospacing="0" w:after="300" w:afterAutospacing="0"/>
        <w:jc w:val="center"/>
      </w:pPr>
      <w:r w:rsidRPr="008F11B8">
        <w:t xml:space="preserve">Члан </w:t>
      </w:r>
      <w:r>
        <w:rPr>
          <w:lang w:val="bs-Cyrl-BA"/>
        </w:rPr>
        <w:t>7</w:t>
      </w:r>
      <w:r w:rsidRPr="008F11B8">
        <w:t>.</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(1) Сједнице Управног одбора припрема предсједник</w:t>
      </w:r>
      <w:r w:rsidRPr="008F11B8">
        <w:t>.</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(2) У припремању сједнице, предсједнику помаже директор или запослени који је од стране Директора за то овлаштен. </w:t>
      </w:r>
    </w:p>
    <w:p w:rsidR="00DA4280" w:rsidRPr="00C01EA7" w:rsidRDefault="00DA4280" w:rsidP="00DA4280">
      <w:pPr>
        <w:pStyle w:val="NormalWeb"/>
        <w:shd w:val="clear" w:color="auto" w:fill="FFFFFF"/>
        <w:spacing w:before="0" w:beforeAutospacing="0" w:after="0" w:afterAutospacing="0"/>
        <w:ind w:firstLine="708"/>
        <w:jc w:val="both"/>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 xml:space="preserve">Члан </w:t>
      </w:r>
      <w:r>
        <w:rPr>
          <w:lang w:val="bs-Cyrl-BA"/>
        </w:rPr>
        <w:t>8</w:t>
      </w:r>
      <w:r w:rsidRPr="008F11B8">
        <w:t>.</w:t>
      </w:r>
    </w:p>
    <w:p w:rsidR="00DA4280" w:rsidRPr="0036727F"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left="708"/>
        <w:jc w:val="both"/>
        <w:rPr>
          <w:lang w:val="bs-Cyrl-BA"/>
        </w:rPr>
      </w:pPr>
      <w:r>
        <w:rPr>
          <w:lang w:val="bs-Cyrl-BA"/>
        </w:rPr>
        <w:t xml:space="preserve">(1) Предсједник Управног одбора саставља приједлог дневног реда сједнице, а у томе учествује и директора Установе. </w:t>
      </w: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(2) Предсједник Управног одбора приликом саставља приједлога дневног реда води рачуна да се у исти уврсте она питања која спадају надлежност рада и која су најбитнија и најажурнија с аспекта рада Установе и при томе да се обраде у току сједнице у цијелости на начин да се о њима може мериторно одлучити. </w:t>
      </w: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(3) Сваки члан Управног одбора и директор Установе могу предложити да се одређео питање стави на дневни ред. </w:t>
      </w: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(4) Тачка дневног реда која се предлаже мора бити у писаном облику и образложена. </w:t>
      </w:r>
    </w:p>
    <w:p w:rsidR="00DA4280" w:rsidRDefault="00DA4280" w:rsidP="00DA4280">
      <w:pPr>
        <w:pStyle w:val="NormalWeb"/>
        <w:shd w:val="clear" w:color="auto" w:fill="FFFFFF"/>
        <w:spacing w:before="0" w:beforeAutospacing="0" w:after="0" w:afterAutospacing="0"/>
        <w:jc w:val="both"/>
        <w:rPr>
          <w:lang w:val="bs-Cyrl-BA"/>
        </w:rPr>
      </w:pPr>
    </w:p>
    <w:p w:rsidR="00DA4280" w:rsidRPr="001807EC" w:rsidRDefault="00DA4280" w:rsidP="00DA4280">
      <w:pPr>
        <w:pStyle w:val="NormalWeb"/>
        <w:shd w:val="clear" w:color="auto" w:fill="FFFFFF"/>
        <w:spacing w:before="0" w:beforeAutospacing="0" w:after="0" w:afterAutospacing="0"/>
        <w:jc w:val="both"/>
        <w:rPr>
          <w:lang w:val="bs-Cyrl-BA"/>
        </w:rPr>
      </w:pPr>
      <w:r>
        <w:rPr>
          <w:lang w:val="bs-Cyrl-BA"/>
        </w:rPr>
        <w:t xml:space="preserve">IV – </w:t>
      </w:r>
      <w:r>
        <w:t xml:space="preserve">ПОЗИВАЊЕ </w:t>
      </w:r>
      <w:r>
        <w:rPr>
          <w:lang w:val="bs-Cyrl-BA"/>
        </w:rPr>
        <w:t>НА СЈЕДНИЦУ</w:t>
      </w:r>
      <w:r>
        <w:rPr>
          <w:lang w:val="bs-Cyrl-BA"/>
        </w:rPr>
        <w:tab/>
      </w:r>
    </w:p>
    <w:p w:rsidR="00DA4280" w:rsidRDefault="00DA4280" w:rsidP="00DA4280">
      <w:pPr>
        <w:pStyle w:val="NormalWeb"/>
        <w:shd w:val="clear" w:color="auto" w:fill="FFFFFF"/>
        <w:spacing w:before="0" w:beforeAutospacing="0" w:after="0" w:afterAutospacing="0"/>
        <w:jc w:val="center"/>
        <w:rPr>
          <w:lang w:val="bs-Cyrl-BA"/>
        </w:rPr>
      </w:pPr>
      <w:r w:rsidRPr="008F11B8">
        <w:t xml:space="preserve">Члан </w:t>
      </w:r>
      <w:r>
        <w:rPr>
          <w:lang w:val="bs-Cyrl-BA"/>
        </w:rPr>
        <w:t>9</w:t>
      </w:r>
      <w:r w:rsidRPr="008F11B8">
        <w:t>.</w:t>
      </w:r>
    </w:p>
    <w:p w:rsidR="00DA4280" w:rsidRPr="001807EC"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(1) Чланови Управног одбора позивају се на сједницу писменим позивом достављеним путем редовне или електронске поште с назначеним приједлогом дневног реда те мјестом и временом њеног одржавања.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(2) Уз позив доставља се и одговарајући материјал о појединим тачкама дневног реда или се назначава гдје се материјал налази.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(3) Позив се мора доставити члановима Управног одбора најкасније 5 радних дана прије дана одређеног за одржавање сједнице.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(4) Изузетно, у хитним случајевима позив на сједницу Управног одбора може се доставити најмање један дан прије дана одређеног за одржавање сједнице. </w:t>
      </w:r>
    </w:p>
    <w:p w:rsidR="00DA4280" w:rsidRPr="00D42D20" w:rsidRDefault="00DA4280" w:rsidP="00DA4280">
      <w:pPr>
        <w:pStyle w:val="NormalWeb"/>
        <w:shd w:val="clear" w:color="auto" w:fill="FFFFFF"/>
        <w:spacing w:before="0" w:beforeAutospacing="0" w:after="0" w:afterAutospacing="0"/>
        <w:ind w:firstLine="708"/>
        <w:jc w:val="both"/>
        <w:rPr>
          <w:lang w:val="bs-Cyrl-BA"/>
        </w:rPr>
      </w:pPr>
    </w:p>
    <w:p w:rsidR="00DA4280" w:rsidRPr="008F11B8" w:rsidRDefault="00DA4280" w:rsidP="00DA4280">
      <w:pPr>
        <w:pStyle w:val="NormalWeb"/>
        <w:shd w:val="clear" w:color="auto" w:fill="FFFFFF"/>
        <w:spacing w:before="0" w:beforeAutospacing="0" w:after="300" w:afterAutospacing="0"/>
        <w:jc w:val="center"/>
      </w:pPr>
      <w:r w:rsidRPr="008F11B8">
        <w:t>Члан 1</w:t>
      </w:r>
      <w:r>
        <w:rPr>
          <w:lang w:val="bs-Cyrl-BA"/>
        </w:rPr>
        <w:t>0</w:t>
      </w:r>
      <w:r w:rsidRPr="008F11B8">
        <w:t>.</w:t>
      </w:r>
    </w:p>
    <w:p w:rsidR="00DA4280" w:rsidRDefault="00DA4280" w:rsidP="00DA4280">
      <w:pPr>
        <w:pStyle w:val="NormalWeb"/>
        <w:shd w:val="clear" w:color="auto" w:fill="FFFFFF"/>
        <w:spacing w:before="0" w:beforeAutospacing="0" w:after="0" w:afterAutospacing="0"/>
        <w:ind w:left="708"/>
        <w:jc w:val="both"/>
        <w:rPr>
          <w:lang w:val="bs-Cyrl-BA"/>
        </w:rPr>
      </w:pPr>
      <w:r>
        <w:rPr>
          <w:lang w:val="bs-Cyrl-BA"/>
        </w:rPr>
        <w:t>(1) У раду Управног одбора учествује без права одлучивања директор</w:t>
      </w:r>
      <w:r w:rsidRPr="008F11B8">
        <w:t>.</w:t>
      </w:r>
      <w:r w:rsidRPr="008F11B8">
        <w:br/>
      </w:r>
      <w:r>
        <w:rPr>
          <w:lang w:val="bs-Cyrl-BA"/>
        </w:rPr>
        <w:t>(2) Предсједник Управног одбора може на сједницу позвати и друге особе</w:t>
      </w:r>
    </w:p>
    <w:p w:rsidR="00DA4280" w:rsidRDefault="00DA4280" w:rsidP="00DA4280">
      <w:pPr>
        <w:pStyle w:val="NormalWeb"/>
        <w:shd w:val="clear" w:color="auto" w:fill="FFFFFF"/>
        <w:spacing w:before="0" w:beforeAutospacing="0" w:after="0" w:afterAutospacing="0"/>
        <w:jc w:val="both"/>
        <w:rPr>
          <w:lang w:val="bs-Cyrl-BA"/>
        </w:rPr>
      </w:pPr>
      <w:r>
        <w:rPr>
          <w:lang w:val="bs-Cyrl-BA"/>
        </w:rPr>
        <w:t xml:space="preserve">(запослене из Установе, стручњаке изван Установе и сл.) ради стручног образлагања или објашњења појединих питања на дневном реду сједнице или особе које у својству извјестиоца одреди директор Установе. </w:t>
      </w:r>
    </w:p>
    <w:p w:rsidR="00DA4280" w:rsidRDefault="00DA4280" w:rsidP="00DA4280">
      <w:pPr>
        <w:pStyle w:val="NormalWeb"/>
        <w:shd w:val="clear" w:color="auto" w:fill="FFFFFF"/>
        <w:spacing w:before="0" w:beforeAutospacing="0" w:after="0" w:afterAutospacing="0"/>
        <w:jc w:val="both"/>
        <w:rPr>
          <w:lang w:val="bs-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both"/>
        <w:rPr>
          <w:lang w:val="bs-Cyrl-BA"/>
        </w:rPr>
      </w:pPr>
      <w:r>
        <w:rPr>
          <w:lang w:val="bs-Cyrl-BA"/>
        </w:rPr>
        <w:t>V – ПОЧЕТАК СЈЕДНИЦЕ И РАСПРАВА ПО ТАЧКАМА ДНЕВНОГ РЕДА</w:t>
      </w:r>
    </w:p>
    <w:p w:rsidR="00DA4280" w:rsidRPr="001C119A"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1</w:t>
      </w:r>
      <w:r w:rsidRPr="008F11B8">
        <w:t>.</w:t>
      </w:r>
    </w:p>
    <w:p w:rsidR="00DA4280" w:rsidRPr="001C119A"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left="708"/>
        <w:jc w:val="both"/>
        <w:rPr>
          <w:lang w:val="bs-Cyrl-BA"/>
        </w:rPr>
      </w:pPr>
      <w:r>
        <w:rPr>
          <w:lang w:val="bs-Cyrl-BA"/>
        </w:rPr>
        <w:t>(1) Сједницу Управног одбора отвара предсједник након што утврди да је на</w:t>
      </w:r>
    </w:p>
    <w:p w:rsidR="00DA4280" w:rsidRDefault="00DA4280" w:rsidP="00DA4280">
      <w:pPr>
        <w:pStyle w:val="NormalWeb"/>
        <w:shd w:val="clear" w:color="auto" w:fill="FFFFFF"/>
        <w:spacing w:before="0" w:beforeAutospacing="0" w:after="0" w:afterAutospacing="0"/>
        <w:jc w:val="both"/>
        <w:rPr>
          <w:lang w:val="bs-Cyrl-BA"/>
        </w:rPr>
      </w:pPr>
      <w:r>
        <w:rPr>
          <w:lang w:val="bs-Cyrl-BA"/>
        </w:rPr>
        <w:t>сједници присутно више од половине укупног броја чланова</w:t>
      </w:r>
      <w:r w:rsidRPr="008F11B8">
        <w:t>.</w:t>
      </w:r>
      <w:r w:rsidRPr="008F11B8">
        <w:br/>
      </w:r>
      <w:r>
        <w:rPr>
          <w:lang w:val="bs-Cyrl-BA"/>
        </w:rPr>
        <w:t xml:space="preserve">            (2) Предсједник саопштава имена одсутних чланова и разлоге њихове одсутности</w:t>
      </w:r>
      <w:r w:rsidRPr="008F11B8">
        <w:t>.</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(3) Управни одбор може расправљати и одлучивати о појединим тачкама дневног реда само ако је на сједници присутна натполовична већина његових чланова. </w:t>
      </w:r>
    </w:p>
    <w:p w:rsidR="00DA4280" w:rsidRPr="000E63AB"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2</w:t>
      </w:r>
      <w:r w:rsidRPr="008F11B8">
        <w:t>.</w:t>
      </w:r>
    </w:p>
    <w:p w:rsidR="00DA4280" w:rsidRPr="001C119A" w:rsidRDefault="00DA4280" w:rsidP="00DA4280">
      <w:pPr>
        <w:pStyle w:val="NormalWeb"/>
        <w:shd w:val="clear" w:color="auto" w:fill="FFFFFF"/>
        <w:spacing w:before="0" w:beforeAutospacing="0" w:after="0" w:afterAutospacing="0"/>
        <w:jc w:val="center"/>
        <w:rPr>
          <w:lang w:val="bs-Cyrl-BA"/>
        </w:rPr>
      </w:pPr>
    </w:p>
    <w:p w:rsidR="00DA4280" w:rsidRPr="001242F3" w:rsidRDefault="00DA4280" w:rsidP="00DA4280">
      <w:pPr>
        <w:pStyle w:val="NormalWeb"/>
        <w:shd w:val="clear" w:color="auto" w:fill="FFFFFF"/>
        <w:spacing w:before="0" w:beforeAutospacing="0" w:after="300" w:afterAutospacing="0"/>
        <w:ind w:firstLine="708"/>
        <w:rPr>
          <w:lang w:val="bs-Cyrl-BA"/>
        </w:rPr>
      </w:pPr>
      <w:r>
        <w:rPr>
          <w:lang w:val="bs-Cyrl-BA"/>
        </w:rPr>
        <w:t>Сједницом Управног одбора предсједава његов предсједник, а у његовој одустности члан Управног одбора којег је он овластио у писаном облику.</w:t>
      </w:r>
    </w:p>
    <w:p w:rsidR="00DA4280" w:rsidRPr="008F11B8" w:rsidRDefault="00DA4280" w:rsidP="00DA4280">
      <w:pPr>
        <w:pStyle w:val="NormalWeb"/>
        <w:shd w:val="clear" w:color="auto" w:fill="FFFFFF"/>
        <w:spacing w:before="0" w:beforeAutospacing="0" w:after="300" w:afterAutospacing="0"/>
        <w:jc w:val="center"/>
      </w:pPr>
      <w:r w:rsidRPr="008F11B8">
        <w:t>Члан 1</w:t>
      </w:r>
      <w:r>
        <w:rPr>
          <w:lang w:val="bs-Cyrl-BA"/>
        </w:rPr>
        <w:t>3</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Предсједник Управног одбора предлаже дневни ред сједнице, а сваки члан Управног одбора има право предложити његову измјену или допуну.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Дневни ред се прихвата већином гласова присутних чланова Управног одбора. </w:t>
      </w:r>
    </w:p>
    <w:p w:rsidR="00DA4280" w:rsidRPr="000E63AB"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4</w:t>
      </w:r>
      <w:r w:rsidRPr="008F11B8">
        <w:t>.</w:t>
      </w:r>
    </w:p>
    <w:p w:rsidR="00DA4280" w:rsidRPr="001C119A" w:rsidRDefault="00DA4280" w:rsidP="00DA4280">
      <w:pPr>
        <w:pStyle w:val="NormalWeb"/>
        <w:shd w:val="clear" w:color="auto" w:fill="FFFFFF"/>
        <w:spacing w:before="0" w:beforeAutospacing="0" w:after="0" w:afterAutospacing="0"/>
        <w:jc w:val="center"/>
        <w:rPr>
          <w:lang w:val="bs-Cyrl-BA"/>
        </w:rPr>
      </w:pPr>
    </w:p>
    <w:p w:rsidR="00DA4280" w:rsidRPr="008F11B8" w:rsidRDefault="00DA4280" w:rsidP="00DA4280">
      <w:pPr>
        <w:pStyle w:val="NormalWeb"/>
        <w:shd w:val="clear" w:color="auto" w:fill="FFFFFF"/>
        <w:spacing w:before="0" w:beforeAutospacing="0" w:after="300" w:afterAutospacing="0"/>
        <w:ind w:firstLine="708"/>
      </w:pPr>
      <w:r>
        <w:rPr>
          <w:lang w:val="bs-Cyrl-BA"/>
        </w:rPr>
        <w:t>(1) Након утврђивања дневног реда сједнице Управног одбора, предсједник саопштава да се прелази на расправљање о појединим тачкма</w:t>
      </w:r>
      <w:r w:rsidRPr="008F11B8">
        <w:t>.</w:t>
      </w:r>
    </w:p>
    <w:p w:rsidR="00DA4280" w:rsidRPr="008F11B8" w:rsidRDefault="00DA4280" w:rsidP="00DA4280">
      <w:pPr>
        <w:pStyle w:val="NormalWeb"/>
        <w:shd w:val="clear" w:color="auto" w:fill="FFFFFF"/>
        <w:spacing w:before="0" w:beforeAutospacing="0" w:after="300" w:afterAutospacing="0"/>
        <w:jc w:val="center"/>
      </w:pPr>
      <w:r w:rsidRPr="008F11B8">
        <w:t>Члан 1</w:t>
      </w:r>
      <w:r>
        <w:rPr>
          <w:lang w:val="bs-Cyrl-BA"/>
        </w:rPr>
        <w:t>5</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(1) Прва тачка дневног реда је увјек усвајање записника са претходне сједнице.</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Сваки члан Управног одбора има право ставити примједбу на записник.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(3) О основаности тих примједви и потврди запсиника Управни одбор одлучује без расправе јавним гласањем.</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(4) У случају одржавања сједнице телефонски или уз помоћ других облика комуникације записник се прихавата на следећој сједници Управног одбора.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(5) Изузетно, у посљедњој сједници сазива Управног одбора, записник се потврђује писменом потврдом чланова тог сазива Управног одбора у року од три дана од закључивања те сједнице електронским путем или другим обликом комуникације, те се не потврђује на првој сједници новог сазива Управног одбора.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(6) У случају непоштовања рока из претходног става сматраће се да нема примједби на записник. </w:t>
      </w:r>
    </w:p>
    <w:p w:rsidR="00DA4280" w:rsidRPr="000E63AB"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6</w:t>
      </w:r>
      <w:r w:rsidRPr="008F11B8">
        <w:t>.</w:t>
      </w:r>
    </w:p>
    <w:p w:rsidR="00DA4280" w:rsidRPr="0036727F"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Сваки члан Управног одбора има право, након што од предсједника затражи и добије ријеч, говорити о сваком питању које је на дневном реду сједнице, а може о истом питању говорити и више питање. </w:t>
      </w:r>
      <w:r w:rsidRPr="008F11B8">
        <w:t>.</w:t>
      </w:r>
    </w:p>
    <w:p w:rsidR="00DA4280"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both"/>
        <w:rPr>
          <w:lang w:val="bs-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Pr="00AF168F"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7</w:t>
      </w:r>
      <w:r w:rsidRPr="008F11B8">
        <w:t>.</w:t>
      </w:r>
    </w:p>
    <w:p w:rsidR="00DA4280" w:rsidRPr="00AF168F"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firstLine="708"/>
        <w:rPr>
          <w:lang w:val="bs-Cyrl-BA"/>
        </w:rPr>
      </w:pPr>
      <w:r>
        <w:rPr>
          <w:lang w:val="bs-Cyrl-BA"/>
        </w:rPr>
        <w:t>(1) Члан Управног одбора који добије ријеч мора се придржавати предмета расправе.</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У случају непридржавања предмета расправе предсједник Управног одбора може дати усмену опомену члану Управног одбора.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(3) Ако се након опомене члан Управног одбора не придржава садржаја предмета дневног реда, предсједник Управног одбора може му одузети ријеч. </w:t>
      </w:r>
    </w:p>
    <w:p w:rsidR="00DA4280"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rPr>
          <w:lang w:val="bs-Cyrl-BA"/>
        </w:rPr>
      </w:pPr>
    </w:p>
    <w:p w:rsidR="00DA4280" w:rsidRPr="00C01EA7"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1</w:t>
      </w:r>
      <w:r>
        <w:rPr>
          <w:lang w:val="bs-Cyrl-BA"/>
        </w:rPr>
        <w:t>8</w:t>
      </w:r>
      <w:r w:rsidRPr="008F11B8">
        <w:t>.</w:t>
      </w:r>
    </w:p>
    <w:p w:rsidR="00DA4280" w:rsidRPr="0036727F"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Члан Управног одбора има право предложити одређену измјену или допуну (амандман) акта који би Управни одбор требао усвојити.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Ако се предложеном измјеном или допуном у битној мјери мијења основни приједлог или ако се ради о сложенијем питању, измјене односно допуне морају се поднијети у писаном облику. </w:t>
      </w:r>
    </w:p>
    <w:p w:rsidR="00DA4280" w:rsidRPr="002D7926"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300" w:afterAutospacing="0"/>
        <w:jc w:val="center"/>
        <w:rPr>
          <w:lang w:val="bs-Cyrl-BA"/>
        </w:rPr>
      </w:pPr>
      <w:r>
        <w:rPr>
          <w:lang w:val="bs-Cyrl-BA"/>
        </w:rPr>
        <w:t>Члан 19.</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(1) Ставове о поједином питању чланови Управног одбора усклађују на сједници у току расправе. </w:t>
      </w:r>
    </w:p>
    <w:p w:rsidR="00DA4280"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(2) Управни одбор може на приједлог предсједника или члана одлучити да се расправа о поједином питању у погледу којег нису усклађени ставови одгоди до следеће сједнице Управног одбора, ради поновног разматрања, односно ради допуњавања неопходним подацима и материјалима. </w:t>
      </w:r>
    </w:p>
    <w:p w:rsidR="00DA4280" w:rsidRDefault="00DA4280" w:rsidP="00DA4280">
      <w:pPr>
        <w:pStyle w:val="NormalWeb"/>
        <w:shd w:val="clear" w:color="auto" w:fill="FFFFFF"/>
        <w:spacing w:before="0" w:beforeAutospacing="0" w:after="0" w:afterAutospacing="0"/>
        <w:jc w:val="both"/>
        <w:rPr>
          <w:lang w:val="bs-Cyrl-BA"/>
        </w:rPr>
      </w:pPr>
      <w:r>
        <w:rPr>
          <w:lang w:val="bs-Cyrl-BA"/>
        </w:rPr>
        <w:tab/>
        <w:t xml:space="preserve">(3) Ако се ни након одгађања расправе на следећој сједници не усвоји одлука , та тачка се скида са дневног реда и може се поново предложити на расправу и одлучивање на некој од наредних сједница. </w:t>
      </w:r>
    </w:p>
    <w:p w:rsidR="00DA4280"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rPr>
          <w:lang w:val="bs-Cyrl-BA"/>
        </w:rPr>
      </w:pPr>
      <w:r w:rsidRPr="008F11B8">
        <w:t xml:space="preserve">VI </w:t>
      </w:r>
      <w:r>
        <w:rPr>
          <w:lang w:val="bs-Cyrl-BA"/>
        </w:rPr>
        <w:t>- ОДЛУЧИВАЊЕ НА СЈЕДНИЦИ</w:t>
      </w:r>
    </w:p>
    <w:p w:rsidR="00DA4280" w:rsidRPr="00FE1C1C" w:rsidRDefault="00DA4280" w:rsidP="00DA4280">
      <w:pPr>
        <w:pStyle w:val="NormalWeb"/>
        <w:shd w:val="clear" w:color="auto" w:fill="FFFFFF"/>
        <w:spacing w:before="0" w:beforeAutospacing="0" w:after="0" w:afterAutospacing="0"/>
        <w:rPr>
          <w:lang w:val="bs-Cyrl-BA"/>
        </w:rPr>
      </w:pPr>
    </w:p>
    <w:p w:rsidR="00DA4280" w:rsidRPr="008F11B8" w:rsidRDefault="00DA4280" w:rsidP="00DA4280">
      <w:pPr>
        <w:pStyle w:val="NormalWeb"/>
        <w:shd w:val="clear" w:color="auto" w:fill="FFFFFF"/>
        <w:spacing w:before="0" w:beforeAutospacing="0" w:after="300" w:afterAutospacing="0"/>
        <w:jc w:val="center"/>
      </w:pPr>
      <w:r w:rsidRPr="008F11B8">
        <w:t xml:space="preserve">Члан </w:t>
      </w:r>
      <w:r>
        <w:rPr>
          <w:lang w:val="bs-Cyrl-BA"/>
        </w:rPr>
        <w:t>20</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Након закључивања расправе о појединој тачки дневног реда сједнице Управног одбора приступа се усвајању одлуке или другог одговарајућег акта. </w:t>
      </w:r>
      <w:r w:rsidRPr="008F11B8">
        <w:br/>
      </w:r>
      <w:r>
        <w:rPr>
          <w:lang w:val="bs-Cyrl-BA"/>
        </w:rPr>
        <w:t xml:space="preserve">            (2) Приједлог одлуке о појединој тачки дневног реда сједнице на гласање ставља предсједник Управног одбора</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(3) Гласање се обавља најприје за предложене амандмане па затим на предложеном акту у цијелини. </w:t>
      </w:r>
    </w:p>
    <w:p w:rsidR="00DA4280" w:rsidRPr="00FE1C1C"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t>Члан 2</w:t>
      </w:r>
      <w:r>
        <w:rPr>
          <w:lang w:val="bs-Cyrl-BA"/>
        </w:rPr>
        <w:t>1</w:t>
      </w:r>
      <w:r w:rsidRPr="008F11B8">
        <w:t>.</w:t>
      </w:r>
    </w:p>
    <w:p w:rsidR="00DA4280" w:rsidRPr="00596BBD"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На сједници Управног одбора гласање је у правилу јавно. </w:t>
      </w:r>
    </w:p>
    <w:p w:rsidR="00DA4280" w:rsidRDefault="00DA4280" w:rsidP="00DA4280">
      <w:pPr>
        <w:pStyle w:val="NormalWeb"/>
        <w:shd w:val="clear" w:color="auto" w:fill="FFFFFF"/>
        <w:spacing w:before="0" w:beforeAutospacing="0" w:after="0" w:afterAutospacing="0"/>
        <w:rPr>
          <w:lang w:val="bs-Cyrl-BA"/>
        </w:rPr>
      </w:pPr>
      <w:r>
        <w:rPr>
          <w:lang w:val="bs-Cyrl-BA"/>
        </w:rPr>
        <w:tab/>
        <w:t xml:space="preserve">(2) Гласање може бити и тајно, о чему се изјашњавају чланови Управног одбора. </w:t>
      </w:r>
    </w:p>
    <w:p w:rsidR="00DA4280" w:rsidRDefault="00DA4280" w:rsidP="00DA4280">
      <w:pPr>
        <w:pStyle w:val="NormalWeb"/>
        <w:shd w:val="clear" w:color="auto" w:fill="FFFFFF"/>
        <w:spacing w:before="0" w:beforeAutospacing="0" w:after="0" w:afterAutospacing="0"/>
        <w:rPr>
          <w:lang w:val="bs-Cyrl-BA"/>
        </w:rPr>
      </w:pPr>
      <w:r>
        <w:rPr>
          <w:lang w:val="bs-Cyrl-BA"/>
        </w:rPr>
        <w:tab/>
        <w:t xml:space="preserve">(3) Тајно се гласа гласачким листићима који морају бити једнаке величине, исте боје и облика. </w:t>
      </w: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rPr>
          <w:lang w:val="bs-Cyrl-BA"/>
        </w:rPr>
      </w:pPr>
      <w:r>
        <w:rPr>
          <w:lang w:val="bs-Cyrl-BA"/>
        </w:rPr>
        <w:t xml:space="preserve">            (4) Чланови Управног одбора гласају тако да се подизањем руке или на други начин изјашњавају ,,ЗА“ или ,,ПРОТИВ“ приједлога. </w:t>
      </w:r>
    </w:p>
    <w:p w:rsidR="00DA4280" w:rsidRDefault="00DA4280" w:rsidP="00DA4280">
      <w:pPr>
        <w:pStyle w:val="NormalWeb"/>
        <w:shd w:val="clear" w:color="auto" w:fill="FFFFFF"/>
        <w:spacing w:before="0" w:beforeAutospacing="0" w:after="0" w:afterAutospacing="0"/>
        <w:rPr>
          <w:lang w:val="bs-Cyrl-BA"/>
        </w:rPr>
      </w:pPr>
      <w:r>
        <w:rPr>
          <w:lang w:val="bs-Cyrl-BA"/>
        </w:rPr>
        <w:tab/>
        <w:t xml:space="preserve">(5) Чланови Управног одбора могу се суздржати од гласања, при чему се не изјашњавају о приједлогу.  </w:t>
      </w:r>
    </w:p>
    <w:p w:rsidR="00DA4280" w:rsidRDefault="00DA4280" w:rsidP="00DA4280">
      <w:pPr>
        <w:pStyle w:val="NormalWeb"/>
        <w:shd w:val="clear" w:color="auto" w:fill="FFFFFF"/>
        <w:spacing w:before="0" w:beforeAutospacing="0" w:after="0" w:afterAutospacing="0"/>
        <w:rPr>
          <w:lang w:val="bs-Cyrl-BA"/>
        </w:rPr>
      </w:pPr>
      <w:r>
        <w:rPr>
          <w:lang w:val="bs-Cyrl-BA"/>
        </w:rPr>
        <w:tab/>
        <w:t xml:space="preserve">(6) Уколико се сједница одржава телефонски или другим обликом комуникације, гласовање се обавља на начин да сваки члан у заданом року достави свој глас у писаном облику, факсом или електроничком поштом. </w:t>
      </w:r>
    </w:p>
    <w:p w:rsidR="00DA4280" w:rsidRPr="00EF12A2" w:rsidRDefault="00DA4280" w:rsidP="00DA4280">
      <w:pPr>
        <w:pStyle w:val="NormalWeb"/>
        <w:shd w:val="clear" w:color="auto" w:fill="FFFFFF"/>
        <w:spacing w:before="0" w:beforeAutospacing="0" w:after="0" w:afterAutospacing="0"/>
        <w:rPr>
          <w:lang w:val="bs-Cyrl-BA"/>
        </w:rPr>
      </w:pPr>
    </w:p>
    <w:p w:rsidR="00DA4280" w:rsidRPr="008F11B8" w:rsidRDefault="00DA4280" w:rsidP="00DA4280">
      <w:pPr>
        <w:pStyle w:val="NormalWeb"/>
        <w:shd w:val="clear" w:color="auto" w:fill="FFFFFF"/>
        <w:spacing w:before="0" w:beforeAutospacing="0" w:after="300" w:afterAutospacing="0"/>
        <w:jc w:val="center"/>
      </w:pPr>
      <w:r w:rsidRPr="008F11B8">
        <w:t>Члан 2</w:t>
      </w:r>
      <w:r>
        <w:rPr>
          <w:lang w:val="bs-Cyrl-BA"/>
        </w:rPr>
        <w:t>2</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Управни одбор може да расправља и одлучује само када је на сједници присутно више од половине од укупног броја чланова.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Управни одбор одлучује већином гласова присутних чланова. </w:t>
      </w:r>
      <w:r>
        <w:rPr>
          <w:lang w:val="bs-Cyrl-BA"/>
        </w:rPr>
        <w:tab/>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(3) Предсједник Управног одбора потписју усвојене акте. </w:t>
      </w:r>
    </w:p>
    <w:p w:rsidR="00DA4280"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jc w:val="center"/>
        <w:rPr>
          <w:lang w:val="bs-Cyrl-BA"/>
        </w:rPr>
      </w:pPr>
      <w:r w:rsidRPr="008F11B8">
        <w:br/>
        <w:t>Члан 2</w:t>
      </w:r>
      <w:r>
        <w:rPr>
          <w:lang w:val="bs-Cyrl-BA"/>
        </w:rPr>
        <w:t>3</w:t>
      </w:r>
      <w:r w:rsidRPr="008F11B8">
        <w:t>.</w:t>
      </w:r>
    </w:p>
    <w:p w:rsidR="00DA4280" w:rsidRPr="001242F3" w:rsidRDefault="00DA4280" w:rsidP="00DA4280">
      <w:pPr>
        <w:pStyle w:val="NormalWeb"/>
        <w:shd w:val="clear" w:color="auto" w:fill="FFFFFF"/>
        <w:spacing w:before="0" w:beforeAutospacing="0" w:after="0" w:afterAutospacing="0"/>
        <w:jc w:val="center"/>
        <w:rPr>
          <w:lang w:val="bs-Cyrl-BA"/>
        </w:rPr>
      </w:pPr>
    </w:p>
    <w:p w:rsidR="00DA4280" w:rsidRDefault="00DA4280" w:rsidP="00DA4280">
      <w:pPr>
        <w:pStyle w:val="NormalWeb"/>
        <w:shd w:val="clear" w:color="auto" w:fill="FFFFFF"/>
        <w:spacing w:before="0" w:beforeAutospacing="0" w:after="0" w:afterAutospacing="0"/>
        <w:rPr>
          <w:lang w:val="bs-Cyrl-BA"/>
        </w:rPr>
      </w:pPr>
      <w:r>
        <w:rPr>
          <w:lang w:val="bs-Cyrl-BA"/>
        </w:rPr>
        <w:tab/>
        <w:t xml:space="preserve">(1) На основу резултата гласања, предсједник Управног одбора објављује да је приједлог о којем се гласало прихваћен или је одбијен. </w:t>
      </w:r>
    </w:p>
    <w:p w:rsidR="00DA4280" w:rsidRPr="00596BBD" w:rsidRDefault="00DA4280" w:rsidP="00DA4280">
      <w:pPr>
        <w:pStyle w:val="NormalWeb"/>
        <w:shd w:val="clear" w:color="auto" w:fill="FFFFFF"/>
        <w:spacing w:before="0" w:beforeAutospacing="0" w:after="0" w:afterAutospacing="0"/>
        <w:rPr>
          <w:lang w:val="bs-Cyrl-BA"/>
        </w:rPr>
      </w:pPr>
      <w:r>
        <w:rPr>
          <w:lang w:val="bs-Cyrl-BA"/>
        </w:rPr>
        <w:tab/>
        <w:t xml:space="preserve">(2) Ако је приједлог прихваћен, предсједник Управног одбора објављује и садржај акта. </w:t>
      </w:r>
    </w:p>
    <w:p w:rsidR="00DA4280" w:rsidRPr="00EF12A2" w:rsidRDefault="00DA4280" w:rsidP="00DA4280">
      <w:pPr>
        <w:pStyle w:val="NormalWeb"/>
        <w:shd w:val="clear" w:color="auto" w:fill="FFFFFF"/>
        <w:spacing w:before="0" w:beforeAutospacing="0" w:after="0" w:afterAutospacing="0"/>
        <w:rPr>
          <w:lang w:val="bs-Cyrl-BA"/>
        </w:rPr>
      </w:pPr>
    </w:p>
    <w:p w:rsidR="00DA4280" w:rsidRPr="008F11B8" w:rsidRDefault="00DA4280" w:rsidP="00DA4280">
      <w:pPr>
        <w:pStyle w:val="NormalWeb"/>
        <w:shd w:val="clear" w:color="auto" w:fill="FFFFFF"/>
        <w:spacing w:before="0" w:beforeAutospacing="0" w:after="300" w:afterAutospacing="0"/>
        <w:jc w:val="center"/>
      </w:pPr>
      <w:r w:rsidRPr="008F11B8">
        <w:t>Члан 2</w:t>
      </w:r>
      <w:r>
        <w:rPr>
          <w:lang w:val="bs-Cyrl-BA"/>
        </w:rPr>
        <w:t>4</w:t>
      </w:r>
      <w:r w:rsidRPr="008F11B8">
        <w:t>.</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(1) Акти Управног одбора морају бити састављени да буду законити, јасни и недвосмислени а могу се утврдити рокови и извршиоци.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Ако се ради о важнијим и сложенијим актимаУправни одбор може повјерити одређеној стручној Комисији да припреми Одлуку у складу са ставовима који су током расправе изнесени, којом ће предсједавати директор Установе, који ће се усвојити на некој од наредних сједница. </w:t>
      </w:r>
    </w:p>
    <w:p w:rsidR="00DA4280"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rPr>
          <w:lang w:val="bs-Cyrl-BA"/>
        </w:rPr>
      </w:pPr>
      <w:r>
        <w:t xml:space="preserve">VII – ОДРЖАВАЊЕ </w:t>
      </w:r>
      <w:r>
        <w:rPr>
          <w:lang w:val="bs-Cyrl-BA"/>
        </w:rPr>
        <w:t>РЕДА НА СЈЕДНИЦИ</w:t>
      </w:r>
    </w:p>
    <w:p w:rsidR="00DA4280" w:rsidRPr="001C119A" w:rsidRDefault="00DA4280" w:rsidP="00DA4280">
      <w:pPr>
        <w:pStyle w:val="NormalWeb"/>
        <w:shd w:val="clear" w:color="auto" w:fill="FFFFFF"/>
        <w:spacing w:before="0" w:beforeAutospacing="0" w:after="0" w:afterAutospacing="0"/>
        <w:rPr>
          <w:lang w:val="bs-Cyrl-BA"/>
        </w:rPr>
      </w:pPr>
    </w:p>
    <w:p w:rsidR="00DA4280" w:rsidRDefault="00DA4280" w:rsidP="00DA4280">
      <w:pPr>
        <w:pStyle w:val="NormalWeb"/>
        <w:shd w:val="clear" w:color="auto" w:fill="FFFFFF"/>
        <w:spacing w:before="0" w:beforeAutospacing="0" w:after="0" w:afterAutospacing="0"/>
        <w:ind w:firstLine="708"/>
        <w:jc w:val="center"/>
        <w:rPr>
          <w:lang w:val="bs-Cyrl-BA"/>
        </w:rPr>
      </w:pPr>
      <w:r>
        <w:rPr>
          <w:lang w:val="bs-Cyrl-BA"/>
        </w:rPr>
        <w:t xml:space="preserve">Члан 25. </w:t>
      </w:r>
    </w:p>
    <w:p w:rsidR="00DA4280" w:rsidRDefault="00DA4280" w:rsidP="00DA4280">
      <w:pPr>
        <w:pStyle w:val="NormalWeb"/>
        <w:shd w:val="clear" w:color="auto" w:fill="FFFFFF"/>
        <w:spacing w:before="0" w:beforeAutospacing="0" w:after="0" w:afterAutospacing="0"/>
        <w:ind w:firstLine="708"/>
        <w:jc w:val="center"/>
        <w:rPr>
          <w:lang w:val="bs-Cyrl-BA"/>
        </w:rPr>
      </w:pPr>
    </w:p>
    <w:p w:rsidR="00DA4280" w:rsidRDefault="00DA4280" w:rsidP="00DA4280">
      <w:pPr>
        <w:pStyle w:val="NormalWeb"/>
        <w:shd w:val="clear" w:color="auto" w:fill="FFFFFF"/>
        <w:spacing w:before="0" w:beforeAutospacing="0" w:after="0" w:afterAutospacing="0"/>
        <w:ind w:firstLine="708"/>
        <w:rPr>
          <w:lang w:val="bs-Cyrl-BA"/>
        </w:rPr>
      </w:pPr>
      <w:r>
        <w:rPr>
          <w:lang w:val="bs-Cyrl-BA"/>
        </w:rPr>
        <w:t>(1) Ред на сједници Управног одбора одржава предсједник Управног одбора.</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(2) За вријеме сједнице сви присутни су дужни да извршавају налоге и упуства предсједника Управног одбора у погледу одржавања реда на сједници.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(3) Предсједник Управног одбора може ограничити вријеме расправе чланова Управног одбора.</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(4) Члана Управног одбора или другу присутну особу, која својим понашањем ремети и онемогућава рад Управног одбора, може се удаљити са сједнице.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(5) Приједлог за удаљење са сједнице подноси предсједник Управног одбора. </w:t>
      </w:r>
    </w:p>
    <w:p w:rsidR="00DA4280" w:rsidRDefault="00DA4280" w:rsidP="00DA4280">
      <w:pPr>
        <w:pStyle w:val="NormalWeb"/>
        <w:shd w:val="clear" w:color="auto" w:fill="FFFFFF"/>
        <w:spacing w:before="0" w:beforeAutospacing="0" w:after="0" w:afterAutospacing="0"/>
        <w:ind w:firstLine="708"/>
        <w:rPr>
          <w:lang w:val="bs-Cyrl-BA"/>
        </w:rPr>
      </w:pPr>
      <w:r>
        <w:rPr>
          <w:lang w:val="bs-Cyrl-BA"/>
        </w:rPr>
        <w:t xml:space="preserve">(6) Све присутне особе дужне су се придржавати реда на сједници Управног одбора без обзира на својство у  којем су долазе.  </w:t>
      </w:r>
    </w:p>
    <w:p w:rsidR="00DA4280"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jc w:val="both"/>
        <w:rPr>
          <w:lang w:val="sr-Cyrl-BA"/>
        </w:rPr>
      </w:pPr>
    </w:p>
    <w:p w:rsidR="00DA4280" w:rsidRDefault="00DA4280" w:rsidP="00DA4280">
      <w:pPr>
        <w:pStyle w:val="NormalWeb"/>
        <w:shd w:val="clear" w:color="auto" w:fill="FFFFFF"/>
        <w:spacing w:before="0" w:beforeAutospacing="0" w:after="0" w:afterAutospacing="0"/>
        <w:jc w:val="both"/>
        <w:rPr>
          <w:lang w:val="sr-Cyrl-BA"/>
        </w:rPr>
      </w:pPr>
    </w:p>
    <w:p w:rsidR="00DA4280" w:rsidRPr="00FE3F60" w:rsidRDefault="00DA4280" w:rsidP="00DA4280">
      <w:pPr>
        <w:pStyle w:val="Bezproreda2"/>
        <w:spacing w:line="276" w:lineRule="auto"/>
        <w:rPr>
          <w:rFonts w:ascii="Times New Roman" w:hAnsi="Times New Roman"/>
          <w:b/>
          <w:sz w:val="24"/>
          <w:szCs w:val="24"/>
          <w:u w:val="single"/>
          <w:lang w:val="sr-Cyrl-BA"/>
        </w:rPr>
      </w:pPr>
      <w:r>
        <w:rPr>
          <w:rFonts w:ascii="Times New Roman" w:hAnsi="Times New Roman"/>
          <w:b/>
          <w:sz w:val="24"/>
          <w:szCs w:val="24"/>
          <w:u w:val="single"/>
          <w:lang w:val="en-US"/>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 xml:space="preserve">decembar </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Službeni glasnik opštine Vukosavlje</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_____</w:t>
      </w:r>
      <w:r>
        <w:rPr>
          <w:rFonts w:ascii="Times New Roman" w:hAnsi="Times New Roman"/>
          <w:b/>
          <w:sz w:val="24"/>
          <w:szCs w:val="24"/>
          <w:u w:val="single"/>
          <w:lang w:val="bs-Latn-BA"/>
        </w:rPr>
        <w:t xml:space="preserve">  Broj:10_</w:t>
      </w:r>
    </w:p>
    <w:p w:rsidR="00DA4280" w:rsidRDefault="00DA4280" w:rsidP="00DA4280">
      <w:pPr>
        <w:pStyle w:val="NormalWeb"/>
        <w:shd w:val="clear" w:color="auto" w:fill="FFFFFF"/>
        <w:spacing w:before="0" w:beforeAutospacing="0" w:after="0" w:afterAutospacing="0"/>
        <w:jc w:val="both"/>
        <w:rPr>
          <w:lang w:val="sr-Cyrl-BA"/>
        </w:rPr>
      </w:pPr>
    </w:p>
    <w:p w:rsidR="00DA4280" w:rsidRPr="001C119A" w:rsidRDefault="00DA4280" w:rsidP="00DA4280">
      <w:pPr>
        <w:pStyle w:val="NormalWeb"/>
        <w:shd w:val="clear" w:color="auto" w:fill="FFFFFF"/>
        <w:spacing w:before="0" w:beforeAutospacing="0" w:after="0" w:afterAutospacing="0"/>
        <w:jc w:val="both"/>
        <w:rPr>
          <w:lang w:val="bs-Cyrl-BA"/>
        </w:rPr>
      </w:pPr>
      <w:r>
        <w:t>VII - ЗАПИСНИК</w:t>
      </w:r>
    </w:p>
    <w:p w:rsidR="00DA4280"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ind w:firstLine="708"/>
        <w:jc w:val="center"/>
        <w:rPr>
          <w:lang w:val="bs-Cyrl-BA"/>
        </w:rPr>
      </w:pPr>
      <w:r>
        <w:rPr>
          <w:lang w:val="bs-Cyrl-BA"/>
        </w:rPr>
        <w:t xml:space="preserve">Члан 26. </w:t>
      </w:r>
    </w:p>
    <w:p w:rsidR="00DA4280" w:rsidRDefault="00DA4280" w:rsidP="00DA4280">
      <w:pPr>
        <w:pStyle w:val="NormalWeb"/>
        <w:shd w:val="clear" w:color="auto" w:fill="FFFFFF"/>
        <w:spacing w:before="0" w:beforeAutospacing="0" w:after="0" w:afterAutospacing="0"/>
        <w:ind w:firstLine="708"/>
        <w:jc w:val="center"/>
        <w:rPr>
          <w:lang w:val="bs-Cyrl-BA"/>
        </w:rPr>
      </w:pP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(1) На сједници Управног одбора води се записник.</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(2) Записник води записничар којег одреди предсједник Управног одбора у договору са директором Установе. </w:t>
      </w:r>
    </w:p>
    <w:p w:rsidR="00DA4280" w:rsidRDefault="00DA4280" w:rsidP="00DA4280">
      <w:pPr>
        <w:pStyle w:val="NormalWeb"/>
        <w:shd w:val="clear" w:color="auto" w:fill="FFFFFF"/>
        <w:spacing w:before="0" w:beforeAutospacing="0" w:after="0" w:afterAutospacing="0"/>
        <w:ind w:firstLine="708"/>
        <w:rPr>
          <w:lang w:val="bs-Cyrl-BA"/>
        </w:rPr>
      </w:pPr>
    </w:p>
    <w:p w:rsidR="00DA4280" w:rsidRDefault="00DA4280" w:rsidP="00DA4280">
      <w:pPr>
        <w:pStyle w:val="NormalWeb"/>
        <w:shd w:val="clear" w:color="auto" w:fill="FFFFFF"/>
        <w:spacing w:before="0" w:beforeAutospacing="0" w:after="0" w:afterAutospacing="0"/>
        <w:ind w:firstLine="708"/>
        <w:jc w:val="center"/>
        <w:rPr>
          <w:lang w:val="bs-Cyrl-BA"/>
        </w:rPr>
      </w:pPr>
      <w:r>
        <w:rPr>
          <w:lang w:val="bs-Cyrl-BA"/>
        </w:rPr>
        <w:t xml:space="preserve">Члан 27. </w:t>
      </w:r>
    </w:p>
    <w:p w:rsidR="00DA4280" w:rsidRDefault="00DA4280" w:rsidP="00DA4280">
      <w:pPr>
        <w:pStyle w:val="NormalWeb"/>
        <w:shd w:val="clear" w:color="auto" w:fill="FFFFFF"/>
        <w:spacing w:before="0" w:beforeAutospacing="0" w:after="0" w:afterAutospacing="0"/>
        <w:ind w:firstLine="708"/>
        <w:jc w:val="center"/>
        <w:rPr>
          <w:lang w:val="bs-Cyrl-BA"/>
        </w:rPr>
      </w:pP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(1) Записник сједнице Управног одбора мора садржавати основне податке о раду а нарочито редни број сједнице, назнаку да сједницу одржава Управни одбор, датум и мјесто одржавања сједнице, вријеме почетка рада, податке о пристуним и одсутним члановима Управног одбора са назанком разлога одсуства као и податке о другим особам присутним на сједници, констатацију предсједника Управног одбора о довољном/недовољном броју присутних чланова, констатацију о усвајању записника са претходне сједнице и евентуалне примједбе, предложени и усвојени дневни ред, податак о извјестиоцима појединих тачака дневног реда са кратким садржајем извјештаја, податак о расправљању о појединим тачкама дневног реда са евентуалним приједлозима чланова, усвојене акте уз назнаке резултата гласања, назнаку времена када је сједница закључена односно прекинута и све други подаци за које Управни одбор сматра да треба да записнички констатовани.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(2) У записник уноси се и издвојено мишљење члана Управног одбора ако он то захтјева.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(3) У случају прекида сједнице Управног одбора у записник се наводи вријеме када је сједница прекинута и настављена. </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(4) записник сједнице Управног одбора потписује предсједник и записничар. </w:t>
      </w:r>
    </w:p>
    <w:p w:rsidR="00DA4280" w:rsidRDefault="00DA4280" w:rsidP="00DA4280">
      <w:pPr>
        <w:pStyle w:val="NormalWeb"/>
        <w:shd w:val="clear" w:color="auto" w:fill="FFFFFF"/>
        <w:spacing w:before="0" w:beforeAutospacing="0" w:after="0" w:afterAutospacing="0"/>
        <w:ind w:firstLine="708"/>
        <w:jc w:val="both"/>
        <w:rPr>
          <w:lang w:val="bs-Cyrl-BA"/>
        </w:rPr>
      </w:pPr>
    </w:p>
    <w:p w:rsidR="00DA4280" w:rsidRDefault="00DA4280" w:rsidP="00DA4280">
      <w:pPr>
        <w:pStyle w:val="NormalWeb"/>
        <w:shd w:val="clear" w:color="auto" w:fill="FFFFFF"/>
        <w:spacing w:before="0" w:beforeAutospacing="0" w:after="0" w:afterAutospacing="0"/>
        <w:ind w:firstLine="708"/>
        <w:jc w:val="center"/>
        <w:rPr>
          <w:lang w:val="bs-Cyrl-BA"/>
        </w:rPr>
      </w:pPr>
      <w:r>
        <w:rPr>
          <w:lang w:val="bs-Cyrl-BA"/>
        </w:rPr>
        <w:t>Члан 28.</w:t>
      </w:r>
    </w:p>
    <w:p w:rsidR="00DA4280" w:rsidRDefault="00DA4280" w:rsidP="00DA4280">
      <w:pPr>
        <w:pStyle w:val="NormalWeb"/>
        <w:shd w:val="clear" w:color="auto" w:fill="FFFFFF"/>
        <w:spacing w:before="0" w:beforeAutospacing="0" w:after="0" w:afterAutospacing="0"/>
        <w:ind w:firstLine="708"/>
        <w:jc w:val="center"/>
        <w:rPr>
          <w:lang w:val="bs-Cyrl-BA"/>
        </w:rPr>
      </w:pP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(1) Записник сједнице Управног одбора мора бити састављен у писменом облику најкасније у року од 15 дана од дана закључивања сједнице.</w:t>
      </w: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(2) Записнику се прилажу приједлози, извјештаји, образложења и све остали материјали који се односе на питања о којима се расправљало и одлучивало на сједници.</w:t>
      </w:r>
    </w:p>
    <w:p w:rsidR="00DA4280" w:rsidRDefault="00DA4280" w:rsidP="00DA4280">
      <w:pPr>
        <w:pStyle w:val="NormalWeb"/>
        <w:shd w:val="clear" w:color="auto" w:fill="FFFFFF"/>
        <w:spacing w:before="0" w:beforeAutospacing="0" w:after="0" w:afterAutospacing="0"/>
        <w:ind w:firstLine="708"/>
        <w:jc w:val="both"/>
      </w:pPr>
      <w:r>
        <w:rPr>
          <w:lang w:val="bs-Cyrl-BA"/>
        </w:rPr>
        <w:t xml:space="preserve">(3) Записник сједнице заједно са одговарајућим материјалима архивра се и чува у складу са посебним прописима и актима Установе. </w:t>
      </w:r>
    </w:p>
    <w:p w:rsidR="00DA4280" w:rsidRDefault="00DA4280" w:rsidP="00DA4280">
      <w:pPr>
        <w:pStyle w:val="NormalWeb"/>
        <w:shd w:val="clear" w:color="auto" w:fill="FFFFFF"/>
        <w:spacing w:before="0" w:beforeAutospacing="0" w:after="0" w:afterAutospacing="0"/>
        <w:ind w:firstLine="708"/>
        <w:jc w:val="both"/>
      </w:pPr>
    </w:p>
    <w:p w:rsidR="00DA4280" w:rsidRDefault="00DA4280" w:rsidP="00DA4280">
      <w:pPr>
        <w:pStyle w:val="NormalWeb"/>
        <w:shd w:val="clear" w:color="auto" w:fill="FFFFFF"/>
        <w:spacing w:before="0" w:beforeAutospacing="0" w:after="0" w:afterAutospacing="0"/>
        <w:ind w:firstLine="708"/>
        <w:jc w:val="center"/>
      </w:pPr>
      <w:r>
        <w:t xml:space="preserve">Члан 29. </w:t>
      </w:r>
    </w:p>
    <w:p w:rsidR="00DA4280" w:rsidRDefault="00DA4280" w:rsidP="00DA4280">
      <w:pPr>
        <w:pStyle w:val="NormalWeb"/>
        <w:shd w:val="clear" w:color="auto" w:fill="FFFFFF"/>
        <w:spacing w:before="0" w:beforeAutospacing="0" w:after="0" w:afterAutospacing="0"/>
        <w:ind w:firstLine="708"/>
        <w:jc w:val="center"/>
        <w:rPr>
          <w:lang w:val="bs-Cyrl-BA"/>
        </w:rPr>
      </w:pPr>
    </w:p>
    <w:p w:rsidR="00DA4280" w:rsidRDefault="00DA4280" w:rsidP="00DA4280">
      <w:pPr>
        <w:pStyle w:val="NormalWeb"/>
        <w:shd w:val="clear" w:color="auto" w:fill="FFFFFF"/>
        <w:spacing w:before="0" w:beforeAutospacing="0" w:after="0" w:afterAutospacing="0"/>
        <w:ind w:firstLine="708"/>
        <w:jc w:val="both"/>
        <w:rPr>
          <w:lang w:val="bs-Cyrl-BA"/>
        </w:rPr>
      </w:pPr>
      <w:r>
        <w:rPr>
          <w:lang w:val="bs-Cyrl-BA"/>
        </w:rPr>
        <w:t xml:space="preserve">(1) Овај Пословник ступа на снагу осмог дана од дана објављивања у Службеном гласнику општине Вукосавље. </w:t>
      </w:r>
    </w:p>
    <w:p w:rsidR="00DA4280" w:rsidRDefault="00DA4280" w:rsidP="00DA4280">
      <w:pPr>
        <w:pStyle w:val="NormalWeb"/>
        <w:shd w:val="clear" w:color="auto" w:fill="FFFFFF"/>
        <w:spacing w:before="0" w:beforeAutospacing="0" w:after="0" w:afterAutospacing="0"/>
        <w:jc w:val="both"/>
        <w:rPr>
          <w:lang w:val="bs-Cyrl-BA"/>
        </w:rPr>
      </w:pPr>
    </w:p>
    <w:p w:rsidR="00DA4280" w:rsidRDefault="00DA4280" w:rsidP="00DA4280">
      <w:pPr>
        <w:pStyle w:val="NormalWeb"/>
        <w:shd w:val="clear" w:color="auto" w:fill="FFFFFF"/>
        <w:spacing w:before="0" w:beforeAutospacing="0" w:after="0" w:afterAutospacing="0"/>
        <w:jc w:val="both"/>
        <w:rPr>
          <w:lang w:val="bs-Cyrl-BA"/>
        </w:rPr>
      </w:pPr>
      <w:r>
        <w:rPr>
          <w:lang w:val="bs-Cyrl-BA"/>
        </w:rPr>
        <w:tab/>
      </w:r>
      <w:r>
        <w:rPr>
          <w:lang w:val="bs-Cyrl-BA"/>
        </w:rPr>
        <w:tab/>
      </w:r>
      <w:r>
        <w:rPr>
          <w:lang w:val="bs-Cyrl-BA"/>
        </w:rPr>
        <w:tab/>
      </w:r>
      <w:r>
        <w:rPr>
          <w:lang w:val="bs-Cyrl-BA"/>
        </w:rPr>
        <w:tab/>
      </w:r>
      <w:r>
        <w:rPr>
          <w:lang w:val="bs-Cyrl-BA"/>
        </w:rPr>
        <w:tab/>
      </w:r>
      <w:r>
        <w:rPr>
          <w:lang w:val="bs-Cyrl-BA"/>
        </w:rPr>
        <w:tab/>
      </w:r>
      <w:r>
        <w:rPr>
          <w:lang w:val="bs-Cyrl-BA"/>
        </w:rPr>
        <w:tab/>
      </w:r>
      <w:r>
        <w:rPr>
          <w:lang w:val="bs-Cyrl-BA"/>
        </w:rPr>
        <w:tab/>
        <w:t xml:space="preserve"> </w:t>
      </w:r>
    </w:p>
    <w:p w:rsidR="00DA4280" w:rsidRPr="00DA4280" w:rsidRDefault="00DA4280" w:rsidP="00DA4280">
      <w:pPr>
        <w:pStyle w:val="NormalWeb"/>
        <w:shd w:val="clear" w:color="auto" w:fill="FFFFFF"/>
        <w:spacing w:before="0" w:beforeAutospacing="0" w:after="0" w:afterAutospacing="0"/>
        <w:jc w:val="both"/>
        <w:rPr>
          <w:lang w:val="bs-Cyrl-BA"/>
        </w:rPr>
      </w:pPr>
      <w:r w:rsidRPr="00DA4280">
        <w:rPr>
          <w:b/>
          <w:lang w:val="bs-Cyrl-BA"/>
        </w:rPr>
        <w:t xml:space="preserve">Број: </w:t>
      </w:r>
      <w:r w:rsidRPr="00DA4280">
        <w:rPr>
          <w:b/>
        </w:rPr>
        <w:t>02/18</w:t>
      </w:r>
      <w:r w:rsidRPr="00DA4280">
        <w:rPr>
          <w:b/>
          <w:lang w:val="bs-Cyrl-BA"/>
        </w:rPr>
        <w:t xml:space="preserve"> </w:t>
      </w:r>
      <w:r>
        <w:rPr>
          <w:b/>
          <w:lang w:val="bs-Cyrl-BA"/>
        </w:rPr>
        <w:t xml:space="preserve">                                                     </w:t>
      </w:r>
      <w:r w:rsidRPr="00DA4280">
        <w:rPr>
          <w:lang w:val="bs-Cyrl-BA"/>
        </w:rPr>
        <w:t>Предсједник Управног одбора</w:t>
      </w:r>
      <w:r>
        <w:rPr>
          <w:lang w:val="bs-Cyrl-BA"/>
        </w:rPr>
        <w:t>:</w:t>
      </w:r>
    </w:p>
    <w:p w:rsidR="00DA4280" w:rsidRPr="00561C1F" w:rsidRDefault="00DA4280" w:rsidP="00DA4280">
      <w:pPr>
        <w:spacing w:after="0"/>
        <w:rPr>
          <w:rFonts w:ascii="Times New Roman" w:hAnsi="Times New Roman" w:cs="Times New Roman"/>
          <w:b/>
          <w:sz w:val="24"/>
          <w:szCs w:val="24"/>
          <w:lang w:val="sr-Cyrl-BA"/>
        </w:rPr>
      </w:pPr>
      <w:r w:rsidRPr="00DA4280">
        <w:rPr>
          <w:rFonts w:ascii="Times New Roman" w:hAnsi="Times New Roman" w:cs="Times New Roman"/>
          <w:b/>
          <w:sz w:val="24"/>
          <w:szCs w:val="24"/>
          <w:lang w:val="bs-Cyrl-BA"/>
        </w:rPr>
        <w:t>Датум: 20.11.2018</w:t>
      </w:r>
      <w:r>
        <w:rPr>
          <w:rFonts w:ascii="Times New Roman" w:hAnsi="Times New Roman" w:cs="Times New Roman"/>
          <w:b/>
          <w:sz w:val="24"/>
          <w:szCs w:val="24"/>
          <w:lang w:val="bs-Cyrl-BA"/>
        </w:rPr>
        <w:t xml:space="preserve">. г.                                                     </w:t>
      </w:r>
      <w:r w:rsidRPr="00DA4280">
        <w:rPr>
          <w:rFonts w:ascii="Times New Roman" w:hAnsi="Times New Roman" w:cs="Times New Roman"/>
          <w:b/>
          <w:sz w:val="24"/>
          <w:szCs w:val="24"/>
          <w:lang w:val="bs-Cyrl-BA"/>
        </w:rPr>
        <w:t>Јован Ковачевић</w:t>
      </w:r>
      <w:r w:rsidR="00561C1F">
        <w:rPr>
          <w:rFonts w:ascii="Times New Roman" w:hAnsi="Times New Roman" w:cs="Times New Roman"/>
          <w:b/>
          <w:sz w:val="24"/>
          <w:szCs w:val="24"/>
          <w:lang w:val="hr-BA"/>
        </w:rPr>
        <w:t xml:space="preserve">, </w:t>
      </w:r>
      <w:r w:rsidR="00561C1F">
        <w:rPr>
          <w:rFonts w:ascii="Times New Roman" w:hAnsi="Times New Roman" w:cs="Times New Roman"/>
          <w:b/>
          <w:sz w:val="24"/>
          <w:szCs w:val="24"/>
          <w:lang w:val="sr-Cyrl-BA"/>
        </w:rPr>
        <w:t>с.р.</w:t>
      </w:r>
    </w:p>
    <w:p w:rsidR="00DA4280" w:rsidRPr="00DA4280" w:rsidRDefault="00DA4280" w:rsidP="00DA4280">
      <w:pPr>
        <w:rPr>
          <w:b/>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217FA7">
      <w:pPr>
        <w:spacing w:after="0" w:line="318" w:lineRule="atLeast"/>
        <w:jc w:val="center"/>
        <w:rPr>
          <w:rFonts w:ascii="Times New Roman" w:hAnsi="Times New Roman"/>
          <w:b/>
          <w:sz w:val="28"/>
          <w:szCs w:val="28"/>
          <w:lang w:val="hr-BA"/>
        </w:rPr>
      </w:pPr>
    </w:p>
    <w:p w:rsidR="00FE3F60" w:rsidRDefault="00FE3F60" w:rsidP="00194A4B">
      <w:pPr>
        <w:spacing w:after="0" w:line="318" w:lineRule="atLeast"/>
        <w:rPr>
          <w:rFonts w:ascii="Times New Roman" w:hAnsi="Times New Roman"/>
          <w:b/>
          <w:sz w:val="28"/>
          <w:szCs w:val="28"/>
          <w:lang w:val="hr-BA"/>
        </w:rPr>
      </w:pPr>
    </w:p>
    <w:p w:rsidR="00B651DC" w:rsidRPr="007101C5" w:rsidRDefault="0070174A" w:rsidP="00217FA7">
      <w:pPr>
        <w:spacing w:after="0" w:line="318" w:lineRule="atLeast"/>
        <w:jc w:val="center"/>
        <w:rPr>
          <w:rFonts w:ascii="Times New Roman" w:hAnsi="Times New Roman"/>
          <w:b/>
          <w:sz w:val="28"/>
          <w:szCs w:val="28"/>
          <w:u w:val="single"/>
          <w:lang w:val="bs-Latn-BA"/>
        </w:rPr>
      </w:pPr>
      <w:r w:rsidRPr="007101C5">
        <w:rPr>
          <w:rFonts w:ascii="Times New Roman" w:hAnsi="Times New Roman"/>
          <w:b/>
          <w:sz w:val="28"/>
          <w:szCs w:val="28"/>
          <w:lang w:val="hr-BA"/>
        </w:rPr>
        <w:lastRenderedPageBreak/>
        <w:t>S</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 xml:space="preserve"> A</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 xml:space="preserve"> D</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 xml:space="preserve"> R</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 xml:space="preserve"> Ž </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A</w:t>
      </w:r>
      <w:r w:rsidR="00183465">
        <w:rPr>
          <w:rFonts w:ascii="Times New Roman" w:hAnsi="Times New Roman"/>
          <w:b/>
          <w:sz w:val="28"/>
          <w:szCs w:val="28"/>
          <w:lang w:val="hr-BA"/>
        </w:rPr>
        <w:t xml:space="preserve"> </w:t>
      </w:r>
      <w:r w:rsidRPr="007101C5">
        <w:rPr>
          <w:rFonts w:ascii="Times New Roman" w:hAnsi="Times New Roman"/>
          <w:b/>
          <w:sz w:val="28"/>
          <w:szCs w:val="28"/>
          <w:lang w:val="hr-BA"/>
        </w:rPr>
        <w:t xml:space="preserve"> J</w:t>
      </w:r>
    </w:p>
    <w:p w:rsidR="00B11214" w:rsidRPr="00B11214" w:rsidRDefault="00B11214" w:rsidP="00B11214">
      <w:pPr>
        <w:pStyle w:val="Bezproreda2"/>
        <w:jc w:val="center"/>
        <w:rPr>
          <w:rFonts w:ascii="Times New Roman" w:hAnsi="Times New Roman"/>
          <w:b/>
          <w:sz w:val="24"/>
          <w:szCs w:val="24"/>
          <w:lang w:val="hr-BA"/>
        </w:rPr>
      </w:pPr>
    </w:p>
    <w:p w:rsidR="00B651DC" w:rsidRPr="00BC2AE0" w:rsidRDefault="00B651DC" w:rsidP="008D3E24">
      <w:pPr>
        <w:pStyle w:val="Bezproreda2"/>
        <w:spacing w:line="276" w:lineRule="auto"/>
        <w:jc w:val="both"/>
        <w:rPr>
          <w:rFonts w:ascii="Times New Roman" w:hAnsi="Times New Roman"/>
          <w:lang w:val="sr-Cyrl-BA"/>
        </w:rPr>
      </w:pPr>
    </w:p>
    <w:p w:rsidR="00B1007D" w:rsidRPr="00300EE4" w:rsidRDefault="009846A9" w:rsidP="00B1007D">
      <w:pPr>
        <w:pStyle w:val="Bezproreda2"/>
        <w:shd w:val="clear" w:color="auto" w:fill="D9D9D9" w:themeFill="background1" w:themeFillShade="D9"/>
        <w:tabs>
          <w:tab w:val="right" w:pos="9497"/>
        </w:tabs>
        <w:jc w:val="both"/>
        <w:rPr>
          <w:rStyle w:val="Strong"/>
          <w:rFonts w:ascii="Times New Roman" w:hAnsi="Times New Roman"/>
          <w:bCs w:val="0"/>
          <w:sz w:val="24"/>
          <w:szCs w:val="24"/>
          <w:lang w:val="bs-Latn-BA"/>
        </w:rPr>
      </w:pPr>
      <w:r w:rsidRPr="00371F11">
        <w:rPr>
          <w:rFonts w:ascii="Times New Roman" w:hAnsi="Times New Roman"/>
          <w:b/>
          <w:sz w:val="24"/>
          <w:szCs w:val="24"/>
          <w:lang w:val="bs-Latn-BA"/>
        </w:rPr>
        <w:t xml:space="preserve">AKTI </w:t>
      </w:r>
      <w:r w:rsidR="00AF4806">
        <w:rPr>
          <w:rFonts w:ascii="Times New Roman" w:hAnsi="Times New Roman"/>
          <w:b/>
          <w:sz w:val="24"/>
          <w:szCs w:val="24"/>
          <w:lang w:val="bs-Latn-BA"/>
        </w:rPr>
        <w:t>SKUPŠTINE OPŠTINE</w:t>
      </w:r>
      <w:r w:rsidR="00B1007D">
        <w:rPr>
          <w:rFonts w:ascii="Times New Roman" w:hAnsi="Times New Roman"/>
          <w:b/>
          <w:sz w:val="24"/>
          <w:szCs w:val="24"/>
          <w:lang w:val="bs-Latn-BA"/>
        </w:rPr>
        <w:tab/>
      </w:r>
    </w:p>
    <w:p w:rsidR="00B1007D" w:rsidRPr="00192921" w:rsidRDefault="00B1007D" w:rsidP="00192921">
      <w:pPr>
        <w:pStyle w:val="Bezproreda2"/>
        <w:rPr>
          <w:rFonts w:ascii="Times New Roman" w:hAnsi="Times New Roman"/>
          <w:sz w:val="24"/>
          <w:szCs w:val="24"/>
        </w:rPr>
      </w:pPr>
    </w:p>
    <w:p w:rsidR="00A0046F" w:rsidRPr="00192921" w:rsidRDefault="00192921" w:rsidP="00192921">
      <w:pPr>
        <w:pStyle w:val="Bezproreda2"/>
        <w:rPr>
          <w:rStyle w:val="Strong"/>
          <w:rFonts w:ascii="Times New Roman" w:hAnsi="Times New Roman"/>
          <w:b w:val="0"/>
          <w:color w:val="000000"/>
          <w:sz w:val="24"/>
          <w:szCs w:val="24"/>
        </w:rPr>
      </w:pPr>
      <w:r>
        <w:rPr>
          <w:rFonts w:ascii="Times New Roman" w:hAnsi="Times New Roman"/>
          <w:sz w:val="24"/>
          <w:szCs w:val="24"/>
        </w:rPr>
        <w:t xml:space="preserve"> </w:t>
      </w:r>
      <w:r w:rsidR="00E96519">
        <w:rPr>
          <w:rFonts w:ascii="Times New Roman" w:hAnsi="Times New Roman"/>
          <w:sz w:val="24"/>
          <w:szCs w:val="24"/>
        </w:rPr>
        <w:t xml:space="preserve"> </w:t>
      </w:r>
      <w:r w:rsidR="00192105" w:rsidRPr="00192921">
        <w:rPr>
          <w:rFonts w:ascii="Times New Roman" w:hAnsi="Times New Roman"/>
          <w:sz w:val="24"/>
          <w:szCs w:val="24"/>
        </w:rPr>
        <w:t>1</w:t>
      </w:r>
      <w:r w:rsidR="004D4EDD" w:rsidRPr="00192921">
        <w:rPr>
          <w:rFonts w:ascii="Times New Roman" w:hAnsi="Times New Roman"/>
          <w:sz w:val="24"/>
          <w:szCs w:val="24"/>
        </w:rPr>
        <w:t>.</w:t>
      </w:r>
      <w:r w:rsidR="004D4EDD" w:rsidRPr="00192921">
        <w:rPr>
          <w:rStyle w:val="Strong"/>
          <w:rFonts w:ascii="Times New Roman" w:hAnsi="Times New Roman"/>
          <w:b w:val="0"/>
          <w:color w:val="000000"/>
          <w:sz w:val="24"/>
          <w:szCs w:val="24"/>
        </w:rPr>
        <w:t>Zaključak o usva</w:t>
      </w:r>
      <w:r w:rsidR="0076361C" w:rsidRPr="00192921">
        <w:rPr>
          <w:rStyle w:val="Strong"/>
          <w:rFonts w:ascii="Times New Roman" w:hAnsi="Times New Roman"/>
          <w:b w:val="0"/>
          <w:color w:val="000000"/>
          <w:sz w:val="24"/>
          <w:szCs w:val="24"/>
        </w:rPr>
        <w:t>janju  Izvoda iz zapisnika sa 21</w:t>
      </w:r>
      <w:r w:rsidR="004D4EDD" w:rsidRPr="00192921">
        <w:rPr>
          <w:rStyle w:val="Strong"/>
          <w:rFonts w:ascii="Times New Roman" w:hAnsi="Times New Roman"/>
          <w:b w:val="0"/>
          <w:color w:val="000000"/>
          <w:sz w:val="24"/>
          <w:szCs w:val="24"/>
        </w:rPr>
        <w:t>. sjednice Skupštine opštine Vukosavlje.</w:t>
      </w:r>
      <w:r w:rsidR="00E96519">
        <w:rPr>
          <w:rStyle w:val="Strong"/>
          <w:rFonts w:ascii="Times New Roman" w:hAnsi="Times New Roman"/>
          <w:b w:val="0"/>
          <w:color w:val="000000"/>
          <w:sz w:val="24"/>
          <w:szCs w:val="24"/>
        </w:rPr>
        <w:t>.....</w:t>
      </w:r>
      <w:r w:rsidR="00A0046F" w:rsidRPr="00192921">
        <w:rPr>
          <w:rStyle w:val="Strong"/>
          <w:rFonts w:ascii="Times New Roman" w:hAnsi="Times New Roman"/>
          <w:b w:val="0"/>
          <w:color w:val="000000"/>
          <w:sz w:val="24"/>
          <w:szCs w:val="24"/>
        </w:rPr>
        <w:t>.</w:t>
      </w:r>
      <w:r w:rsidR="00CE1B4F" w:rsidRPr="00192921">
        <w:rPr>
          <w:rStyle w:val="Strong"/>
          <w:rFonts w:ascii="Times New Roman" w:hAnsi="Times New Roman"/>
          <w:b w:val="0"/>
          <w:color w:val="000000"/>
          <w:sz w:val="24"/>
          <w:szCs w:val="24"/>
        </w:rPr>
        <w:t>...</w:t>
      </w:r>
      <w:r w:rsidR="00A0046F" w:rsidRPr="00192921">
        <w:rPr>
          <w:rFonts w:ascii="Times New Roman" w:hAnsi="Times New Roman"/>
          <w:sz w:val="24"/>
          <w:szCs w:val="24"/>
        </w:rPr>
        <w:t>1</w:t>
      </w:r>
    </w:p>
    <w:p w:rsidR="00194A4B" w:rsidRDefault="00192921" w:rsidP="00192921">
      <w:pPr>
        <w:pStyle w:val="Bezproreda2"/>
        <w:rPr>
          <w:rStyle w:val="Strong"/>
          <w:rFonts w:ascii="Times New Roman" w:hAnsi="Times New Roman"/>
          <w:b w:val="0"/>
          <w:color w:val="000000"/>
          <w:sz w:val="24"/>
          <w:szCs w:val="24"/>
          <w:lang w:val="hr-BA"/>
        </w:rPr>
      </w:pPr>
      <w:r>
        <w:rPr>
          <w:rFonts w:ascii="Times New Roman" w:hAnsi="Times New Roman"/>
          <w:sz w:val="24"/>
          <w:szCs w:val="24"/>
          <w:lang w:val="sr-Latn-BA"/>
        </w:rPr>
        <w:t xml:space="preserve"> </w:t>
      </w:r>
      <w:r w:rsidR="00E96519">
        <w:rPr>
          <w:rFonts w:ascii="Times New Roman" w:hAnsi="Times New Roman"/>
          <w:sz w:val="24"/>
          <w:szCs w:val="24"/>
          <w:lang w:val="sr-Latn-BA"/>
        </w:rPr>
        <w:t xml:space="preserve"> </w:t>
      </w:r>
      <w:r w:rsidR="00194A4B" w:rsidRPr="00192921">
        <w:rPr>
          <w:rFonts w:ascii="Times New Roman" w:hAnsi="Times New Roman"/>
          <w:sz w:val="24"/>
          <w:szCs w:val="24"/>
          <w:lang w:val="sr-Latn-BA"/>
        </w:rPr>
        <w:t>2.Odluka  o usvajanju  Budžeta opštine Vukosavlje</w:t>
      </w:r>
      <w:r w:rsidR="00E96519">
        <w:rPr>
          <w:rFonts w:ascii="Times New Roman" w:hAnsi="Times New Roman"/>
          <w:sz w:val="24"/>
          <w:szCs w:val="24"/>
          <w:lang w:val="sr-Latn-BA"/>
        </w:rPr>
        <w:t xml:space="preserve"> za 2019.godinu................</w:t>
      </w:r>
      <w:r w:rsidR="00194A4B" w:rsidRPr="00192921">
        <w:rPr>
          <w:rFonts w:ascii="Times New Roman" w:hAnsi="Times New Roman"/>
          <w:sz w:val="24"/>
          <w:szCs w:val="24"/>
          <w:lang w:val="sr-Latn-BA"/>
        </w:rPr>
        <w:t>..............................</w:t>
      </w:r>
      <w:r w:rsidR="009368F4">
        <w:rPr>
          <w:rFonts w:ascii="Times New Roman" w:hAnsi="Times New Roman"/>
          <w:sz w:val="24"/>
          <w:szCs w:val="24"/>
          <w:lang w:val="sr-Latn-BA"/>
        </w:rPr>
        <w:t>2</w:t>
      </w:r>
      <w:r w:rsidR="00194A4B" w:rsidRPr="00192921">
        <w:rPr>
          <w:rStyle w:val="Strong"/>
          <w:rFonts w:ascii="Times New Roman" w:hAnsi="Times New Roman"/>
          <w:b w:val="0"/>
          <w:color w:val="000000"/>
          <w:sz w:val="24"/>
          <w:szCs w:val="24"/>
          <w:lang w:val="hr-BA"/>
        </w:rPr>
        <w:t xml:space="preserve"> </w:t>
      </w:r>
    </w:p>
    <w:p w:rsidR="00805283" w:rsidRPr="00192921" w:rsidRDefault="00805283" w:rsidP="00192921">
      <w:pPr>
        <w:pStyle w:val="Bezproreda2"/>
        <w:rPr>
          <w:rFonts w:ascii="Times New Roman" w:hAnsi="Times New Roman"/>
          <w:bCs/>
          <w:color w:val="000000"/>
          <w:sz w:val="24"/>
          <w:szCs w:val="24"/>
        </w:rPr>
      </w:pPr>
      <w:r>
        <w:rPr>
          <w:rFonts w:ascii="Times New Roman" w:hAnsi="Times New Roman"/>
          <w:sz w:val="24"/>
          <w:szCs w:val="24"/>
          <w:lang w:val="sr-Latn-BA"/>
        </w:rPr>
        <w:t xml:space="preserve"> </w:t>
      </w:r>
      <w:r w:rsidR="001766CF">
        <w:rPr>
          <w:rFonts w:ascii="Times New Roman" w:hAnsi="Times New Roman"/>
          <w:sz w:val="24"/>
          <w:szCs w:val="24"/>
          <w:lang w:val="sr-Latn-BA"/>
        </w:rPr>
        <w:t xml:space="preserve"> </w:t>
      </w:r>
      <w:r>
        <w:rPr>
          <w:rFonts w:ascii="Times New Roman" w:hAnsi="Times New Roman"/>
          <w:sz w:val="24"/>
          <w:szCs w:val="24"/>
          <w:lang w:val="sr-Latn-BA"/>
        </w:rPr>
        <w:t>3.Budžet opštine Vukosavlje za 2019.godinu..................................................................................3</w:t>
      </w:r>
    </w:p>
    <w:p w:rsidR="009368F4" w:rsidRDefault="00805283" w:rsidP="00192921">
      <w:pPr>
        <w:pStyle w:val="Bezproreda2"/>
        <w:rPr>
          <w:rFonts w:ascii="Times New Roman" w:hAnsi="Times New Roman"/>
          <w:sz w:val="24"/>
          <w:szCs w:val="24"/>
          <w:lang w:val="sr-Latn-BA"/>
        </w:rPr>
      </w:pPr>
      <w:r>
        <w:rPr>
          <w:rFonts w:ascii="Times New Roman" w:hAnsi="Times New Roman"/>
          <w:sz w:val="24"/>
          <w:szCs w:val="24"/>
          <w:lang w:val="sr-Latn-BA"/>
        </w:rPr>
        <w:t xml:space="preserve"> </w:t>
      </w:r>
      <w:r w:rsidR="001766CF">
        <w:rPr>
          <w:rFonts w:ascii="Times New Roman" w:hAnsi="Times New Roman"/>
          <w:sz w:val="24"/>
          <w:szCs w:val="24"/>
          <w:lang w:val="sr-Latn-BA"/>
        </w:rPr>
        <w:t xml:space="preserve"> </w:t>
      </w:r>
      <w:r>
        <w:rPr>
          <w:rFonts w:ascii="Times New Roman" w:hAnsi="Times New Roman"/>
          <w:sz w:val="24"/>
          <w:szCs w:val="24"/>
          <w:lang w:val="sr-Latn-BA"/>
        </w:rPr>
        <w:t>4.</w:t>
      </w:r>
      <w:r w:rsidR="00192921" w:rsidRPr="00192921">
        <w:rPr>
          <w:rFonts w:ascii="Times New Roman" w:hAnsi="Times New Roman"/>
          <w:sz w:val="24"/>
          <w:szCs w:val="24"/>
          <w:lang w:val="sr-Latn-BA"/>
        </w:rPr>
        <w:t xml:space="preserve"> Odluka</w:t>
      </w:r>
      <w:r w:rsidR="00194A4B" w:rsidRPr="00192921">
        <w:rPr>
          <w:rFonts w:ascii="Times New Roman" w:hAnsi="Times New Roman"/>
          <w:sz w:val="24"/>
          <w:szCs w:val="24"/>
          <w:lang w:val="sr-Latn-BA"/>
        </w:rPr>
        <w:t xml:space="preserve"> o izvršenju Budžeta opštine Vukosavlje za 2019.godinu.</w:t>
      </w:r>
      <w:r w:rsidR="00192921">
        <w:rPr>
          <w:rFonts w:ascii="Times New Roman" w:hAnsi="Times New Roman"/>
          <w:sz w:val="24"/>
          <w:szCs w:val="24"/>
          <w:lang w:val="sr-Latn-BA"/>
        </w:rPr>
        <w:t>........</w:t>
      </w:r>
      <w:r w:rsidR="001766CF">
        <w:rPr>
          <w:rFonts w:ascii="Times New Roman" w:hAnsi="Times New Roman"/>
          <w:sz w:val="24"/>
          <w:szCs w:val="24"/>
          <w:lang w:val="sr-Latn-BA"/>
        </w:rPr>
        <w:t>........</w:t>
      </w:r>
      <w:r>
        <w:rPr>
          <w:rFonts w:ascii="Times New Roman" w:hAnsi="Times New Roman"/>
          <w:sz w:val="24"/>
          <w:szCs w:val="24"/>
          <w:lang w:val="sr-Latn-BA"/>
        </w:rPr>
        <w:t>.....................</w:t>
      </w:r>
      <w:r w:rsidR="00192921">
        <w:rPr>
          <w:rFonts w:ascii="Times New Roman" w:hAnsi="Times New Roman"/>
          <w:sz w:val="24"/>
          <w:szCs w:val="24"/>
          <w:lang w:val="sr-Latn-BA"/>
        </w:rPr>
        <w:t>........</w:t>
      </w:r>
      <w:r>
        <w:rPr>
          <w:rFonts w:ascii="Times New Roman" w:hAnsi="Times New Roman"/>
          <w:sz w:val="24"/>
          <w:szCs w:val="24"/>
          <w:lang w:val="sr-Latn-BA"/>
        </w:rPr>
        <w:t>22</w:t>
      </w:r>
    </w:p>
    <w:p w:rsidR="00192921" w:rsidRDefault="00805283" w:rsidP="00192921">
      <w:pPr>
        <w:pStyle w:val="Bezproreda2"/>
        <w:rPr>
          <w:rStyle w:val="Strong"/>
          <w:rFonts w:ascii="Times New Roman" w:hAnsi="Times New Roman"/>
          <w:b w:val="0"/>
          <w:color w:val="000000"/>
          <w:sz w:val="24"/>
          <w:szCs w:val="24"/>
        </w:rPr>
      </w:pPr>
      <w:r>
        <w:rPr>
          <w:rStyle w:val="Strong"/>
          <w:rFonts w:ascii="Times New Roman" w:hAnsi="Times New Roman"/>
          <w:b w:val="0"/>
          <w:color w:val="000000"/>
          <w:sz w:val="24"/>
          <w:szCs w:val="24"/>
        </w:rPr>
        <w:t xml:space="preserve"> </w:t>
      </w:r>
      <w:r w:rsidR="001766CF">
        <w:rPr>
          <w:rStyle w:val="Strong"/>
          <w:rFonts w:ascii="Times New Roman" w:hAnsi="Times New Roman"/>
          <w:b w:val="0"/>
          <w:color w:val="000000"/>
          <w:sz w:val="24"/>
          <w:szCs w:val="24"/>
        </w:rPr>
        <w:t xml:space="preserve"> </w:t>
      </w:r>
      <w:r>
        <w:rPr>
          <w:rStyle w:val="Strong"/>
          <w:rFonts w:ascii="Times New Roman" w:hAnsi="Times New Roman"/>
          <w:b w:val="0"/>
          <w:color w:val="000000"/>
          <w:sz w:val="24"/>
          <w:szCs w:val="24"/>
        </w:rPr>
        <w:t>5</w:t>
      </w:r>
      <w:r w:rsidR="00192921">
        <w:rPr>
          <w:rStyle w:val="Strong"/>
          <w:rFonts w:ascii="Times New Roman" w:hAnsi="Times New Roman"/>
          <w:b w:val="0"/>
          <w:color w:val="000000"/>
          <w:sz w:val="24"/>
          <w:szCs w:val="24"/>
        </w:rPr>
        <w:t>.Odluka</w:t>
      </w:r>
      <w:r w:rsidR="00194A4B" w:rsidRPr="00192921">
        <w:rPr>
          <w:rStyle w:val="Strong"/>
          <w:rFonts w:ascii="Times New Roman" w:hAnsi="Times New Roman"/>
          <w:b w:val="0"/>
          <w:color w:val="000000"/>
          <w:sz w:val="24"/>
          <w:szCs w:val="24"/>
        </w:rPr>
        <w:t xml:space="preserve"> o davanju saglasnosti na Odluku o plaćanju i visini cijena javne usluge prikupljanje </w:t>
      </w:r>
      <w:r w:rsidR="00192921">
        <w:rPr>
          <w:rStyle w:val="Strong"/>
          <w:rFonts w:ascii="Times New Roman" w:hAnsi="Times New Roman"/>
          <w:b w:val="0"/>
          <w:color w:val="000000"/>
          <w:sz w:val="24"/>
          <w:szCs w:val="24"/>
        </w:rPr>
        <w:t xml:space="preserve">   </w:t>
      </w:r>
    </w:p>
    <w:p w:rsidR="00194A4B" w:rsidRDefault="00192921" w:rsidP="00192921">
      <w:pPr>
        <w:pStyle w:val="Bezproreda2"/>
        <w:rPr>
          <w:rStyle w:val="Strong"/>
          <w:rFonts w:ascii="Times New Roman" w:hAnsi="Times New Roman"/>
          <w:b w:val="0"/>
          <w:color w:val="000000"/>
          <w:sz w:val="24"/>
          <w:szCs w:val="24"/>
        </w:rPr>
      </w:pPr>
      <w:r>
        <w:rPr>
          <w:rStyle w:val="Strong"/>
          <w:rFonts w:ascii="Times New Roman" w:hAnsi="Times New Roman"/>
          <w:b w:val="0"/>
          <w:color w:val="000000"/>
          <w:sz w:val="24"/>
          <w:szCs w:val="24"/>
        </w:rPr>
        <w:t xml:space="preserve">   </w:t>
      </w:r>
      <w:r w:rsidR="001766CF">
        <w:rPr>
          <w:rStyle w:val="Strong"/>
          <w:rFonts w:ascii="Times New Roman" w:hAnsi="Times New Roman"/>
          <w:b w:val="0"/>
          <w:color w:val="000000"/>
          <w:sz w:val="24"/>
          <w:szCs w:val="24"/>
        </w:rPr>
        <w:t xml:space="preserve"> </w:t>
      </w:r>
      <w:r>
        <w:rPr>
          <w:rStyle w:val="Strong"/>
          <w:rFonts w:ascii="Times New Roman" w:hAnsi="Times New Roman"/>
          <w:b w:val="0"/>
          <w:color w:val="000000"/>
          <w:sz w:val="24"/>
          <w:szCs w:val="24"/>
        </w:rPr>
        <w:t xml:space="preserve"> </w:t>
      </w:r>
      <w:r w:rsidR="00194A4B" w:rsidRPr="00192921">
        <w:rPr>
          <w:rStyle w:val="Strong"/>
          <w:rFonts w:ascii="Times New Roman" w:hAnsi="Times New Roman"/>
          <w:b w:val="0"/>
          <w:color w:val="000000"/>
          <w:sz w:val="24"/>
          <w:szCs w:val="24"/>
        </w:rPr>
        <w:t>miješanog otpada za korisnike usluga JKP „EKO-ČISTOĆA“ Vukosavlje.</w:t>
      </w:r>
      <w:r w:rsidR="001766CF">
        <w:rPr>
          <w:rStyle w:val="Strong"/>
          <w:rFonts w:ascii="Times New Roman" w:hAnsi="Times New Roman"/>
          <w:b w:val="0"/>
          <w:color w:val="000000"/>
          <w:sz w:val="24"/>
          <w:szCs w:val="24"/>
        </w:rPr>
        <w:t>.....................</w:t>
      </w:r>
      <w:r>
        <w:rPr>
          <w:rStyle w:val="Strong"/>
          <w:rFonts w:ascii="Times New Roman" w:hAnsi="Times New Roman"/>
          <w:b w:val="0"/>
          <w:color w:val="000000"/>
          <w:sz w:val="24"/>
          <w:szCs w:val="24"/>
        </w:rPr>
        <w:t>.........</w:t>
      </w:r>
      <w:r w:rsidR="00805283">
        <w:rPr>
          <w:rStyle w:val="Strong"/>
          <w:rFonts w:ascii="Times New Roman" w:hAnsi="Times New Roman"/>
          <w:b w:val="0"/>
          <w:color w:val="000000"/>
          <w:sz w:val="24"/>
          <w:szCs w:val="24"/>
        </w:rPr>
        <w:t>24</w:t>
      </w:r>
    </w:p>
    <w:p w:rsidR="00805283" w:rsidRDefault="00805283" w:rsidP="00805283">
      <w:pPr>
        <w:pStyle w:val="Bezproreda2"/>
        <w:rPr>
          <w:rFonts w:ascii="Times New Roman" w:hAnsi="Times New Roman"/>
          <w:sz w:val="24"/>
          <w:szCs w:val="24"/>
        </w:rPr>
      </w:pPr>
      <w:r>
        <w:rPr>
          <w:rFonts w:ascii="Times New Roman" w:hAnsi="Times New Roman"/>
          <w:sz w:val="24"/>
          <w:szCs w:val="24"/>
        </w:rPr>
        <w:t xml:space="preserve"> </w:t>
      </w:r>
      <w:r w:rsidR="001766CF">
        <w:rPr>
          <w:rFonts w:ascii="Times New Roman" w:hAnsi="Times New Roman"/>
          <w:sz w:val="24"/>
          <w:szCs w:val="24"/>
        </w:rPr>
        <w:t xml:space="preserve"> </w:t>
      </w:r>
      <w:r>
        <w:rPr>
          <w:rFonts w:ascii="Times New Roman" w:hAnsi="Times New Roman"/>
          <w:sz w:val="24"/>
          <w:szCs w:val="24"/>
        </w:rPr>
        <w:t xml:space="preserve">6.Odluka o </w:t>
      </w:r>
      <w:r w:rsidRPr="00805283">
        <w:rPr>
          <w:rFonts w:ascii="Times New Roman" w:hAnsi="Times New Roman"/>
          <w:sz w:val="24"/>
          <w:szCs w:val="24"/>
        </w:rPr>
        <w:t>načinu plaćanja i visini cijene javne usluge prikupljanja</w:t>
      </w:r>
      <w:r>
        <w:rPr>
          <w:rFonts w:ascii="Times New Roman" w:hAnsi="Times New Roman"/>
          <w:sz w:val="24"/>
          <w:szCs w:val="24"/>
        </w:rPr>
        <w:t xml:space="preserve"> </w:t>
      </w:r>
      <w:r w:rsidRPr="00805283">
        <w:rPr>
          <w:rFonts w:ascii="Times New Roman" w:hAnsi="Times New Roman"/>
          <w:sz w:val="24"/>
          <w:szCs w:val="24"/>
        </w:rPr>
        <w:t>miješanog komunanog</w:t>
      </w:r>
    </w:p>
    <w:p w:rsidR="00805283" w:rsidRPr="00805283" w:rsidRDefault="00805283" w:rsidP="00805283">
      <w:pPr>
        <w:pStyle w:val="Bezproreda2"/>
        <w:rPr>
          <w:rFonts w:ascii="Times New Roman" w:hAnsi="Times New Roman"/>
          <w:sz w:val="24"/>
          <w:szCs w:val="24"/>
        </w:rPr>
      </w:pPr>
      <w:r>
        <w:rPr>
          <w:rFonts w:ascii="Times New Roman" w:hAnsi="Times New Roman"/>
          <w:sz w:val="24"/>
          <w:szCs w:val="24"/>
        </w:rPr>
        <w:t xml:space="preserve">    </w:t>
      </w:r>
      <w:r w:rsidRPr="00805283">
        <w:rPr>
          <w:rFonts w:ascii="Times New Roman" w:hAnsi="Times New Roman"/>
          <w:sz w:val="24"/>
          <w:szCs w:val="24"/>
        </w:rPr>
        <w:t xml:space="preserve"> otpada za korisnike</w:t>
      </w:r>
      <w:r>
        <w:rPr>
          <w:rFonts w:ascii="Times New Roman" w:hAnsi="Times New Roman"/>
          <w:sz w:val="24"/>
          <w:szCs w:val="24"/>
        </w:rPr>
        <w:t xml:space="preserve"> usluge Komunalnog preduzeća „Eko –čistoća“ Vukosavlje.......................25</w:t>
      </w:r>
    </w:p>
    <w:p w:rsidR="00192921" w:rsidRDefault="00805283" w:rsidP="00192921">
      <w:pPr>
        <w:pStyle w:val="Bezproreda2"/>
        <w:rPr>
          <w:rStyle w:val="Strong"/>
          <w:rFonts w:ascii="Times New Roman" w:hAnsi="Times New Roman"/>
          <w:b w:val="0"/>
          <w:color w:val="000000"/>
          <w:sz w:val="24"/>
          <w:szCs w:val="24"/>
        </w:rPr>
      </w:pPr>
      <w:r>
        <w:rPr>
          <w:rFonts w:ascii="Times New Roman" w:eastAsiaTheme="minorHAnsi" w:hAnsi="Times New Roman"/>
          <w:b/>
          <w:sz w:val="24"/>
          <w:szCs w:val="24"/>
          <w:lang w:val="sr-Latn-CS"/>
        </w:rPr>
        <w:t xml:space="preserve"> </w:t>
      </w:r>
      <w:r w:rsidR="001766CF">
        <w:rPr>
          <w:rFonts w:ascii="Times New Roman" w:eastAsiaTheme="minorHAnsi" w:hAnsi="Times New Roman"/>
          <w:b/>
          <w:sz w:val="24"/>
          <w:szCs w:val="24"/>
          <w:lang w:val="sr-Latn-CS"/>
        </w:rPr>
        <w:t xml:space="preserve"> </w:t>
      </w:r>
      <w:r w:rsidR="00E96519">
        <w:rPr>
          <w:rStyle w:val="Strong"/>
          <w:rFonts w:ascii="Times New Roman" w:hAnsi="Times New Roman"/>
          <w:b w:val="0"/>
          <w:color w:val="000000"/>
          <w:sz w:val="24"/>
          <w:szCs w:val="24"/>
        </w:rPr>
        <w:t>7</w:t>
      </w:r>
      <w:r w:rsidR="00192921">
        <w:rPr>
          <w:rStyle w:val="Strong"/>
          <w:rFonts w:ascii="Times New Roman" w:hAnsi="Times New Roman"/>
          <w:b w:val="0"/>
          <w:color w:val="000000"/>
          <w:sz w:val="24"/>
          <w:szCs w:val="24"/>
        </w:rPr>
        <w:t>.Zaključak</w:t>
      </w:r>
      <w:r w:rsidR="00194A4B" w:rsidRPr="00192921">
        <w:rPr>
          <w:rStyle w:val="Strong"/>
          <w:rFonts w:ascii="Times New Roman" w:hAnsi="Times New Roman"/>
          <w:b w:val="0"/>
          <w:color w:val="000000"/>
          <w:sz w:val="24"/>
          <w:szCs w:val="24"/>
        </w:rPr>
        <w:t xml:space="preserve"> o usvajanju izvještaja o radu Civilne zaštite opštine Vukos</w:t>
      </w:r>
      <w:r>
        <w:rPr>
          <w:rStyle w:val="Strong"/>
          <w:rFonts w:ascii="Times New Roman" w:hAnsi="Times New Roman"/>
          <w:b w:val="0"/>
          <w:color w:val="000000"/>
          <w:sz w:val="24"/>
          <w:szCs w:val="24"/>
        </w:rPr>
        <w:t>avlje</w:t>
      </w:r>
    </w:p>
    <w:p w:rsidR="00194A4B" w:rsidRDefault="00192921" w:rsidP="00192921">
      <w:pPr>
        <w:pStyle w:val="Bezproreda2"/>
        <w:rPr>
          <w:rFonts w:ascii="Times New Roman" w:hAnsi="Times New Roman"/>
          <w:sz w:val="24"/>
          <w:szCs w:val="24"/>
          <w:lang w:val="bs-Latn-BA"/>
        </w:rPr>
      </w:pPr>
      <w:r>
        <w:rPr>
          <w:rStyle w:val="Strong"/>
          <w:rFonts w:ascii="Times New Roman" w:hAnsi="Times New Roman"/>
          <w:b w:val="0"/>
          <w:color w:val="000000"/>
          <w:sz w:val="24"/>
          <w:szCs w:val="24"/>
        </w:rPr>
        <w:t xml:space="preserve">    </w:t>
      </w:r>
      <w:r w:rsidR="001766CF">
        <w:rPr>
          <w:rStyle w:val="Strong"/>
          <w:rFonts w:ascii="Times New Roman" w:hAnsi="Times New Roman"/>
          <w:b w:val="0"/>
          <w:color w:val="000000"/>
          <w:sz w:val="24"/>
          <w:szCs w:val="24"/>
        </w:rPr>
        <w:t xml:space="preserve"> </w:t>
      </w:r>
      <w:r w:rsidR="00194A4B" w:rsidRPr="00192921">
        <w:rPr>
          <w:rStyle w:val="Strong"/>
          <w:rFonts w:ascii="Times New Roman" w:hAnsi="Times New Roman"/>
          <w:b w:val="0"/>
          <w:color w:val="000000"/>
          <w:sz w:val="24"/>
          <w:szCs w:val="24"/>
        </w:rPr>
        <w:t xml:space="preserve">za </w:t>
      </w:r>
      <w:r w:rsidR="00194A4B" w:rsidRPr="00192921">
        <w:rPr>
          <w:rFonts w:ascii="Times New Roman" w:hAnsi="Times New Roman"/>
          <w:sz w:val="24"/>
          <w:szCs w:val="24"/>
          <w:lang w:val="bs-Latn-BA"/>
        </w:rPr>
        <w:t>period 01.12.2017. do 30.11.2018.godine i Operativni plan rada za 2019.godinu.</w:t>
      </w:r>
      <w:r w:rsidR="00805283">
        <w:rPr>
          <w:rFonts w:ascii="Times New Roman" w:hAnsi="Times New Roman"/>
          <w:sz w:val="24"/>
          <w:szCs w:val="24"/>
          <w:lang w:val="bs-Latn-BA"/>
        </w:rPr>
        <w:t>....</w:t>
      </w:r>
      <w:r w:rsidR="001766CF">
        <w:rPr>
          <w:rFonts w:ascii="Times New Roman" w:hAnsi="Times New Roman"/>
          <w:sz w:val="24"/>
          <w:szCs w:val="24"/>
          <w:lang w:val="bs-Latn-BA"/>
        </w:rPr>
        <w:t>..</w:t>
      </w:r>
      <w:r>
        <w:rPr>
          <w:rFonts w:ascii="Times New Roman" w:hAnsi="Times New Roman"/>
          <w:sz w:val="24"/>
          <w:szCs w:val="24"/>
          <w:lang w:val="bs-Latn-BA"/>
        </w:rPr>
        <w:t>.........</w:t>
      </w:r>
      <w:r w:rsidR="00805283">
        <w:rPr>
          <w:rFonts w:ascii="Times New Roman" w:hAnsi="Times New Roman"/>
          <w:sz w:val="24"/>
          <w:szCs w:val="24"/>
          <w:lang w:val="bs-Latn-BA"/>
        </w:rPr>
        <w:t>27</w:t>
      </w:r>
      <w:r w:rsidR="00561C1F">
        <w:rPr>
          <w:rFonts w:ascii="Times New Roman" w:hAnsi="Times New Roman"/>
          <w:sz w:val="24"/>
          <w:szCs w:val="24"/>
          <w:lang w:val="bs-Latn-BA"/>
        </w:rPr>
        <w:t xml:space="preserve"> </w:t>
      </w:r>
    </w:p>
    <w:p w:rsidR="00805283" w:rsidRDefault="00805283" w:rsidP="00805283">
      <w:pPr>
        <w:pStyle w:val="Bezproreda2"/>
        <w:rPr>
          <w:rFonts w:ascii="Times New Roman" w:hAnsi="Times New Roman"/>
          <w:sz w:val="24"/>
          <w:szCs w:val="24"/>
          <w:lang w:val="bs-Latn-BA"/>
        </w:rPr>
      </w:pPr>
      <w:r>
        <w:rPr>
          <w:rFonts w:ascii="Times New Roman" w:hAnsi="Times New Roman"/>
          <w:bCs/>
          <w:color w:val="000000"/>
          <w:sz w:val="24"/>
          <w:szCs w:val="24"/>
        </w:rPr>
        <w:t xml:space="preserve"> </w:t>
      </w:r>
      <w:r w:rsidR="001766CF">
        <w:rPr>
          <w:rFonts w:ascii="Times New Roman" w:hAnsi="Times New Roman"/>
          <w:bCs/>
          <w:color w:val="000000"/>
          <w:sz w:val="24"/>
          <w:szCs w:val="24"/>
        </w:rPr>
        <w:t xml:space="preserve"> </w:t>
      </w:r>
      <w:r w:rsidR="00E96519">
        <w:rPr>
          <w:rFonts w:ascii="Times New Roman" w:hAnsi="Times New Roman"/>
          <w:bCs/>
          <w:color w:val="000000"/>
          <w:sz w:val="24"/>
          <w:szCs w:val="24"/>
        </w:rPr>
        <w:t>8</w:t>
      </w:r>
      <w:r>
        <w:rPr>
          <w:rFonts w:ascii="Times New Roman" w:hAnsi="Times New Roman"/>
          <w:bCs/>
          <w:color w:val="000000"/>
          <w:sz w:val="24"/>
          <w:szCs w:val="24"/>
        </w:rPr>
        <w:t>.</w:t>
      </w:r>
      <w:r w:rsidRPr="00805283">
        <w:rPr>
          <w:rStyle w:val="Strong"/>
          <w:rFonts w:ascii="Times New Roman" w:hAnsi="Times New Roman"/>
          <w:b w:val="0"/>
          <w:color w:val="000000"/>
          <w:sz w:val="24"/>
          <w:szCs w:val="24"/>
        </w:rPr>
        <w:t xml:space="preserve"> </w:t>
      </w:r>
      <w:r>
        <w:rPr>
          <w:rStyle w:val="Strong"/>
          <w:rFonts w:ascii="Times New Roman" w:hAnsi="Times New Roman"/>
          <w:b w:val="0"/>
          <w:color w:val="000000"/>
          <w:sz w:val="24"/>
          <w:szCs w:val="24"/>
        </w:rPr>
        <w:t>Izvještaj</w:t>
      </w:r>
      <w:r w:rsidRPr="00192921">
        <w:rPr>
          <w:rStyle w:val="Strong"/>
          <w:rFonts w:ascii="Times New Roman" w:hAnsi="Times New Roman"/>
          <w:b w:val="0"/>
          <w:color w:val="000000"/>
          <w:sz w:val="24"/>
          <w:szCs w:val="24"/>
        </w:rPr>
        <w:t xml:space="preserve"> o radu Civilne zaštite opštine Vukos</w:t>
      </w:r>
      <w:r>
        <w:rPr>
          <w:rStyle w:val="Strong"/>
          <w:rFonts w:ascii="Times New Roman" w:hAnsi="Times New Roman"/>
          <w:b w:val="0"/>
          <w:color w:val="000000"/>
          <w:sz w:val="24"/>
          <w:szCs w:val="24"/>
        </w:rPr>
        <w:t xml:space="preserve">avlje  </w:t>
      </w:r>
      <w:r w:rsidRPr="00192921">
        <w:rPr>
          <w:rStyle w:val="Strong"/>
          <w:rFonts w:ascii="Times New Roman" w:hAnsi="Times New Roman"/>
          <w:b w:val="0"/>
          <w:color w:val="000000"/>
          <w:sz w:val="24"/>
          <w:szCs w:val="24"/>
        </w:rPr>
        <w:t xml:space="preserve">za </w:t>
      </w:r>
      <w:r w:rsidRPr="00192921">
        <w:rPr>
          <w:rFonts w:ascii="Times New Roman" w:hAnsi="Times New Roman"/>
          <w:sz w:val="24"/>
          <w:szCs w:val="24"/>
          <w:lang w:val="bs-Latn-BA"/>
        </w:rPr>
        <w:t>period 01.12.2017. do</w:t>
      </w:r>
    </w:p>
    <w:p w:rsidR="00805283" w:rsidRPr="00192921" w:rsidRDefault="00805283" w:rsidP="00805283">
      <w:pPr>
        <w:pStyle w:val="Bezproreda2"/>
        <w:rPr>
          <w:rFonts w:ascii="Times New Roman" w:hAnsi="Times New Roman"/>
          <w:bCs/>
          <w:color w:val="000000"/>
          <w:sz w:val="24"/>
          <w:szCs w:val="24"/>
        </w:rPr>
      </w:pPr>
      <w:r>
        <w:rPr>
          <w:rFonts w:ascii="Times New Roman" w:hAnsi="Times New Roman"/>
          <w:sz w:val="24"/>
          <w:szCs w:val="24"/>
          <w:lang w:val="bs-Latn-BA"/>
        </w:rPr>
        <w:t xml:space="preserve">    </w:t>
      </w:r>
      <w:r w:rsidRPr="00192921">
        <w:rPr>
          <w:rFonts w:ascii="Times New Roman" w:hAnsi="Times New Roman"/>
          <w:sz w:val="24"/>
          <w:szCs w:val="24"/>
          <w:lang w:val="bs-Latn-BA"/>
        </w:rPr>
        <w:t xml:space="preserve"> 30.11.2018.godine i Operativni plan rada za 2019.godinu</w:t>
      </w:r>
      <w:r>
        <w:rPr>
          <w:rFonts w:ascii="Times New Roman" w:hAnsi="Times New Roman"/>
          <w:sz w:val="24"/>
          <w:szCs w:val="24"/>
          <w:lang w:val="bs-Latn-BA"/>
        </w:rPr>
        <w:t>.........................................................28</w:t>
      </w:r>
    </w:p>
    <w:p w:rsidR="00E96519" w:rsidRDefault="00E96519"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766CF">
        <w:rPr>
          <w:rFonts w:ascii="Times New Roman" w:hAnsi="Times New Roman"/>
          <w:sz w:val="24"/>
          <w:szCs w:val="24"/>
          <w:lang w:val="bs-Latn-BA"/>
        </w:rPr>
        <w:t xml:space="preserve"> </w:t>
      </w:r>
      <w:r>
        <w:rPr>
          <w:rFonts w:ascii="Times New Roman" w:hAnsi="Times New Roman"/>
          <w:sz w:val="24"/>
          <w:szCs w:val="24"/>
          <w:lang w:val="bs-Latn-BA"/>
        </w:rPr>
        <w:t>9</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izmjeni i dopuni Odluke o osnivanju Centra za kulturu opštine Vukosavlje.</w:t>
      </w:r>
      <w:r>
        <w:rPr>
          <w:rFonts w:ascii="Times New Roman" w:hAnsi="Times New Roman"/>
          <w:sz w:val="24"/>
          <w:szCs w:val="24"/>
          <w:lang w:val="bs-Latn-BA"/>
        </w:rPr>
        <w:t>.............64</w:t>
      </w:r>
    </w:p>
    <w:p w:rsidR="00194A4B" w:rsidRPr="00192921" w:rsidRDefault="00E96519" w:rsidP="00192921">
      <w:pPr>
        <w:pStyle w:val="Bezproreda2"/>
        <w:rPr>
          <w:rFonts w:ascii="Times New Roman" w:hAnsi="Times New Roman"/>
          <w:sz w:val="24"/>
          <w:szCs w:val="24"/>
          <w:lang w:val="bs-Latn-BA"/>
        </w:rPr>
      </w:pPr>
      <w:r>
        <w:rPr>
          <w:rFonts w:ascii="Times New Roman" w:hAnsi="Times New Roman"/>
          <w:sz w:val="24"/>
          <w:szCs w:val="24"/>
          <w:lang w:val="bs-Latn-BA"/>
        </w:rPr>
        <w:t>10</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vrijednosti boda komunalne naknade za 2019.godinu.</w:t>
      </w:r>
      <w:r w:rsidR="001766CF">
        <w:rPr>
          <w:rFonts w:ascii="Times New Roman" w:hAnsi="Times New Roman"/>
          <w:sz w:val="24"/>
          <w:szCs w:val="24"/>
          <w:lang w:val="bs-Latn-BA"/>
        </w:rPr>
        <w:t>..........</w:t>
      </w:r>
      <w:r w:rsidR="00192921">
        <w:rPr>
          <w:rFonts w:ascii="Times New Roman" w:hAnsi="Times New Roman"/>
          <w:sz w:val="24"/>
          <w:szCs w:val="24"/>
          <w:lang w:val="bs-Latn-BA"/>
        </w:rPr>
        <w:t>.......</w:t>
      </w:r>
      <w:r>
        <w:rPr>
          <w:rFonts w:ascii="Times New Roman" w:hAnsi="Times New Roman"/>
          <w:sz w:val="24"/>
          <w:szCs w:val="24"/>
          <w:lang w:val="bs-Latn-BA"/>
        </w:rPr>
        <w:t>..............................65</w:t>
      </w:r>
    </w:p>
    <w:p w:rsidR="00192921"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11</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utvrđivanju poreske stope za oporezivanje nepokretnosti na području opštine </w:t>
      </w:r>
      <w:r w:rsidR="00192921">
        <w:rPr>
          <w:rFonts w:ascii="Times New Roman" w:hAnsi="Times New Roman"/>
          <w:sz w:val="24"/>
          <w:szCs w:val="24"/>
          <w:lang w:val="bs-Latn-BA"/>
        </w:rPr>
        <w:t xml:space="preserve">   </w:t>
      </w:r>
    </w:p>
    <w:p w:rsidR="00194A4B" w:rsidRPr="00192921" w:rsidRDefault="00192921"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Vukosavlje za 2019.godinu.</w:t>
      </w:r>
      <w:r>
        <w:rPr>
          <w:rFonts w:ascii="Times New Roman" w:hAnsi="Times New Roman"/>
          <w:sz w:val="24"/>
          <w:szCs w:val="24"/>
          <w:lang w:val="bs-Latn-BA"/>
        </w:rPr>
        <w:t>..........................................................................</w:t>
      </w:r>
      <w:r w:rsidR="00E96519">
        <w:rPr>
          <w:rFonts w:ascii="Times New Roman" w:hAnsi="Times New Roman"/>
          <w:sz w:val="24"/>
          <w:szCs w:val="24"/>
          <w:lang w:val="bs-Latn-BA"/>
        </w:rPr>
        <w:t>...............................66</w:t>
      </w:r>
    </w:p>
    <w:p w:rsidR="00192921"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12</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usvajanju Programa korištenja sredstava po osnovu naknada za promjenu namjene </w:t>
      </w:r>
      <w:r w:rsidR="00192921">
        <w:rPr>
          <w:rFonts w:ascii="Times New Roman" w:hAnsi="Times New Roman"/>
          <w:sz w:val="24"/>
          <w:szCs w:val="24"/>
          <w:lang w:val="bs-Latn-BA"/>
        </w:rPr>
        <w:t xml:space="preserve">   </w:t>
      </w:r>
    </w:p>
    <w:p w:rsidR="00192921" w:rsidRDefault="00192921"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poljoprivrednog zemljišta u neopoljoprivredne svrhe za 2019.godinu.</w:t>
      </w:r>
      <w:r>
        <w:rPr>
          <w:rFonts w:ascii="Times New Roman" w:hAnsi="Times New Roman"/>
          <w:sz w:val="24"/>
          <w:szCs w:val="24"/>
          <w:lang w:val="bs-Latn-BA"/>
        </w:rPr>
        <w:t>........</w:t>
      </w:r>
      <w:r w:rsidR="00E96519">
        <w:rPr>
          <w:rFonts w:ascii="Times New Roman" w:hAnsi="Times New Roman"/>
          <w:sz w:val="24"/>
          <w:szCs w:val="24"/>
          <w:lang w:val="bs-Latn-BA"/>
        </w:rPr>
        <w:t>..............................67</w:t>
      </w:r>
    </w:p>
    <w:p w:rsidR="00192921"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13</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usvajanju Programa korištenja sredstava posebnih namjena od vodnih</w:t>
      </w:r>
    </w:p>
    <w:p w:rsidR="00194A4B" w:rsidRPr="00192921" w:rsidRDefault="00192921"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 xml:space="preserve"> naknada za 2019.godinu.</w:t>
      </w:r>
      <w:r>
        <w:rPr>
          <w:rFonts w:ascii="Times New Roman" w:hAnsi="Times New Roman"/>
          <w:sz w:val="24"/>
          <w:szCs w:val="24"/>
          <w:lang w:val="bs-Latn-BA"/>
        </w:rPr>
        <w:t>...............................................................................</w:t>
      </w:r>
      <w:r w:rsidR="00E96519">
        <w:rPr>
          <w:rFonts w:ascii="Times New Roman" w:hAnsi="Times New Roman"/>
          <w:sz w:val="24"/>
          <w:szCs w:val="24"/>
          <w:lang w:val="bs-Latn-BA"/>
        </w:rPr>
        <w:t>..............................70</w:t>
      </w:r>
    </w:p>
    <w:p w:rsidR="00192921"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14</w:t>
      </w:r>
      <w:r w:rsidR="00192921">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usvajanju Programa utroška sredstava od naknade za razvoj nerazvijenih</w:t>
      </w:r>
    </w:p>
    <w:p w:rsidR="00192921" w:rsidRDefault="00192921"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 xml:space="preserve"> dijelova opštine ostvarenih prodajom šumskih drvnih sortimenata na području opštine </w:t>
      </w:r>
      <w:r>
        <w:rPr>
          <w:rFonts w:ascii="Times New Roman" w:hAnsi="Times New Roman"/>
          <w:sz w:val="24"/>
          <w:szCs w:val="24"/>
          <w:lang w:val="bs-Latn-BA"/>
        </w:rPr>
        <w:t xml:space="preserve">   </w:t>
      </w:r>
    </w:p>
    <w:p w:rsidR="00194A4B" w:rsidRPr="00192921" w:rsidRDefault="00192921"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Vukosavlje za 2019.godinu.</w:t>
      </w:r>
      <w:r>
        <w:rPr>
          <w:rFonts w:ascii="Times New Roman" w:hAnsi="Times New Roman"/>
          <w:sz w:val="24"/>
          <w:szCs w:val="24"/>
          <w:lang w:val="bs-Latn-BA"/>
        </w:rPr>
        <w:t>...........................................................................................</w:t>
      </w:r>
      <w:r w:rsidR="00E96519">
        <w:rPr>
          <w:rFonts w:ascii="Times New Roman" w:hAnsi="Times New Roman"/>
          <w:sz w:val="24"/>
          <w:szCs w:val="24"/>
          <w:lang w:val="bs-Latn-BA"/>
        </w:rPr>
        <w:t>.............73</w:t>
      </w:r>
    </w:p>
    <w:p w:rsidR="00194A4B" w:rsidRPr="00192921"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15</w:t>
      </w:r>
      <w:r w:rsidR="009368F4">
        <w:rPr>
          <w:rFonts w:ascii="Times New Roman" w:hAnsi="Times New Roman"/>
          <w:sz w:val="24"/>
          <w:szCs w:val="24"/>
          <w:lang w:val="bs-Latn-BA"/>
        </w:rPr>
        <w:t>.Odluka</w:t>
      </w:r>
      <w:r w:rsidR="00194A4B" w:rsidRPr="00192921">
        <w:rPr>
          <w:rFonts w:ascii="Times New Roman" w:hAnsi="Times New Roman"/>
          <w:sz w:val="24"/>
          <w:szCs w:val="24"/>
          <w:lang w:val="bs-Latn-BA"/>
        </w:rPr>
        <w:t xml:space="preserve"> o visini troškova uređenja gradskog građevinskog zemljišta.</w:t>
      </w:r>
      <w:r w:rsidR="009368F4">
        <w:rPr>
          <w:rFonts w:ascii="Times New Roman" w:hAnsi="Times New Roman"/>
          <w:sz w:val="24"/>
          <w:szCs w:val="24"/>
          <w:lang w:val="bs-Latn-BA"/>
        </w:rPr>
        <w:t>..........</w:t>
      </w:r>
      <w:r w:rsidR="00E96519">
        <w:rPr>
          <w:rFonts w:ascii="Times New Roman" w:hAnsi="Times New Roman"/>
          <w:sz w:val="24"/>
          <w:szCs w:val="24"/>
          <w:lang w:val="bs-Latn-BA"/>
        </w:rPr>
        <w:t>..............................75</w:t>
      </w:r>
    </w:p>
    <w:p w:rsidR="009368F4" w:rsidRDefault="001766CF" w:rsidP="00192921">
      <w:pPr>
        <w:pStyle w:val="Bezproreda2"/>
        <w:rPr>
          <w:rFonts w:ascii="Times New Roman" w:hAnsi="Times New Roman"/>
          <w:sz w:val="24"/>
          <w:szCs w:val="24"/>
          <w:lang w:val="bs-Latn-BA"/>
        </w:rPr>
      </w:pPr>
      <w:r>
        <w:rPr>
          <w:rFonts w:ascii="Times New Roman" w:hAnsi="Times New Roman"/>
          <w:sz w:val="24"/>
          <w:szCs w:val="24"/>
          <w:lang w:val="bs-Latn-BA"/>
        </w:rPr>
        <w:t>16</w:t>
      </w:r>
      <w:r w:rsidR="009368F4">
        <w:rPr>
          <w:rFonts w:ascii="Times New Roman" w:hAnsi="Times New Roman"/>
          <w:sz w:val="24"/>
          <w:szCs w:val="24"/>
          <w:lang w:val="bs-Latn-BA"/>
        </w:rPr>
        <w:t>.Zaključak</w:t>
      </w:r>
      <w:r w:rsidR="00194A4B" w:rsidRPr="00192921">
        <w:rPr>
          <w:rFonts w:ascii="Times New Roman" w:hAnsi="Times New Roman"/>
          <w:sz w:val="24"/>
          <w:szCs w:val="24"/>
          <w:lang w:val="bs-Latn-BA"/>
        </w:rPr>
        <w:t xml:space="preserve"> o usvajanju Programa rada Javne ustanove Centra za socijani rad opštine </w:t>
      </w:r>
      <w:r w:rsidR="009368F4">
        <w:rPr>
          <w:rFonts w:ascii="Times New Roman" w:hAnsi="Times New Roman"/>
          <w:sz w:val="24"/>
          <w:szCs w:val="24"/>
          <w:lang w:val="bs-Latn-BA"/>
        </w:rPr>
        <w:t xml:space="preserve">  </w:t>
      </w:r>
    </w:p>
    <w:p w:rsidR="00194A4B" w:rsidRDefault="009368F4" w:rsidP="00192921">
      <w:pPr>
        <w:pStyle w:val="Bezproreda2"/>
        <w:rPr>
          <w:rFonts w:ascii="Times New Roman" w:hAnsi="Times New Roman"/>
          <w:sz w:val="24"/>
          <w:szCs w:val="24"/>
          <w:lang w:val="bs-Latn-BA"/>
        </w:rPr>
      </w:pPr>
      <w:r>
        <w:rPr>
          <w:rFonts w:ascii="Times New Roman" w:hAnsi="Times New Roman"/>
          <w:sz w:val="24"/>
          <w:szCs w:val="24"/>
          <w:lang w:val="bs-Latn-BA"/>
        </w:rPr>
        <w:t xml:space="preserve">     </w:t>
      </w:r>
      <w:r w:rsidR="00194A4B" w:rsidRPr="00192921">
        <w:rPr>
          <w:rFonts w:ascii="Times New Roman" w:hAnsi="Times New Roman"/>
          <w:sz w:val="24"/>
          <w:szCs w:val="24"/>
          <w:lang w:val="bs-Latn-BA"/>
        </w:rPr>
        <w:t>Vukosavlje.</w:t>
      </w:r>
      <w:r>
        <w:rPr>
          <w:rFonts w:ascii="Times New Roman" w:hAnsi="Times New Roman"/>
          <w:sz w:val="24"/>
          <w:szCs w:val="24"/>
          <w:lang w:val="bs-Latn-BA"/>
        </w:rPr>
        <w:t>...................................................................................................</w:t>
      </w:r>
      <w:r w:rsidR="00E96519">
        <w:rPr>
          <w:rFonts w:ascii="Times New Roman" w:hAnsi="Times New Roman"/>
          <w:sz w:val="24"/>
          <w:szCs w:val="24"/>
          <w:lang w:val="bs-Latn-BA"/>
        </w:rPr>
        <w:t>...............................77</w:t>
      </w:r>
    </w:p>
    <w:p w:rsidR="00E96519" w:rsidRPr="00192921" w:rsidRDefault="00E96519" w:rsidP="00E96519">
      <w:pPr>
        <w:pStyle w:val="Bezproreda2"/>
        <w:rPr>
          <w:rFonts w:ascii="Times New Roman" w:hAnsi="Times New Roman"/>
          <w:sz w:val="24"/>
          <w:szCs w:val="24"/>
          <w:lang w:val="bs-Latn-BA"/>
        </w:rPr>
      </w:pPr>
      <w:r>
        <w:rPr>
          <w:rFonts w:ascii="Times New Roman" w:hAnsi="Times New Roman"/>
          <w:sz w:val="24"/>
          <w:szCs w:val="24"/>
          <w:lang w:val="bs-Latn-BA"/>
        </w:rPr>
        <w:t>1</w:t>
      </w:r>
      <w:r w:rsidR="001766CF">
        <w:rPr>
          <w:rFonts w:ascii="Times New Roman" w:hAnsi="Times New Roman"/>
          <w:sz w:val="24"/>
          <w:szCs w:val="24"/>
          <w:lang w:val="bs-Latn-BA"/>
        </w:rPr>
        <w:t>7</w:t>
      </w:r>
      <w:r>
        <w:rPr>
          <w:rFonts w:ascii="Times New Roman" w:hAnsi="Times New Roman"/>
          <w:sz w:val="24"/>
          <w:szCs w:val="24"/>
          <w:lang w:val="bs-Latn-BA"/>
        </w:rPr>
        <w:t>.</w:t>
      </w:r>
      <w:r w:rsidRPr="00E96519">
        <w:rPr>
          <w:rFonts w:ascii="Times New Roman" w:hAnsi="Times New Roman"/>
          <w:sz w:val="24"/>
          <w:szCs w:val="24"/>
          <w:lang w:val="bs-Latn-BA"/>
        </w:rPr>
        <w:t xml:space="preserve"> </w:t>
      </w:r>
      <w:r>
        <w:rPr>
          <w:rFonts w:ascii="Times New Roman" w:hAnsi="Times New Roman"/>
          <w:sz w:val="24"/>
          <w:szCs w:val="24"/>
          <w:lang w:val="bs-Latn-BA"/>
        </w:rPr>
        <w:t>Program</w:t>
      </w:r>
      <w:r w:rsidRPr="00192921">
        <w:rPr>
          <w:rFonts w:ascii="Times New Roman" w:hAnsi="Times New Roman"/>
          <w:sz w:val="24"/>
          <w:szCs w:val="24"/>
          <w:lang w:val="bs-Latn-BA"/>
        </w:rPr>
        <w:t xml:space="preserve"> rada Javne ustanove Centra za socijani rad opštine Vukosavlje</w:t>
      </w:r>
      <w:r>
        <w:rPr>
          <w:rFonts w:ascii="Times New Roman" w:hAnsi="Times New Roman"/>
          <w:sz w:val="24"/>
          <w:szCs w:val="24"/>
          <w:lang w:val="bs-Latn-BA"/>
        </w:rPr>
        <w:t>.................................78</w:t>
      </w:r>
    </w:p>
    <w:p w:rsidR="00194A4B" w:rsidRPr="009368F4" w:rsidRDefault="001766CF" w:rsidP="00192921">
      <w:pPr>
        <w:pStyle w:val="Bezproreda2"/>
        <w:rPr>
          <w:rStyle w:val="Strong"/>
          <w:rFonts w:ascii="Times New Roman" w:hAnsi="Times New Roman"/>
          <w:b w:val="0"/>
          <w:color w:val="000000"/>
          <w:sz w:val="24"/>
          <w:szCs w:val="24"/>
          <w:lang w:val="hr-BA"/>
        </w:rPr>
      </w:pPr>
      <w:r>
        <w:rPr>
          <w:rStyle w:val="Strong"/>
          <w:rFonts w:ascii="Times New Roman" w:hAnsi="Times New Roman"/>
          <w:b w:val="0"/>
          <w:color w:val="000000"/>
          <w:sz w:val="24"/>
          <w:szCs w:val="24"/>
        </w:rPr>
        <w:t>18</w:t>
      </w:r>
      <w:r w:rsidR="009368F4">
        <w:rPr>
          <w:rStyle w:val="Strong"/>
          <w:rFonts w:ascii="Times New Roman" w:hAnsi="Times New Roman"/>
          <w:b w:val="0"/>
          <w:color w:val="000000"/>
          <w:sz w:val="24"/>
          <w:szCs w:val="24"/>
        </w:rPr>
        <w:t>.Odluka o raspodjeli sredstava granta namjenjenih političkim partijama......</w:t>
      </w:r>
      <w:r w:rsidR="00E96519">
        <w:rPr>
          <w:rStyle w:val="Strong"/>
          <w:rFonts w:ascii="Times New Roman" w:hAnsi="Times New Roman"/>
          <w:b w:val="0"/>
          <w:color w:val="000000"/>
          <w:sz w:val="24"/>
          <w:szCs w:val="24"/>
        </w:rPr>
        <w:t>..............................85</w:t>
      </w:r>
    </w:p>
    <w:p w:rsidR="00194A4B" w:rsidRPr="00192921" w:rsidRDefault="00194A4B" w:rsidP="00192921">
      <w:pPr>
        <w:pStyle w:val="Bezproreda2"/>
        <w:rPr>
          <w:rFonts w:ascii="Times New Roman" w:hAnsi="Times New Roman"/>
          <w:sz w:val="24"/>
          <w:szCs w:val="24"/>
        </w:rPr>
      </w:pPr>
      <w:r w:rsidRPr="00192921">
        <w:rPr>
          <w:rFonts w:ascii="Times New Roman" w:hAnsi="Times New Roman"/>
          <w:sz w:val="24"/>
          <w:szCs w:val="24"/>
          <w:lang w:val="bs-Latn-BA"/>
        </w:rPr>
        <w:t xml:space="preserve">  </w:t>
      </w:r>
    </w:p>
    <w:p w:rsidR="00194A4B" w:rsidRPr="00192921" w:rsidRDefault="00194A4B" w:rsidP="00192921">
      <w:pPr>
        <w:pStyle w:val="Bezproreda2"/>
        <w:rPr>
          <w:rFonts w:ascii="Times New Roman" w:hAnsi="Times New Roman"/>
          <w:color w:val="000000"/>
          <w:sz w:val="24"/>
          <w:szCs w:val="24"/>
        </w:rPr>
      </w:pPr>
      <w:r w:rsidRPr="00192921">
        <w:rPr>
          <w:rFonts w:ascii="Times New Roman" w:hAnsi="Times New Roman"/>
          <w:color w:val="000000"/>
          <w:sz w:val="24"/>
          <w:szCs w:val="24"/>
        </w:rPr>
        <w:t xml:space="preserve">                                                                                      </w:t>
      </w:r>
    </w:p>
    <w:p w:rsidR="00FE3F60" w:rsidRPr="009368F4" w:rsidRDefault="00192105" w:rsidP="009368F4">
      <w:pPr>
        <w:pStyle w:val="Bezproreda2"/>
        <w:shd w:val="clear" w:color="auto" w:fill="BFBFBF" w:themeFill="background1" w:themeFillShade="BF"/>
        <w:rPr>
          <w:rFonts w:ascii="Times New Roman" w:hAnsi="Times New Roman"/>
          <w:bCs/>
          <w:color w:val="000000"/>
          <w:sz w:val="24"/>
          <w:szCs w:val="24"/>
        </w:rPr>
      </w:pPr>
      <w:r w:rsidRPr="00192921">
        <w:rPr>
          <w:rStyle w:val="Strong"/>
          <w:rFonts w:ascii="Times New Roman" w:hAnsi="Times New Roman"/>
          <w:b w:val="0"/>
          <w:color w:val="000000"/>
          <w:sz w:val="24"/>
          <w:szCs w:val="24"/>
        </w:rPr>
        <w:t xml:space="preserve"> </w:t>
      </w:r>
      <w:r w:rsidR="00FE3F60" w:rsidRPr="006F09D1">
        <w:rPr>
          <w:rFonts w:ascii="Times New Roman" w:hAnsi="Times New Roman"/>
          <w:b/>
          <w:sz w:val="24"/>
          <w:szCs w:val="24"/>
          <w:lang w:val="bs-Latn-BA"/>
        </w:rPr>
        <w:t xml:space="preserve">AKTI </w:t>
      </w:r>
      <w:r w:rsidR="00FE3F60">
        <w:rPr>
          <w:rFonts w:ascii="Times New Roman" w:hAnsi="Times New Roman"/>
          <w:b/>
          <w:sz w:val="24"/>
          <w:szCs w:val="24"/>
          <w:lang w:val="bs-Latn-BA"/>
        </w:rPr>
        <w:t xml:space="preserve"> </w:t>
      </w:r>
      <w:r w:rsidR="00FE3F60" w:rsidRPr="006F09D1">
        <w:rPr>
          <w:rFonts w:ascii="Times New Roman" w:hAnsi="Times New Roman"/>
          <w:b/>
          <w:sz w:val="24"/>
          <w:szCs w:val="24"/>
          <w:lang w:val="bs-Latn-BA"/>
        </w:rPr>
        <w:t>NAČELNIKA OPŠTINE</w:t>
      </w:r>
    </w:p>
    <w:p w:rsidR="00FE3F60" w:rsidRDefault="00FE3F60" w:rsidP="00FE3F60">
      <w:pPr>
        <w:pStyle w:val="Bezproreda2"/>
        <w:rPr>
          <w:rFonts w:ascii="Times New Roman" w:hAnsi="Times New Roman"/>
          <w:sz w:val="24"/>
          <w:szCs w:val="24"/>
          <w:lang w:val="sr-Cyrl-BA"/>
        </w:rPr>
      </w:pPr>
    </w:p>
    <w:p w:rsidR="009368F4" w:rsidRDefault="00FE3F60" w:rsidP="00FE3F60">
      <w:pPr>
        <w:pStyle w:val="Bezproreda2"/>
        <w:rPr>
          <w:rFonts w:ascii="Times New Roman" w:hAnsi="Times New Roman"/>
          <w:sz w:val="24"/>
          <w:szCs w:val="24"/>
          <w:lang w:val="hr-BA"/>
        </w:rPr>
      </w:pPr>
      <w:r>
        <w:rPr>
          <w:rFonts w:ascii="Times New Roman" w:hAnsi="Times New Roman"/>
          <w:sz w:val="24"/>
          <w:szCs w:val="24"/>
          <w:lang w:val="sr-Cyrl-BA"/>
        </w:rPr>
        <w:t>1</w:t>
      </w:r>
      <w:r w:rsidRPr="00B068EA">
        <w:rPr>
          <w:rFonts w:ascii="Times New Roman" w:hAnsi="Times New Roman"/>
          <w:sz w:val="24"/>
          <w:szCs w:val="24"/>
          <w:lang w:val="sr-Cyrl-BA"/>
        </w:rPr>
        <w:t>.</w:t>
      </w:r>
      <w:r w:rsidR="009368F4">
        <w:rPr>
          <w:rFonts w:ascii="Times New Roman" w:hAnsi="Times New Roman"/>
          <w:sz w:val="24"/>
          <w:szCs w:val="24"/>
          <w:lang w:val="hr-BA"/>
        </w:rPr>
        <w:t>Odluka o brojčanim oznakama organizacionih jedinica..........</w:t>
      </w:r>
      <w:r>
        <w:rPr>
          <w:rFonts w:ascii="Times New Roman" w:hAnsi="Times New Roman"/>
          <w:sz w:val="24"/>
          <w:szCs w:val="24"/>
          <w:lang w:val="hr-BA"/>
        </w:rPr>
        <w:t>....................</w:t>
      </w:r>
      <w:r w:rsidR="00E96519">
        <w:rPr>
          <w:rFonts w:ascii="Times New Roman" w:hAnsi="Times New Roman"/>
          <w:sz w:val="24"/>
          <w:szCs w:val="24"/>
          <w:lang w:val="hr-BA"/>
        </w:rPr>
        <w:t>...............................86</w:t>
      </w:r>
    </w:p>
    <w:p w:rsidR="009368F4" w:rsidRDefault="009368F4" w:rsidP="009368F4">
      <w:pPr>
        <w:spacing w:after="0"/>
        <w:rPr>
          <w:rFonts w:ascii="Times New Roman" w:hAnsi="Times New Roman" w:cs="Times New Roman"/>
          <w:sz w:val="24"/>
          <w:szCs w:val="24"/>
          <w:lang w:val="bs-Latn-BA"/>
        </w:rPr>
      </w:pPr>
      <w:r>
        <w:rPr>
          <w:rFonts w:ascii="Times New Roman" w:hAnsi="Times New Roman"/>
          <w:sz w:val="24"/>
          <w:szCs w:val="24"/>
          <w:lang w:val="hr-BA"/>
        </w:rPr>
        <w:t>2.</w:t>
      </w:r>
      <w:r w:rsidRPr="009368F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Rješenje o utvrđivanju brojčanih oznaka unutrašnjih organizacionih jedinica, </w:t>
      </w:r>
    </w:p>
    <w:p w:rsidR="009368F4" w:rsidRDefault="009368F4" w:rsidP="009368F4">
      <w:pPr>
        <w:spacing w:after="0"/>
        <w:rPr>
          <w:rFonts w:ascii="Times New Roman" w:hAnsi="Times New Roman" w:cs="Times New Roman"/>
          <w:sz w:val="24"/>
          <w:szCs w:val="24"/>
          <w:lang w:val="bs-Latn-BA"/>
        </w:rPr>
      </w:pPr>
      <w:r>
        <w:rPr>
          <w:rFonts w:ascii="Times New Roman" w:hAnsi="Times New Roman" w:cs="Times New Roman"/>
          <w:sz w:val="24"/>
          <w:szCs w:val="24"/>
          <w:lang w:val="bs-Latn-BA"/>
        </w:rPr>
        <w:t xml:space="preserve">    autora i primaoca pismena u opštini Vukosavlje za 2019. godinu..............</w:t>
      </w:r>
      <w:r w:rsidR="00E96519">
        <w:rPr>
          <w:rFonts w:ascii="Times New Roman" w:hAnsi="Times New Roman" w:cs="Times New Roman"/>
          <w:sz w:val="24"/>
          <w:szCs w:val="24"/>
          <w:lang w:val="bs-Latn-BA"/>
        </w:rPr>
        <w:t>...............................87</w:t>
      </w:r>
    </w:p>
    <w:p w:rsidR="009368F4" w:rsidRDefault="009368F4" w:rsidP="009368F4">
      <w:pPr>
        <w:spacing w:after="0"/>
        <w:rPr>
          <w:rFonts w:ascii="Times New Roman" w:hAnsi="Times New Roman" w:cs="Times New Roman"/>
          <w:sz w:val="24"/>
          <w:szCs w:val="24"/>
          <w:lang w:val="bs-Latn-BA"/>
        </w:rPr>
      </w:pPr>
      <w:r>
        <w:rPr>
          <w:rFonts w:ascii="Times New Roman" w:hAnsi="Times New Roman" w:cs="Times New Roman"/>
          <w:sz w:val="24"/>
          <w:szCs w:val="24"/>
          <w:lang w:val="bs-Latn-BA"/>
        </w:rPr>
        <w:t>3.Odluka o radnom vremenu..................................................................................................</w:t>
      </w:r>
      <w:r w:rsidR="00E96519">
        <w:rPr>
          <w:rFonts w:ascii="Times New Roman" w:hAnsi="Times New Roman" w:cs="Times New Roman"/>
          <w:sz w:val="24"/>
          <w:szCs w:val="24"/>
          <w:lang w:val="bs-Latn-BA"/>
        </w:rPr>
        <w:t>........89</w:t>
      </w:r>
    </w:p>
    <w:p w:rsidR="009368F4" w:rsidRDefault="009368F4" w:rsidP="009368F4">
      <w:pPr>
        <w:spacing w:after="0"/>
        <w:rPr>
          <w:rFonts w:ascii="Times New Roman" w:hAnsi="Times New Roman" w:cs="Times New Roman"/>
          <w:sz w:val="24"/>
          <w:szCs w:val="24"/>
          <w:lang w:val="bs-Latn-BA"/>
        </w:rPr>
      </w:pPr>
    </w:p>
    <w:p w:rsidR="009368F4" w:rsidRPr="009368F4" w:rsidRDefault="009368F4" w:rsidP="009368F4">
      <w:pPr>
        <w:shd w:val="clear" w:color="auto" w:fill="BFBFBF" w:themeFill="background1" w:themeFillShade="BF"/>
        <w:spacing w:after="0"/>
        <w:rPr>
          <w:rFonts w:ascii="Times New Roman" w:hAnsi="Times New Roman" w:cs="Times New Roman"/>
          <w:b/>
          <w:sz w:val="24"/>
          <w:szCs w:val="24"/>
          <w:lang w:val="bs-Latn-BA"/>
        </w:rPr>
      </w:pPr>
      <w:r w:rsidRPr="009368F4">
        <w:rPr>
          <w:rFonts w:ascii="Times New Roman" w:hAnsi="Times New Roman" w:cs="Times New Roman"/>
          <w:b/>
          <w:sz w:val="24"/>
          <w:szCs w:val="24"/>
          <w:lang w:val="bs-Latn-BA"/>
        </w:rPr>
        <w:t>OSTALI AKTI OPŠTINE</w:t>
      </w:r>
    </w:p>
    <w:p w:rsidR="00FE3F60" w:rsidRPr="001E04CA" w:rsidRDefault="00FE3F60" w:rsidP="00FE3F60">
      <w:pPr>
        <w:pStyle w:val="Bezproreda2"/>
        <w:rPr>
          <w:rFonts w:ascii="Times New Roman" w:hAnsi="Times New Roman"/>
          <w:sz w:val="24"/>
          <w:szCs w:val="24"/>
        </w:rPr>
      </w:pPr>
      <w:r>
        <w:rPr>
          <w:rFonts w:ascii="Times New Roman" w:hAnsi="Times New Roman"/>
          <w:sz w:val="24"/>
          <w:szCs w:val="24"/>
          <w:lang w:val="hr-BA"/>
        </w:rPr>
        <w:t xml:space="preserve">    </w:t>
      </w:r>
    </w:p>
    <w:p w:rsidR="004D4EDD" w:rsidRDefault="009368F4" w:rsidP="00B1007D">
      <w:pPr>
        <w:pStyle w:val="NoSpacing"/>
        <w:spacing w:line="276" w:lineRule="auto"/>
        <w:ind w:left="0"/>
        <w:jc w:val="left"/>
        <w:rPr>
          <w:rStyle w:val="Strong"/>
          <w:rFonts w:ascii="Times New Roman" w:hAnsi="Times New Roman"/>
          <w:b w:val="0"/>
          <w:color w:val="000000"/>
          <w:sz w:val="24"/>
        </w:rPr>
      </w:pPr>
      <w:r>
        <w:rPr>
          <w:rStyle w:val="Strong"/>
          <w:rFonts w:ascii="Times New Roman" w:hAnsi="Times New Roman"/>
          <w:b w:val="0"/>
          <w:color w:val="000000"/>
          <w:sz w:val="24"/>
        </w:rPr>
        <w:t>1.Statut Javne ustanove Centar za kulturu Vukosavlje...................................</w:t>
      </w:r>
      <w:r w:rsidR="00E96519">
        <w:rPr>
          <w:rStyle w:val="Strong"/>
          <w:rFonts w:ascii="Times New Roman" w:hAnsi="Times New Roman"/>
          <w:b w:val="0"/>
          <w:color w:val="000000"/>
          <w:sz w:val="24"/>
        </w:rPr>
        <w:t>................................90</w:t>
      </w:r>
    </w:p>
    <w:p w:rsidR="009368F4" w:rsidRDefault="009368F4" w:rsidP="00B1007D">
      <w:pPr>
        <w:pStyle w:val="NoSpacing"/>
        <w:spacing w:line="276" w:lineRule="auto"/>
        <w:ind w:left="0"/>
        <w:jc w:val="left"/>
        <w:rPr>
          <w:rStyle w:val="Strong"/>
          <w:rFonts w:ascii="Times New Roman" w:hAnsi="Times New Roman"/>
          <w:b w:val="0"/>
          <w:color w:val="000000"/>
          <w:sz w:val="24"/>
        </w:rPr>
      </w:pPr>
      <w:r>
        <w:rPr>
          <w:rStyle w:val="Strong"/>
          <w:rFonts w:ascii="Times New Roman" w:hAnsi="Times New Roman"/>
          <w:b w:val="0"/>
          <w:color w:val="000000"/>
          <w:sz w:val="24"/>
        </w:rPr>
        <w:t>2.Dopuna Statuta Javne ustanove Centar za kulturu Vukosavlje...................................................</w:t>
      </w:r>
      <w:r w:rsidR="00E96519">
        <w:rPr>
          <w:rStyle w:val="Strong"/>
          <w:rFonts w:ascii="Times New Roman" w:hAnsi="Times New Roman"/>
          <w:b w:val="0"/>
          <w:color w:val="000000"/>
          <w:sz w:val="24"/>
        </w:rPr>
        <w:t>96</w:t>
      </w:r>
    </w:p>
    <w:p w:rsidR="009368F4" w:rsidRPr="00854679" w:rsidRDefault="009368F4" w:rsidP="00B1007D">
      <w:pPr>
        <w:pStyle w:val="NoSpacing"/>
        <w:spacing w:line="276" w:lineRule="auto"/>
        <w:ind w:left="0"/>
        <w:jc w:val="left"/>
        <w:rPr>
          <w:rStyle w:val="Strong"/>
          <w:rFonts w:ascii="Times New Roman" w:hAnsi="Times New Roman"/>
          <w:b w:val="0"/>
          <w:color w:val="000000"/>
          <w:sz w:val="24"/>
        </w:rPr>
      </w:pPr>
      <w:r>
        <w:rPr>
          <w:rStyle w:val="Strong"/>
          <w:rFonts w:ascii="Times New Roman" w:hAnsi="Times New Roman"/>
          <w:b w:val="0"/>
          <w:color w:val="000000"/>
          <w:sz w:val="24"/>
        </w:rPr>
        <w:t>3.Poslovnik o radu Upravnog odbora Javne ustanove Centar za kulturu Vukosavlje....................</w:t>
      </w:r>
      <w:r w:rsidR="00E96519">
        <w:rPr>
          <w:rStyle w:val="Strong"/>
          <w:rFonts w:ascii="Times New Roman" w:hAnsi="Times New Roman"/>
          <w:b w:val="0"/>
          <w:color w:val="000000"/>
          <w:sz w:val="24"/>
        </w:rPr>
        <w:t>97</w:t>
      </w:r>
    </w:p>
    <w:p w:rsidR="00B12936" w:rsidRPr="001E04CA" w:rsidRDefault="001E04CA" w:rsidP="00B1007D">
      <w:pPr>
        <w:pStyle w:val="Bezproreda2"/>
        <w:spacing w:line="276" w:lineRule="auto"/>
        <w:rPr>
          <w:rStyle w:val="Strong"/>
          <w:rFonts w:ascii="Times New Roman" w:hAnsi="Times New Roman"/>
          <w:b w:val="0"/>
          <w:color w:val="000000"/>
          <w:sz w:val="24"/>
          <w:lang w:val="hr-BA"/>
        </w:rPr>
      </w:pPr>
      <w:r>
        <w:rPr>
          <w:rStyle w:val="Strong"/>
          <w:rFonts w:ascii="Times New Roman" w:hAnsi="Times New Roman"/>
          <w:b w:val="0"/>
          <w:color w:val="000000"/>
          <w:sz w:val="24"/>
          <w:lang w:val="hr-BA"/>
        </w:rPr>
        <w:t xml:space="preserve"> </w:t>
      </w:r>
    </w:p>
    <w:p w:rsidR="002C0A1C" w:rsidRPr="00E96519" w:rsidRDefault="00E96519" w:rsidP="00E96519">
      <w:pPr>
        <w:pStyle w:val="NoSpacing"/>
        <w:spacing w:line="276" w:lineRule="auto"/>
        <w:ind w:left="0"/>
        <w:jc w:val="both"/>
        <w:rPr>
          <w:rFonts w:ascii="Times New Roman" w:hAnsi="Times New Roman"/>
          <w:sz w:val="24"/>
          <w:szCs w:val="24"/>
          <w:lang w:val="hr-BA"/>
        </w:rPr>
      </w:pPr>
      <w:r>
        <w:rPr>
          <w:rFonts w:ascii="Times New Roman" w:hAnsi="Times New Roman"/>
          <w:sz w:val="24"/>
          <w:szCs w:val="24"/>
          <w:lang w:val="hr-BA"/>
        </w:rPr>
        <w:t xml:space="preserve">  </w:t>
      </w:r>
    </w:p>
    <w:sectPr w:rsidR="002C0A1C" w:rsidRPr="00E96519" w:rsidSect="00680874">
      <w:pgSz w:w="11906" w:h="16838"/>
      <w:pgMar w:top="1134"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78" w:rsidRDefault="00332478" w:rsidP="00646EEE">
      <w:pPr>
        <w:spacing w:after="0" w:line="240" w:lineRule="auto"/>
      </w:pPr>
      <w:r>
        <w:separator/>
      </w:r>
    </w:p>
  </w:endnote>
  <w:endnote w:type="continuationSeparator" w:id="0">
    <w:p w:rsidR="00332478" w:rsidRDefault="00332478"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502860"/>
      <w:docPartObj>
        <w:docPartGallery w:val="Page Numbers (Bottom of Page)"/>
        <w:docPartUnique/>
      </w:docPartObj>
    </w:sdtPr>
    <w:sdtContent>
      <w:p w:rsidR="009368F4" w:rsidRDefault="009368F4">
        <w:pPr>
          <w:pStyle w:val="Footer"/>
          <w:jc w:val="center"/>
        </w:pPr>
        <w:fldSimple w:instr=" PAGE   \* MERGEFORMAT ">
          <w:r w:rsidR="00561C1F">
            <w:rPr>
              <w:noProof/>
            </w:rPr>
            <w:t>2</w:t>
          </w:r>
        </w:fldSimple>
      </w:p>
    </w:sdtContent>
  </w:sdt>
  <w:p w:rsidR="009368F4" w:rsidRDefault="00936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235"/>
      <w:docPartObj>
        <w:docPartGallery w:val="Page Numbers (Bottom of Page)"/>
        <w:docPartUnique/>
      </w:docPartObj>
    </w:sdtPr>
    <w:sdtContent>
      <w:p w:rsidR="009368F4" w:rsidRDefault="009368F4">
        <w:pPr>
          <w:pStyle w:val="Footer"/>
          <w:jc w:val="center"/>
        </w:pPr>
        <w:fldSimple w:instr=" PAGE   \* MERGEFORMAT ">
          <w:r w:rsidR="00963D9A">
            <w:rPr>
              <w:noProof/>
            </w:rPr>
            <w:t>102</w:t>
          </w:r>
        </w:fldSimple>
      </w:p>
    </w:sdtContent>
  </w:sdt>
  <w:p w:rsidR="009368F4" w:rsidRDefault="00936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78" w:rsidRDefault="00332478" w:rsidP="00646EEE">
      <w:pPr>
        <w:spacing w:after="0" w:line="240" w:lineRule="auto"/>
      </w:pPr>
      <w:r>
        <w:separator/>
      </w:r>
    </w:p>
  </w:footnote>
  <w:footnote w:type="continuationSeparator" w:id="0">
    <w:p w:rsidR="00332478" w:rsidRDefault="00332478" w:rsidP="00646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F4" w:rsidRDefault="00936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F4" w:rsidRDefault="009368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F4" w:rsidRDefault="00936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7">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8">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9">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1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1">
    <w:nsid w:val="0E6A3C9C"/>
    <w:multiLevelType w:val="hybridMultilevel"/>
    <w:tmpl w:val="5BA2D094"/>
    <w:lvl w:ilvl="0" w:tplc="4E36D87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754E"/>
    <w:multiLevelType w:val="hybridMultilevel"/>
    <w:tmpl w:val="869EEAD2"/>
    <w:lvl w:ilvl="0" w:tplc="081A0001">
      <w:start w:val="1"/>
      <w:numFmt w:val="bullet"/>
      <w:lvlText w:val=""/>
      <w:lvlJc w:val="left"/>
      <w:pPr>
        <w:tabs>
          <w:tab w:val="num" w:pos="360"/>
        </w:tabs>
        <w:ind w:left="360" w:hanging="360"/>
      </w:pPr>
      <w:rPr>
        <w:rFonts w:ascii="Symbol" w:hAnsi="Symbol" w:hint="default"/>
      </w:rPr>
    </w:lvl>
    <w:lvl w:ilvl="1" w:tplc="BA0E52E4">
      <w:numFmt w:val="bullet"/>
      <w:lvlText w:val="-"/>
      <w:lvlJc w:val="left"/>
      <w:pPr>
        <w:tabs>
          <w:tab w:val="num" w:pos="1080"/>
        </w:tabs>
        <w:ind w:left="1080" w:hanging="360"/>
      </w:pPr>
      <w:rPr>
        <w:rFonts w:ascii="Verdana" w:eastAsia="Times New Roman" w:hAnsi="Verdana" w:cs="Times New Roman" w:hint="default"/>
        <w:color w:val="000000"/>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
    <w:nsid w:val="301B274A"/>
    <w:multiLevelType w:val="hybridMultilevel"/>
    <w:tmpl w:val="16D432E2"/>
    <w:lvl w:ilvl="0" w:tplc="081A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360"/>
        </w:tabs>
        <w:ind w:left="360" w:hanging="360"/>
      </w:pPr>
      <w:rPr>
        <w:rFonts w:ascii="Symbol" w:hAnsi="Symbol"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4">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C10371E"/>
    <w:multiLevelType w:val="hybridMultilevel"/>
    <w:tmpl w:val="CCB0338C"/>
    <w:lvl w:ilvl="0" w:tplc="5CDCF1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06D19"/>
    <w:multiLevelType w:val="hybridMultilevel"/>
    <w:tmpl w:val="4244AB6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FF11E80"/>
    <w:multiLevelType w:val="hybridMultilevel"/>
    <w:tmpl w:val="5BE4BF94"/>
    <w:lvl w:ilvl="0" w:tplc="1B76DF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FB31D35"/>
    <w:multiLevelType w:val="hybridMultilevel"/>
    <w:tmpl w:val="D8AE16E4"/>
    <w:lvl w:ilvl="0" w:tplc="966085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390DD1"/>
    <w:multiLevelType w:val="hybridMultilevel"/>
    <w:tmpl w:val="8062B5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2F52EA"/>
    <w:multiLevelType w:val="hybridMultilevel"/>
    <w:tmpl w:val="5204B4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6C2338D0"/>
    <w:multiLevelType w:val="multilevel"/>
    <w:tmpl w:val="B904825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0"/>
  </w:num>
  <w:num w:numId="3">
    <w:abstractNumId w:val="18"/>
  </w:num>
  <w:num w:numId="4">
    <w:abstractNumId w:val="14"/>
  </w:num>
  <w:num w:numId="5">
    <w:abstractNumId w:val="13"/>
  </w:num>
  <w:num w:numId="6">
    <w:abstractNumId w:val="12"/>
  </w:num>
  <w:num w:numId="7">
    <w:abstractNumId w:val="22"/>
  </w:num>
  <w:num w:numId="8">
    <w:abstractNumId w:val="15"/>
  </w:num>
  <w:num w:numId="9">
    <w:abstractNumId w:val="11"/>
  </w:num>
  <w:num w:numId="10">
    <w:abstractNumId w:val="17"/>
  </w:num>
  <w:num w:numId="11">
    <w:abstractNumId w:val="16"/>
  </w:num>
  <w:num w:numId="12">
    <w:abstractNumId w:val="20"/>
  </w:num>
  <w:num w:numId="13">
    <w:abstractNumId w:val="21"/>
  </w:num>
  <w:num w:numId="14">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08"/>
  <w:hyphenationZone w:val="425"/>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646EEE"/>
    <w:rsid w:val="00002FB4"/>
    <w:rsid w:val="00006E43"/>
    <w:rsid w:val="000104FB"/>
    <w:rsid w:val="00010C47"/>
    <w:rsid w:val="00016273"/>
    <w:rsid w:val="00020917"/>
    <w:rsid w:val="00021B5A"/>
    <w:rsid w:val="00023AB2"/>
    <w:rsid w:val="0002510C"/>
    <w:rsid w:val="000360B6"/>
    <w:rsid w:val="000431F1"/>
    <w:rsid w:val="0004335C"/>
    <w:rsid w:val="000433D3"/>
    <w:rsid w:val="000633EE"/>
    <w:rsid w:val="00065C78"/>
    <w:rsid w:val="00066771"/>
    <w:rsid w:val="00067BBD"/>
    <w:rsid w:val="00070302"/>
    <w:rsid w:val="00073BD4"/>
    <w:rsid w:val="00080862"/>
    <w:rsid w:val="00080CAE"/>
    <w:rsid w:val="00085678"/>
    <w:rsid w:val="00090C6A"/>
    <w:rsid w:val="00091875"/>
    <w:rsid w:val="0009767A"/>
    <w:rsid w:val="000A5092"/>
    <w:rsid w:val="000B1C67"/>
    <w:rsid w:val="000B6274"/>
    <w:rsid w:val="000C3B8E"/>
    <w:rsid w:val="000C4BDD"/>
    <w:rsid w:val="000C7A39"/>
    <w:rsid w:val="000D4E1F"/>
    <w:rsid w:val="000E1606"/>
    <w:rsid w:val="000E2A4E"/>
    <w:rsid w:val="000E2D81"/>
    <w:rsid w:val="000F0867"/>
    <w:rsid w:val="000F1D47"/>
    <w:rsid w:val="00100596"/>
    <w:rsid w:val="00100C3E"/>
    <w:rsid w:val="001048A3"/>
    <w:rsid w:val="001073CD"/>
    <w:rsid w:val="00111AFD"/>
    <w:rsid w:val="00120B6C"/>
    <w:rsid w:val="001261A2"/>
    <w:rsid w:val="00131C31"/>
    <w:rsid w:val="00133802"/>
    <w:rsid w:val="00141243"/>
    <w:rsid w:val="00143A00"/>
    <w:rsid w:val="00145AC3"/>
    <w:rsid w:val="0014607A"/>
    <w:rsid w:val="00147CFC"/>
    <w:rsid w:val="00152950"/>
    <w:rsid w:val="0016689F"/>
    <w:rsid w:val="00167752"/>
    <w:rsid w:val="00167984"/>
    <w:rsid w:val="00172259"/>
    <w:rsid w:val="001724F9"/>
    <w:rsid w:val="001740BD"/>
    <w:rsid w:val="00175722"/>
    <w:rsid w:val="001766CF"/>
    <w:rsid w:val="00181110"/>
    <w:rsid w:val="00182AA1"/>
    <w:rsid w:val="00183465"/>
    <w:rsid w:val="001855E1"/>
    <w:rsid w:val="00191EAF"/>
    <w:rsid w:val="00192105"/>
    <w:rsid w:val="00192921"/>
    <w:rsid w:val="00193FEC"/>
    <w:rsid w:val="00194A4B"/>
    <w:rsid w:val="00195227"/>
    <w:rsid w:val="001A10C1"/>
    <w:rsid w:val="001A2F72"/>
    <w:rsid w:val="001A4970"/>
    <w:rsid w:val="001B1B81"/>
    <w:rsid w:val="001C7FA6"/>
    <w:rsid w:val="001D0693"/>
    <w:rsid w:val="001D0FFF"/>
    <w:rsid w:val="001D3348"/>
    <w:rsid w:val="001D3E82"/>
    <w:rsid w:val="001D5BEE"/>
    <w:rsid w:val="001D5F47"/>
    <w:rsid w:val="001D6A9E"/>
    <w:rsid w:val="001D709C"/>
    <w:rsid w:val="001E008F"/>
    <w:rsid w:val="001E04CA"/>
    <w:rsid w:val="001E1608"/>
    <w:rsid w:val="001E1B7D"/>
    <w:rsid w:val="001E2B5E"/>
    <w:rsid w:val="002024F8"/>
    <w:rsid w:val="00205F9E"/>
    <w:rsid w:val="002102AB"/>
    <w:rsid w:val="00210F73"/>
    <w:rsid w:val="00215C3A"/>
    <w:rsid w:val="002160B0"/>
    <w:rsid w:val="00217FA7"/>
    <w:rsid w:val="00223297"/>
    <w:rsid w:val="002246AA"/>
    <w:rsid w:val="002276F4"/>
    <w:rsid w:val="002321E8"/>
    <w:rsid w:val="00234EDD"/>
    <w:rsid w:val="0023730E"/>
    <w:rsid w:val="00237BE8"/>
    <w:rsid w:val="002437B6"/>
    <w:rsid w:val="002439DE"/>
    <w:rsid w:val="00250687"/>
    <w:rsid w:val="00254E8A"/>
    <w:rsid w:val="00264D66"/>
    <w:rsid w:val="00266E0A"/>
    <w:rsid w:val="00276269"/>
    <w:rsid w:val="0028074A"/>
    <w:rsid w:val="00281CAD"/>
    <w:rsid w:val="00281E70"/>
    <w:rsid w:val="00293A25"/>
    <w:rsid w:val="002963FF"/>
    <w:rsid w:val="00297039"/>
    <w:rsid w:val="002A1AC9"/>
    <w:rsid w:val="002A5164"/>
    <w:rsid w:val="002B4FC1"/>
    <w:rsid w:val="002B6334"/>
    <w:rsid w:val="002B6BFE"/>
    <w:rsid w:val="002C0A1C"/>
    <w:rsid w:val="002C240B"/>
    <w:rsid w:val="002C354C"/>
    <w:rsid w:val="002C79B3"/>
    <w:rsid w:val="002C7B3C"/>
    <w:rsid w:val="002C7D49"/>
    <w:rsid w:val="002D3F1A"/>
    <w:rsid w:val="002E235B"/>
    <w:rsid w:val="002E491B"/>
    <w:rsid w:val="002E52FD"/>
    <w:rsid w:val="002E749F"/>
    <w:rsid w:val="002F19C5"/>
    <w:rsid w:val="002F344E"/>
    <w:rsid w:val="002F4B7F"/>
    <w:rsid w:val="002F5966"/>
    <w:rsid w:val="002F6268"/>
    <w:rsid w:val="00300EE4"/>
    <w:rsid w:val="00302C56"/>
    <w:rsid w:val="00303854"/>
    <w:rsid w:val="00306455"/>
    <w:rsid w:val="00312E9E"/>
    <w:rsid w:val="00312ED1"/>
    <w:rsid w:val="00313869"/>
    <w:rsid w:val="00314AEA"/>
    <w:rsid w:val="003249B0"/>
    <w:rsid w:val="0033105E"/>
    <w:rsid w:val="00332478"/>
    <w:rsid w:val="003327A6"/>
    <w:rsid w:val="00334AC1"/>
    <w:rsid w:val="00337D1C"/>
    <w:rsid w:val="003504C5"/>
    <w:rsid w:val="00350CF0"/>
    <w:rsid w:val="00352A69"/>
    <w:rsid w:val="003555D1"/>
    <w:rsid w:val="0036138F"/>
    <w:rsid w:val="003633BF"/>
    <w:rsid w:val="0036483F"/>
    <w:rsid w:val="00371F11"/>
    <w:rsid w:val="0038136B"/>
    <w:rsid w:val="00384114"/>
    <w:rsid w:val="00390CDE"/>
    <w:rsid w:val="00391CE3"/>
    <w:rsid w:val="00394765"/>
    <w:rsid w:val="0039708C"/>
    <w:rsid w:val="003A016B"/>
    <w:rsid w:val="003A1741"/>
    <w:rsid w:val="003A3D7F"/>
    <w:rsid w:val="003A5F63"/>
    <w:rsid w:val="003B1CCE"/>
    <w:rsid w:val="003B39E1"/>
    <w:rsid w:val="003C278E"/>
    <w:rsid w:val="003C2FC2"/>
    <w:rsid w:val="003C54E8"/>
    <w:rsid w:val="003C5518"/>
    <w:rsid w:val="003C7EDE"/>
    <w:rsid w:val="003D2B2F"/>
    <w:rsid w:val="003D4D51"/>
    <w:rsid w:val="003D64EA"/>
    <w:rsid w:val="003D6FDD"/>
    <w:rsid w:val="003F4483"/>
    <w:rsid w:val="003F593A"/>
    <w:rsid w:val="00407F46"/>
    <w:rsid w:val="0041126F"/>
    <w:rsid w:val="004140C6"/>
    <w:rsid w:val="0041582C"/>
    <w:rsid w:val="0041583E"/>
    <w:rsid w:val="0041611F"/>
    <w:rsid w:val="00420723"/>
    <w:rsid w:val="00421003"/>
    <w:rsid w:val="00430FF8"/>
    <w:rsid w:val="004341A3"/>
    <w:rsid w:val="00447A5B"/>
    <w:rsid w:val="00450D8B"/>
    <w:rsid w:val="00457FC5"/>
    <w:rsid w:val="00471F09"/>
    <w:rsid w:val="004722BC"/>
    <w:rsid w:val="00474549"/>
    <w:rsid w:val="00475173"/>
    <w:rsid w:val="00477144"/>
    <w:rsid w:val="004878DB"/>
    <w:rsid w:val="0049160C"/>
    <w:rsid w:val="004941F2"/>
    <w:rsid w:val="00496F88"/>
    <w:rsid w:val="0049783F"/>
    <w:rsid w:val="004A24F4"/>
    <w:rsid w:val="004A517F"/>
    <w:rsid w:val="004A5ADF"/>
    <w:rsid w:val="004A6311"/>
    <w:rsid w:val="004B1FED"/>
    <w:rsid w:val="004B3FB2"/>
    <w:rsid w:val="004B5AE6"/>
    <w:rsid w:val="004B6928"/>
    <w:rsid w:val="004B6C96"/>
    <w:rsid w:val="004B7FE6"/>
    <w:rsid w:val="004C23A9"/>
    <w:rsid w:val="004C312C"/>
    <w:rsid w:val="004C4542"/>
    <w:rsid w:val="004C630A"/>
    <w:rsid w:val="004D1D39"/>
    <w:rsid w:val="004D2176"/>
    <w:rsid w:val="004D4EDD"/>
    <w:rsid w:val="004D7331"/>
    <w:rsid w:val="004E3142"/>
    <w:rsid w:val="004E59F4"/>
    <w:rsid w:val="004F12AB"/>
    <w:rsid w:val="004F635D"/>
    <w:rsid w:val="004F7AC9"/>
    <w:rsid w:val="0050164D"/>
    <w:rsid w:val="0050299A"/>
    <w:rsid w:val="00504270"/>
    <w:rsid w:val="00506412"/>
    <w:rsid w:val="005103BF"/>
    <w:rsid w:val="00511AFF"/>
    <w:rsid w:val="00517FA6"/>
    <w:rsid w:val="005277D9"/>
    <w:rsid w:val="005279CA"/>
    <w:rsid w:val="0053507F"/>
    <w:rsid w:val="0054145E"/>
    <w:rsid w:val="00544D4F"/>
    <w:rsid w:val="005459C5"/>
    <w:rsid w:val="005507FB"/>
    <w:rsid w:val="00557745"/>
    <w:rsid w:val="00560AEF"/>
    <w:rsid w:val="00560E54"/>
    <w:rsid w:val="005611BA"/>
    <w:rsid w:val="00561C1F"/>
    <w:rsid w:val="005627AD"/>
    <w:rsid w:val="00563ED1"/>
    <w:rsid w:val="0056425C"/>
    <w:rsid w:val="0056597D"/>
    <w:rsid w:val="00567A71"/>
    <w:rsid w:val="00575086"/>
    <w:rsid w:val="00577BA7"/>
    <w:rsid w:val="00582C7E"/>
    <w:rsid w:val="00587253"/>
    <w:rsid w:val="00587BD9"/>
    <w:rsid w:val="00592966"/>
    <w:rsid w:val="005946E0"/>
    <w:rsid w:val="00597920"/>
    <w:rsid w:val="005A0424"/>
    <w:rsid w:val="005A0470"/>
    <w:rsid w:val="005A1432"/>
    <w:rsid w:val="005A1F26"/>
    <w:rsid w:val="005C0289"/>
    <w:rsid w:val="005C2BEA"/>
    <w:rsid w:val="005D2AE2"/>
    <w:rsid w:val="005E1293"/>
    <w:rsid w:val="005E2977"/>
    <w:rsid w:val="005F1165"/>
    <w:rsid w:val="005F4059"/>
    <w:rsid w:val="005F633D"/>
    <w:rsid w:val="00601953"/>
    <w:rsid w:val="0061269B"/>
    <w:rsid w:val="00615D8C"/>
    <w:rsid w:val="006171C9"/>
    <w:rsid w:val="00617296"/>
    <w:rsid w:val="006176FB"/>
    <w:rsid w:val="006240A9"/>
    <w:rsid w:val="00627387"/>
    <w:rsid w:val="00630480"/>
    <w:rsid w:val="00634D5E"/>
    <w:rsid w:val="00635DD9"/>
    <w:rsid w:val="00637E60"/>
    <w:rsid w:val="00646EEE"/>
    <w:rsid w:val="00650776"/>
    <w:rsid w:val="006516E7"/>
    <w:rsid w:val="00651F24"/>
    <w:rsid w:val="00652A30"/>
    <w:rsid w:val="00652D59"/>
    <w:rsid w:val="0065323D"/>
    <w:rsid w:val="00653B5C"/>
    <w:rsid w:val="006545F7"/>
    <w:rsid w:val="00661066"/>
    <w:rsid w:val="00663DAA"/>
    <w:rsid w:val="00665A23"/>
    <w:rsid w:val="006735FD"/>
    <w:rsid w:val="00680874"/>
    <w:rsid w:val="00681E6A"/>
    <w:rsid w:val="00685EB6"/>
    <w:rsid w:val="006862CD"/>
    <w:rsid w:val="00686B2E"/>
    <w:rsid w:val="0069178B"/>
    <w:rsid w:val="00692E46"/>
    <w:rsid w:val="00693529"/>
    <w:rsid w:val="006A34C1"/>
    <w:rsid w:val="006B080C"/>
    <w:rsid w:val="006B2522"/>
    <w:rsid w:val="006B33DA"/>
    <w:rsid w:val="006B44A8"/>
    <w:rsid w:val="006B4CBB"/>
    <w:rsid w:val="006C0F35"/>
    <w:rsid w:val="006C1F3C"/>
    <w:rsid w:val="006C2376"/>
    <w:rsid w:val="006C61C1"/>
    <w:rsid w:val="006D4424"/>
    <w:rsid w:val="006E0A08"/>
    <w:rsid w:val="006F09D1"/>
    <w:rsid w:val="006F1ADD"/>
    <w:rsid w:val="006F35A0"/>
    <w:rsid w:val="006F5073"/>
    <w:rsid w:val="0070174A"/>
    <w:rsid w:val="00702564"/>
    <w:rsid w:val="007032A3"/>
    <w:rsid w:val="007060F5"/>
    <w:rsid w:val="007101C5"/>
    <w:rsid w:val="007117C2"/>
    <w:rsid w:val="00711D18"/>
    <w:rsid w:val="00716F5E"/>
    <w:rsid w:val="007202C6"/>
    <w:rsid w:val="00722733"/>
    <w:rsid w:val="007229EB"/>
    <w:rsid w:val="00723028"/>
    <w:rsid w:val="0072650C"/>
    <w:rsid w:val="00730ADC"/>
    <w:rsid w:val="00730CAD"/>
    <w:rsid w:val="0073187E"/>
    <w:rsid w:val="00733423"/>
    <w:rsid w:val="007371CF"/>
    <w:rsid w:val="0074741E"/>
    <w:rsid w:val="00752A3E"/>
    <w:rsid w:val="00755EB4"/>
    <w:rsid w:val="00760074"/>
    <w:rsid w:val="0076361C"/>
    <w:rsid w:val="00765919"/>
    <w:rsid w:val="007669D7"/>
    <w:rsid w:val="007711D2"/>
    <w:rsid w:val="007727DE"/>
    <w:rsid w:val="00773ECC"/>
    <w:rsid w:val="0077426F"/>
    <w:rsid w:val="00776A2C"/>
    <w:rsid w:val="0077773D"/>
    <w:rsid w:val="00781185"/>
    <w:rsid w:val="007863CD"/>
    <w:rsid w:val="00786A2F"/>
    <w:rsid w:val="007969AF"/>
    <w:rsid w:val="007A2B1F"/>
    <w:rsid w:val="007A5705"/>
    <w:rsid w:val="007A66D6"/>
    <w:rsid w:val="007B22EC"/>
    <w:rsid w:val="007B2EDA"/>
    <w:rsid w:val="007B55D7"/>
    <w:rsid w:val="007C7D3B"/>
    <w:rsid w:val="007E1440"/>
    <w:rsid w:val="007F04E8"/>
    <w:rsid w:val="007F0E6F"/>
    <w:rsid w:val="007F0F9F"/>
    <w:rsid w:val="007F5ED9"/>
    <w:rsid w:val="00803FA7"/>
    <w:rsid w:val="008046AF"/>
    <w:rsid w:val="00804878"/>
    <w:rsid w:val="00805283"/>
    <w:rsid w:val="00805781"/>
    <w:rsid w:val="0080684F"/>
    <w:rsid w:val="00807574"/>
    <w:rsid w:val="00811929"/>
    <w:rsid w:val="00813533"/>
    <w:rsid w:val="00814A85"/>
    <w:rsid w:val="00822023"/>
    <w:rsid w:val="0083080F"/>
    <w:rsid w:val="0083750B"/>
    <w:rsid w:val="00844290"/>
    <w:rsid w:val="00844A06"/>
    <w:rsid w:val="00844B18"/>
    <w:rsid w:val="0084748A"/>
    <w:rsid w:val="008506FC"/>
    <w:rsid w:val="0085117E"/>
    <w:rsid w:val="008514A2"/>
    <w:rsid w:val="00854679"/>
    <w:rsid w:val="008571D7"/>
    <w:rsid w:val="00862F14"/>
    <w:rsid w:val="00862F7B"/>
    <w:rsid w:val="008713D3"/>
    <w:rsid w:val="00877855"/>
    <w:rsid w:val="0088409F"/>
    <w:rsid w:val="008935C3"/>
    <w:rsid w:val="00893638"/>
    <w:rsid w:val="0089605B"/>
    <w:rsid w:val="00897895"/>
    <w:rsid w:val="008A0351"/>
    <w:rsid w:val="008A0789"/>
    <w:rsid w:val="008A491B"/>
    <w:rsid w:val="008A4EBC"/>
    <w:rsid w:val="008A59A8"/>
    <w:rsid w:val="008B4EA9"/>
    <w:rsid w:val="008B68DD"/>
    <w:rsid w:val="008B70D4"/>
    <w:rsid w:val="008B7A15"/>
    <w:rsid w:val="008D1B5C"/>
    <w:rsid w:val="008D3E24"/>
    <w:rsid w:val="008D5635"/>
    <w:rsid w:val="008E0B0C"/>
    <w:rsid w:val="008E139C"/>
    <w:rsid w:val="008E597D"/>
    <w:rsid w:val="008F2528"/>
    <w:rsid w:val="0090064D"/>
    <w:rsid w:val="00920F54"/>
    <w:rsid w:val="00924C82"/>
    <w:rsid w:val="0092533A"/>
    <w:rsid w:val="009368F4"/>
    <w:rsid w:val="00941E60"/>
    <w:rsid w:val="0094529C"/>
    <w:rsid w:val="00952607"/>
    <w:rsid w:val="00960FD7"/>
    <w:rsid w:val="00963D9A"/>
    <w:rsid w:val="00964D2D"/>
    <w:rsid w:val="00965C36"/>
    <w:rsid w:val="0097314C"/>
    <w:rsid w:val="00976FAF"/>
    <w:rsid w:val="00981619"/>
    <w:rsid w:val="00981CDB"/>
    <w:rsid w:val="00981E0A"/>
    <w:rsid w:val="00982C7B"/>
    <w:rsid w:val="009846A9"/>
    <w:rsid w:val="00984A2C"/>
    <w:rsid w:val="00990D87"/>
    <w:rsid w:val="0099447A"/>
    <w:rsid w:val="009A46E8"/>
    <w:rsid w:val="009A6777"/>
    <w:rsid w:val="009B066D"/>
    <w:rsid w:val="009B58EF"/>
    <w:rsid w:val="009C0CC9"/>
    <w:rsid w:val="009C270F"/>
    <w:rsid w:val="009C3F39"/>
    <w:rsid w:val="009C6700"/>
    <w:rsid w:val="009C6857"/>
    <w:rsid w:val="009C7BEC"/>
    <w:rsid w:val="009D0E83"/>
    <w:rsid w:val="009D7A7A"/>
    <w:rsid w:val="009E0B36"/>
    <w:rsid w:val="009E1420"/>
    <w:rsid w:val="009E1778"/>
    <w:rsid w:val="009E580D"/>
    <w:rsid w:val="009F639C"/>
    <w:rsid w:val="009F7594"/>
    <w:rsid w:val="00A0046F"/>
    <w:rsid w:val="00A15D3F"/>
    <w:rsid w:val="00A15EB9"/>
    <w:rsid w:val="00A16F66"/>
    <w:rsid w:val="00A175E7"/>
    <w:rsid w:val="00A17B85"/>
    <w:rsid w:val="00A214D0"/>
    <w:rsid w:val="00A2352E"/>
    <w:rsid w:val="00A249F8"/>
    <w:rsid w:val="00A25683"/>
    <w:rsid w:val="00A30D74"/>
    <w:rsid w:val="00A30F27"/>
    <w:rsid w:val="00A32F38"/>
    <w:rsid w:val="00A40EBE"/>
    <w:rsid w:val="00A41DD6"/>
    <w:rsid w:val="00A45370"/>
    <w:rsid w:val="00A50242"/>
    <w:rsid w:val="00A50425"/>
    <w:rsid w:val="00A507AB"/>
    <w:rsid w:val="00A54586"/>
    <w:rsid w:val="00A616DA"/>
    <w:rsid w:val="00A627E6"/>
    <w:rsid w:val="00A66D2F"/>
    <w:rsid w:val="00A70107"/>
    <w:rsid w:val="00A70787"/>
    <w:rsid w:val="00A71D22"/>
    <w:rsid w:val="00A762AD"/>
    <w:rsid w:val="00A8023B"/>
    <w:rsid w:val="00A82091"/>
    <w:rsid w:val="00A83B1A"/>
    <w:rsid w:val="00A84C03"/>
    <w:rsid w:val="00A93364"/>
    <w:rsid w:val="00AA027B"/>
    <w:rsid w:val="00AA2CBE"/>
    <w:rsid w:val="00AA6355"/>
    <w:rsid w:val="00AB30A7"/>
    <w:rsid w:val="00AB316A"/>
    <w:rsid w:val="00AB45F4"/>
    <w:rsid w:val="00AB4D6F"/>
    <w:rsid w:val="00AB741F"/>
    <w:rsid w:val="00AC4F8F"/>
    <w:rsid w:val="00AD27D4"/>
    <w:rsid w:val="00AD5D3A"/>
    <w:rsid w:val="00AE7864"/>
    <w:rsid w:val="00AF1109"/>
    <w:rsid w:val="00AF3560"/>
    <w:rsid w:val="00AF4806"/>
    <w:rsid w:val="00B00B4D"/>
    <w:rsid w:val="00B013D8"/>
    <w:rsid w:val="00B03A58"/>
    <w:rsid w:val="00B03C6E"/>
    <w:rsid w:val="00B0462E"/>
    <w:rsid w:val="00B0541F"/>
    <w:rsid w:val="00B068EA"/>
    <w:rsid w:val="00B07E9A"/>
    <w:rsid w:val="00B1007D"/>
    <w:rsid w:val="00B11214"/>
    <w:rsid w:val="00B12936"/>
    <w:rsid w:val="00B16B6A"/>
    <w:rsid w:val="00B21576"/>
    <w:rsid w:val="00B21FE2"/>
    <w:rsid w:val="00B235FC"/>
    <w:rsid w:val="00B3106B"/>
    <w:rsid w:val="00B31C56"/>
    <w:rsid w:val="00B33527"/>
    <w:rsid w:val="00B33C6A"/>
    <w:rsid w:val="00B42C3B"/>
    <w:rsid w:val="00B43DB6"/>
    <w:rsid w:val="00B45700"/>
    <w:rsid w:val="00B4640D"/>
    <w:rsid w:val="00B46B6F"/>
    <w:rsid w:val="00B46E16"/>
    <w:rsid w:val="00B51064"/>
    <w:rsid w:val="00B53AFA"/>
    <w:rsid w:val="00B53B1C"/>
    <w:rsid w:val="00B541A2"/>
    <w:rsid w:val="00B5547C"/>
    <w:rsid w:val="00B5694D"/>
    <w:rsid w:val="00B603DB"/>
    <w:rsid w:val="00B651DC"/>
    <w:rsid w:val="00B70E75"/>
    <w:rsid w:val="00B75C7D"/>
    <w:rsid w:val="00B802A5"/>
    <w:rsid w:val="00B83A4A"/>
    <w:rsid w:val="00B83B03"/>
    <w:rsid w:val="00B845A3"/>
    <w:rsid w:val="00B846FB"/>
    <w:rsid w:val="00B8641F"/>
    <w:rsid w:val="00B927A2"/>
    <w:rsid w:val="00B94FFD"/>
    <w:rsid w:val="00B96308"/>
    <w:rsid w:val="00BA0011"/>
    <w:rsid w:val="00BA34C3"/>
    <w:rsid w:val="00BB160D"/>
    <w:rsid w:val="00BB183B"/>
    <w:rsid w:val="00BB2EFE"/>
    <w:rsid w:val="00BB6037"/>
    <w:rsid w:val="00BC2AE0"/>
    <w:rsid w:val="00BC2C06"/>
    <w:rsid w:val="00BC4B87"/>
    <w:rsid w:val="00BD0883"/>
    <w:rsid w:val="00BD1604"/>
    <w:rsid w:val="00BD21B3"/>
    <w:rsid w:val="00BE1518"/>
    <w:rsid w:val="00BE4BE8"/>
    <w:rsid w:val="00BE590A"/>
    <w:rsid w:val="00BF22B1"/>
    <w:rsid w:val="00BF22C7"/>
    <w:rsid w:val="00BF6129"/>
    <w:rsid w:val="00BF61F9"/>
    <w:rsid w:val="00C037D2"/>
    <w:rsid w:val="00C040EC"/>
    <w:rsid w:val="00C05958"/>
    <w:rsid w:val="00C05A36"/>
    <w:rsid w:val="00C079DD"/>
    <w:rsid w:val="00C11869"/>
    <w:rsid w:val="00C11E2F"/>
    <w:rsid w:val="00C15CFE"/>
    <w:rsid w:val="00C15E51"/>
    <w:rsid w:val="00C20184"/>
    <w:rsid w:val="00C201E0"/>
    <w:rsid w:val="00C3116A"/>
    <w:rsid w:val="00C36428"/>
    <w:rsid w:val="00C37B95"/>
    <w:rsid w:val="00C41A30"/>
    <w:rsid w:val="00C41AD3"/>
    <w:rsid w:val="00C45AA7"/>
    <w:rsid w:val="00C4605D"/>
    <w:rsid w:val="00C464F1"/>
    <w:rsid w:val="00C5255B"/>
    <w:rsid w:val="00C533D8"/>
    <w:rsid w:val="00C53807"/>
    <w:rsid w:val="00C5756D"/>
    <w:rsid w:val="00C62511"/>
    <w:rsid w:val="00C6519C"/>
    <w:rsid w:val="00C711F9"/>
    <w:rsid w:val="00C72919"/>
    <w:rsid w:val="00C7291C"/>
    <w:rsid w:val="00C804E1"/>
    <w:rsid w:val="00C86BD6"/>
    <w:rsid w:val="00C90542"/>
    <w:rsid w:val="00C9605C"/>
    <w:rsid w:val="00CA0689"/>
    <w:rsid w:val="00CA0814"/>
    <w:rsid w:val="00CA37F4"/>
    <w:rsid w:val="00CA40B5"/>
    <w:rsid w:val="00CA41A4"/>
    <w:rsid w:val="00CB0448"/>
    <w:rsid w:val="00CB1F54"/>
    <w:rsid w:val="00CB38FC"/>
    <w:rsid w:val="00CB757A"/>
    <w:rsid w:val="00CC7F09"/>
    <w:rsid w:val="00CD0161"/>
    <w:rsid w:val="00CD06E9"/>
    <w:rsid w:val="00CD1CAD"/>
    <w:rsid w:val="00CD2A66"/>
    <w:rsid w:val="00CE0160"/>
    <w:rsid w:val="00CE1011"/>
    <w:rsid w:val="00CE1A20"/>
    <w:rsid w:val="00CE1B4F"/>
    <w:rsid w:val="00CE5248"/>
    <w:rsid w:val="00CE5278"/>
    <w:rsid w:val="00CE6322"/>
    <w:rsid w:val="00CE63B7"/>
    <w:rsid w:val="00CE772A"/>
    <w:rsid w:val="00CF5CA0"/>
    <w:rsid w:val="00D00DBA"/>
    <w:rsid w:val="00D01F24"/>
    <w:rsid w:val="00D021E8"/>
    <w:rsid w:val="00D042F3"/>
    <w:rsid w:val="00D053A8"/>
    <w:rsid w:val="00D060D6"/>
    <w:rsid w:val="00D12A05"/>
    <w:rsid w:val="00D141B9"/>
    <w:rsid w:val="00D245BE"/>
    <w:rsid w:val="00D3038A"/>
    <w:rsid w:val="00D54883"/>
    <w:rsid w:val="00D62C97"/>
    <w:rsid w:val="00D66CAC"/>
    <w:rsid w:val="00D71FE0"/>
    <w:rsid w:val="00D74324"/>
    <w:rsid w:val="00D80E05"/>
    <w:rsid w:val="00D877D2"/>
    <w:rsid w:val="00D9444C"/>
    <w:rsid w:val="00D96971"/>
    <w:rsid w:val="00DA2AF4"/>
    <w:rsid w:val="00DA41DA"/>
    <w:rsid w:val="00DA4280"/>
    <w:rsid w:val="00DA78F5"/>
    <w:rsid w:val="00DB05E9"/>
    <w:rsid w:val="00DC10C7"/>
    <w:rsid w:val="00DC56E5"/>
    <w:rsid w:val="00DC5E4E"/>
    <w:rsid w:val="00DD53FB"/>
    <w:rsid w:val="00DE121C"/>
    <w:rsid w:val="00DE4E89"/>
    <w:rsid w:val="00DE79CC"/>
    <w:rsid w:val="00DF308A"/>
    <w:rsid w:val="00E02233"/>
    <w:rsid w:val="00E04B3E"/>
    <w:rsid w:val="00E0613F"/>
    <w:rsid w:val="00E0631C"/>
    <w:rsid w:val="00E07CBB"/>
    <w:rsid w:val="00E12346"/>
    <w:rsid w:val="00E139F5"/>
    <w:rsid w:val="00E15D2E"/>
    <w:rsid w:val="00E23CE5"/>
    <w:rsid w:val="00E27DE7"/>
    <w:rsid w:val="00E31909"/>
    <w:rsid w:val="00E32735"/>
    <w:rsid w:val="00E3285F"/>
    <w:rsid w:val="00E40115"/>
    <w:rsid w:val="00E456A3"/>
    <w:rsid w:val="00E52F2C"/>
    <w:rsid w:val="00E55597"/>
    <w:rsid w:val="00E5619B"/>
    <w:rsid w:val="00E57CA4"/>
    <w:rsid w:val="00E617CF"/>
    <w:rsid w:val="00E63684"/>
    <w:rsid w:val="00E717BC"/>
    <w:rsid w:val="00E74023"/>
    <w:rsid w:val="00E81C4D"/>
    <w:rsid w:val="00E92ADD"/>
    <w:rsid w:val="00E96519"/>
    <w:rsid w:val="00E9658D"/>
    <w:rsid w:val="00E97B75"/>
    <w:rsid w:val="00EA417E"/>
    <w:rsid w:val="00EB0514"/>
    <w:rsid w:val="00EB583F"/>
    <w:rsid w:val="00EB5927"/>
    <w:rsid w:val="00EC0914"/>
    <w:rsid w:val="00EC2A3C"/>
    <w:rsid w:val="00EC39F5"/>
    <w:rsid w:val="00EC4970"/>
    <w:rsid w:val="00EC5D18"/>
    <w:rsid w:val="00EC7182"/>
    <w:rsid w:val="00EE59EC"/>
    <w:rsid w:val="00EE65A0"/>
    <w:rsid w:val="00EE6FCC"/>
    <w:rsid w:val="00EE7F31"/>
    <w:rsid w:val="00EF0337"/>
    <w:rsid w:val="00EF15CC"/>
    <w:rsid w:val="00EF50EC"/>
    <w:rsid w:val="00F06ABD"/>
    <w:rsid w:val="00F1063C"/>
    <w:rsid w:val="00F11C54"/>
    <w:rsid w:val="00F120D2"/>
    <w:rsid w:val="00F2155A"/>
    <w:rsid w:val="00F21D56"/>
    <w:rsid w:val="00F22521"/>
    <w:rsid w:val="00F23727"/>
    <w:rsid w:val="00F26A87"/>
    <w:rsid w:val="00F306BA"/>
    <w:rsid w:val="00F358E7"/>
    <w:rsid w:val="00F415FA"/>
    <w:rsid w:val="00F41736"/>
    <w:rsid w:val="00F41EC2"/>
    <w:rsid w:val="00F42846"/>
    <w:rsid w:val="00F460FB"/>
    <w:rsid w:val="00F472DF"/>
    <w:rsid w:val="00F531FB"/>
    <w:rsid w:val="00F568FA"/>
    <w:rsid w:val="00F618FA"/>
    <w:rsid w:val="00F869BB"/>
    <w:rsid w:val="00F906AC"/>
    <w:rsid w:val="00F941C1"/>
    <w:rsid w:val="00FA4586"/>
    <w:rsid w:val="00FA63EC"/>
    <w:rsid w:val="00FB0B0B"/>
    <w:rsid w:val="00FC230C"/>
    <w:rsid w:val="00FC636B"/>
    <w:rsid w:val="00FD0271"/>
    <w:rsid w:val="00FD2BCD"/>
    <w:rsid w:val="00FD371B"/>
    <w:rsid w:val="00FD451B"/>
    <w:rsid w:val="00FE398D"/>
    <w:rsid w:val="00FE3F60"/>
    <w:rsid w:val="00FE522A"/>
    <w:rsid w:val="00FF00A3"/>
    <w:rsid w:val="00FF469E"/>
    <w:rsid w:val="00FF4A25"/>
    <w:rsid w:val="00FF6056"/>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CB757A"/>
    <w:pPr>
      <w:keepNext/>
      <w:spacing w:after="0" w:line="240" w:lineRule="auto"/>
      <w:outlineLvl w:val="0"/>
    </w:pPr>
    <w:rPr>
      <w:rFonts w:ascii="YuCiril Helvetica" w:eastAsia="Times New Roman" w:hAnsi="YuCiril Helvetica" w:cs="Times New Roman"/>
      <w:b/>
      <w:bCs/>
      <w:szCs w:val="24"/>
      <w:lang w:val="de-DE" w:eastAsia="hr-HR"/>
    </w:rPr>
  </w:style>
  <w:style w:type="paragraph" w:styleId="Heading2">
    <w:name w:val="heading 2"/>
    <w:basedOn w:val="Normal"/>
    <w:next w:val="Normal"/>
    <w:link w:val="Heading2Char"/>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qFormat/>
    <w:rsid w:val="00646EEE"/>
    <w:pPr>
      <w:ind w:left="720"/>
      <w:jc w:val="center"/>
    </w:pPr>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646EEE"/>
    <w:rPr>
      <w:rFonts w:ascii="Calibri" w:eastAsia="Calibri" w:hAnsi="Calibri"/>
      <w:sz w:val="22"/>
      <w:szCs w:val="22"/>
      <w:lang w:val="en-US" w:eastAsia="en-US"/>
    </w:rPr>
  </w:style>
  <w:style w:type="paragraph" w:styleId="Header">
    <w:name w:val="header"/>
    <w:basedOn w:val="Normal"/>
    <w:link w:val="HeaderChar"/>
    <w:uiPriority w:val="99"/>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ListParagraph">
    <w:name w:val="List Paragraph"/>
    <w:basedOn w:val="Normal"/>
    <w:uiPriority w:val="34"/>
    <w:qFormat/>
    <w:rsid w:val="00006E43"/>
    <w:pPr>
      <w:suppressAutoHyphens/>
      <w:spacing w:after="0" w:line="240" w:lineRule="auto"/>
      <w:ind w:left="720"/>
      <w:contextualSpacing/>
    </w:pPr>
    <w:rPr>
      <w:rFonts w:ascii="Times New Roman" w:eastAsia="Times New Roman" w:hAnsi="Times New Roman" w:cs="Times New Roman"/>
      <w:kern w:val="2"/>
      <w:sz w:val="24"/>
      <w:szCs w:val="24"/>
      <w:lang w:val="hr-HR" w:eastAsia="ar-SA"/>
    </w:rPr>
  </w:style>
  <w:style w:type="paragraph" w:customStyle="1" w:styleId="NoSpacing1">
    <w:name w:val="No Spacing1"/>
    <w:rsid w:val="00CB757A"/>
    <w:pPr>
      <w:suppressAutoHyphens/>
      <w:ind w:left="720"/>
      <w:jc w:val="center"/>
    </w:pPr>
    <w:rPr>
      <w:rFonts w:ascii="Calibri" w:eastAsia="Calibri" w:hAnsi="Calibri"/>
      <w:sz w:val="22"/>
      <w:szCs w:val="22"/>
      <w:lang w:val="en-US" w:eastAsia="ar-SA"/>
    </w:rPr>
  </w:style>
  <w:style w:type="paragraph" w:customStyle="1" w:styleId="Bezrazmaka1">
    <w:name w:val="Bez razmaka1"/>
    <w:rsid w:val="00CB757A"/>
    <w:pPr>
      <w:suppressAutoHyphens/>
      <w:ind w:left="720"/>
      <w:jc w:val="center"/>
    </w:pPr>
    <w:rPr>
      <w:rFonts w:ascii="Calibri" w:eastAsia="Calibri" w:hAnsi="Calibri"/>
      <w:sz w:val="22"/>
      <w:szCs w:val="22"/>
      <w:lang w:val="en-US" w:eastAsia="ar-SA"/>
    </w:rPr>
  </w:style>
  <w:style w:type="paragraph" w:customStyle="1" w:styleId="Bezproreda2">
    <w:name w:val="Bez proreda2"/>
    <w:qFormat/>
    <w:rsid w:val="00CB757A"/>
    <w:rPr>
      <w:rFonts w:ascii="Calibri" w:hAnsi="Calibri"/>
      <w:sz w:val="22"/>
      <w:szCs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cs="Times New Roman"/>
      <w:b/>
      <w:bCs/>
      <w:sz w:val="20"/>
      <w:szCs w:val="24"/>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sz w:val="24"/>
      <w:szCs w:val="24"/>
      <w:lang w:val="en-GB" w:eastAsia="ar-SA"/>
    </w:rPr>
  </w:style>
  <w:style w:type="character" w:styleId="Strong">
    <w:name w:val="Strong"/>
    <w:basedOn w:val="DefaultParagraphFont"/>
    <w:uiPriority w:val="22"/>
    <w:qFormat/>
    <w:rsid w:val="00066771"/>
    <w:rPr>
      <w:b/>
      <w:bCs/>
    </w:rPr>
  </w:style>
  <w:style w:type="paragraph" w:styleId="BodyText">
    <w:name w:val="Body Text"/>
    <w:basedOn w:val="Normal"/>
    <w:link w:val="BodyTextChar"/>
    <w:unhideWhenUsed/>
    <w:rsid w:val="004C630A"/>
    <w:pPr>
      <w:widowControl w:val="0"/>
      <w:suppressAutoHyphens/>
      <w:spacing w:after="120" w:line="240" w:lineRule="auto"/>
    </w:pPr>
    <w:rPr>
      <w:rFonts w:ascii="Times New Roman" w:eastAsia="SimSun" w:hAnsi="Times New Roman" w:cs="Mangal"/>
      <w:kern w:val="2"/>
      <w:sz w:val="24"/>
      <w:szCs w:val="24"/>
      <w:lang w:val="hr-HR" w:eastAsia="hi-IN" w:bidi="hi-IN"/>
    </w:rPr>
  </w:style>
  <w:style w:type="character" w:customStyle="1" w:styleId="BodyTextChar">
    <w:name w:val="Body Text Char"/>
    <w:basedOn w:val="DefaultParagraphFont"/>
    <w:link w:val="BodyText"/>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cs="Times New Roman"/>
      <w:sz w:val="24"/>
      <w:szCs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cstheme="minorBid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sz w:val="24"/>
      <w:szCs w:val="24"/>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sz w:val="24"/>
      <w:szCs w:val="24"/>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s="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cs="Times New Roman"/>
      <w:lang w:val="bs-Latn-BA" w:eastAsia="zh-CN"/>
    </w:rPr>
  </w:style>
  <w:style w:type="paragraph" w:customStyle="1" w:styleId="Sadrajtabele">
    <w:name w:val="Sadržaj tabele"/>
    <w:basedOn w:val="Normal"/>
    <w:rsid w:val="00EE65A0"/>
    <w:pPr>
      <w:suppressLineNumbers/>
      <w:suppressAutoHyphens/>
    </w:pPr>
    <w:rPr>
      <w:rFonts w:ascii="Calibri" w:eastAsia="Calibri" w:hAnsi="Calibri" w:cs="Times New Roman"/>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uiPriority w:val="59"/>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szCs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cs="Times New Roman"/>
      <w:szCs w:val="24"/>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cs="Times New Roman"/>
      <w:b/>
      <w:bCs/>
      <w:color w:val="000000"/>
      <w:sz w:val="24"/>
      <w:szCs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s="Times New Roman"/>
      <w:color w:val="000000"/>
      <w:sz w:val="24"/>
      <w:szCs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cs="Times New Roman"/>
      <w:b/>
      <w:bCs/>
      <w:i/>
      <w:iCs/>
      <w:sz w:val="24"/>
      <w:szCs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17FA6"/>
    <w:pPr>
      <w:spacing w:before="100" w:beforeAutospacing="1" w:after="100" w:afterAutospacing="1" w:line="240" w:lineRule="auto"/>
    </w:pPr>
    <w:rPr>
      <w:rFonts w:ascii="Calibri" w:eastAsia="Times New Roman" w:hAnsi="Calibri" w:cs="Calibri"/>
      <w:b/>
      <w:bCs/>
      <w:sz w:val="16"/>
      <w:szCs w:val="16"/>
      <w:lang w:val="hr-HR" w:eastAsia="hr-HR"/>
    </w:rPr>
  </w:style>
  <w:style w:type="character" w:styleId="Emphasis">
    <w:name w:val="Emphasis"/>
    <w:qFormat/>
    <w:rsid w:val="00680874"/>
    <w:rPr>
      <w:i/>
      <w:iCs/>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vukosavlje.gov.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E770F-854D-4E20-B3A8-B5FCE8DA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7105</TotalTime>
  <Pages>103</Pages>
  <Words>23140</Words>
  <Characters>131899</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dc:creator>
  <cp:lastModifiedBy>safets</cp:lastModifiedBy>
  <cp:revision>79</cp:revision>
  <cp:lastPrinted>2018-12-28T10:52:00Z</cp:lastPrinted>
  <dcterms:created xsi:type="dcterms:W3CDTF">2017-08-23T08:52:00Z</dcterms:created>
  <dcterms:modified xsi:type="dcterms:W3CDTF">2018-12-28T10:54:00Z</dcterms:modified>
</cp:coreProperties>
</file>